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F2" w:rsidRPr="008A21F5" w:rsidRDefault="00CC4B26" w:rsidP="002F345E">
      <w:pPr>
        <w:spacing w:line="276" w:lineRule="auto"/>
        <w:jc w:val="center"/>
        <w:rPr>
          <w:b/>
          <w:kern w:val="2"/>
          <w:sz w:val="28"/>
          <w:szCs w:val="28"/>
        </w:rPr>
      </w:pPr>
      <w:r w:rsidRPr="008A21F5">
        <w:rPr>
          <w:b/>
          <w:kern w:val="2"/>
          <w:sz w:val="28"/>
          <w:szCs w:val="28"/>
        </w:rPr>
        <w:t>Аналитическая справка</w:t>
      </w:r>
    </w:p>
    <w:p w:rsidR="00E94BD8" w:rsidRPr="008A21F5" w:rsidRDefault="002A6FF2" w:rsidP="002F345E">
      <w:pPr>
        <w:spacing w:line="276" w:lineRule="auto"/>
        <w:jc w:val="center"/>
        <w:rPr>
          <w:b/>
          <w:kern w:val="2"/>
          <w:sz w:val="28"/>
          <w:szCs w:val="28"/>
        </w:rPr>
      </w:pPr>
      <w:r w:rsidRPr="008A21F5">
        <w:rPr>
          <w:b/>
          <w:kern w:val="2"/>
          <w:sz w:val="28"/>
          <w:szCs w:val="28"/>
        </w:rPr>
        <w:t xml:space="preserve">о </w:t>
      </w:r>
      <w:r w:rsidR="00135D22" w:rsidRPr="008A21F5">
        <w:rPr>
          <w:b/>
          <w:kern w:val="2"/>
          <w:sz w:val="28"/>
          <w:szCs w:val="28"/>
        </w:rPr>
        <w:t>ходе</w:t>
      </w:r>
      <w:r w:rsidRPr="008A21F5">
        <w:rPr>
          <w:b/>
          <w:kern w:val="2"/>
          <w:sz w:val="28"/>
          <w:szCs w:val="28"/>
        </w:rPr>
        <w:t xml:space="preserve"> реализации государственной программы Кировской области</w:t>
      </w:r>
      <w:r w:rsidR="003404E6" w:rsidRPr="008A21F5">
        <w:rPr>
          <w:b/>
          <w:kern w:val="2"/>
          <w:sz w:val="28"/>
          <w:szCs w:val="28"/>
        </w:rPr>
        <w:t xml:space="preserve"> </w:t>
      </w:r>
      <w:r w:rsidR="00135D22" w:rsidRPr="008A21F5">
        <w:rPr>
          <w:b/>
          <w:kern w:val="2"/>
          <w:sz w:val="28"/>
          <w:szCs w:val="28"/>
        </w:rPr>
        <w:t>«</w:t>
      </w:r>
      <w:r w:rsidRPr="008A21F5">
        <w:rPr>
          <w:b/>
          <w:kern w:val="2"/>
          <w:sz w:val="28"/>
          <w:szCs w:val="28"/>
        </w:rPr>
        <w:t>Развитие жилищно-коммунального комплекса и повышен</w:t>
      </w:r>
      <w:r w:rsidR="00135D22" w:rsidRPr="008A21F5">
        <w:rPr>
          <w:b/>
          <w:kern w:val="2"/>
          <w:sz w:val="28"/>
          <w:szCs w:val="28"/>
        </w:rPr>
        <w:t>ие энергетической эффективности»</w:t>
      </w:r>
      <w:r w:rsidRPr="008A21F5">
        <w:rPr>
          <w:b/>
          <w:kern w:val="2"/>
          <w:sz w:val="28"/>
          <w:szCs w:val="28"/>
        </w:rPr>
        <w:t xml:space="preserve"> за 202</w:t>
      </w:r>
      <w:r w:rsidR="003F4CE0">
        <w:rPr>
          <w:b/>
          <w:kern w:val="2"/>
          <w:sz w:val="28"/>
          <w:szCs w:val="28"/>
        </w:rPr>
        <w:t>2</w:t>
      </w:r>
      <w:r w:rsidRPr="008A21F5">
        <w:rPr>
          <w:b/>
          <w:kern w:val="2"/>
          <w:sz w:val="28"/>
          <w:szCs w:val="28"/>
        </w:rPr>
        <w:t xml:space="preserve"> год</w:t>
      </w:r>
    </w:p>
    <w:p w:rsidR="002A6FF2" w:rsidRPr="002C5014" w:rsidRDefault="002A6FF2" w:rsidP="008A21F5">
      <w:pPr>
        <w:spacing w:line="276" w:lineRule="auto"/>
        <w:jc w:val="both"/>
        <w:rPr>
          <w:kern w:val="2"/>
        </w:rPr>
      </w:pPr>
    </w:p>
    <w:p w:rsidR="00CC4B26" w:rsidRPr="003E7247" w:rsidRDefault="0079797F" w:rsidP="000769BF">
      <w:pPr>
        <w:spacing w:line="276" w:lineRule="auto"/>
        <w:ind w:firstLine="709"/>
        <w:jc w:val="both"/>
        <w:rPr>
          <w:b/>
          <w:kern w:val="2"/>
          <w:sz w:val="28"/>
          <w:szCs w:val="28"/>
        </w:rPr>
      </w:pPr>
      <w:r w:rsidRPr="003E7247">
        <w:rPr>
          <w:b/>
          <w:kern w:val="2"/>
          <w:sz w:val="28"/>
          <w:szCs w:val="28"/>
        </w:rPr>
        <w:t>1. </w:t>
      </w:r>
      <w:r w:rsidR="00CC4B26" w:rsidRPr="003E7247">
        <w:rPr>
          <w:b/>
          <w:kern w:val="2"/>
          <w:sz w:val="28"/>
          <w:szCs w:val="28"/>
        </w:rPr>
        <w:t>Общая характеристика</w:t>
      </w:r>
      <w:r w:rsidR="00135D22" w:rsidRPr="003E7247">
        <w:rPr>
          <w:b/>
          <w:kern w:val="2"/>
          <w:sz w:val="28"/>
          <w:szCs w:val="28"/>
        </w:rPr>
        <w:t xml:space="preserve"> государственной программы</w:t>
      </w:r>
    </w:p>
    <w:p w:rsidR="00D63DFA" w:rsidRPr="003E7247" w:rsidRDefault="00D63DFA" w:rsidP="000769BF">
      <w:pPr>
        <w:spacing w:line="276" w:lineRule="auto"/>
        <w:ind w:firstLine="709"/>
        <w:jc w:val="both"/>
        <w:rPr>
          <w:kern w:val="2"/>
          <w:sz w:val="28"/>
          <w:szCs w:val="28"/>
        </w:rPr>
      </w:pPr>
    </w:p>
    <w:p w:rsidR="00E94BD8" w:rsidRPr="003E7247" w:rsidRDefault="003404E6" w:rsidP="000769BF">
      <w:pPr>
        <w:pStyle w:val="ac"/>
        <w:spacing w:line="276" w:lineRule="auto"/>
        <w:ind w:left="0" w:firstLine="709"/>
        <w:jc w:val="both"/>
        <w:rPr>
          <w:kern w:val="2"/>
          <w:sz w:val="28"/>
          <w:szCs w:val="28"/>
        </w:rPr>
      </w:pPr>
      <w:r w:rsidRPr="003E7247">
        <w:rPr>
          <w:kern w:val="2"/>
          <w:sz w:val="28"/>
          <w:szCs w:val="28"/>
        </w:rPr>
        <w:t>Государственн</w:t>
      </w:r>
      <w:r w:rsidR="00033CD5" w:rsidRPr="003E7247">
        <w:rPr>
          <w:kern w:val="2"/>
          <w:sz w:val="28"/>
          <w:szCs w:val="28"/>
        </w:rPr>
        <w:t>ая программа Кировской области «</w:t>
      </w:r>
      <w:r w:rsidRPr="003E7247">
        <w:rPr>
          <w:kern w:val="2"/>
          <w:sz w:val="28"/>
          <w:szCs w:val="28"/>
        </w:rPr>
        <w:t>Развитие жилищно-коммунального комплекса и повышение энергетической эффективности</w:t>
      </w:r>
      <w:r w:rsidR="00033CD5" w:rsidRPr="003E7247">
        <w:rPr>
          <w:kern w:val="2"/>
          <w:sz w:val="28"/>
          <w:szCs w:val="28"/>
        </w:rPr>
        <w:t>»</w:t>
      </w:r>
      <w:r w:rsidRPr="003E7247">
        <w:rPr>
          <w:kern w:val="2"/>
          <w:sz w:val="28"/>
          <w:szCs w:val="28"/>
        </w:rPr>
        <w:t xml:space="preserve"> утверждена постановлением Правительства Кировской области от 30.12.2019</w:t>
      </w:r>
      <w:r w:rsidR="00EF1D3C" w:rsidRPr="003E7247">
        <w:rPr>
          <w:kern w:val="2"/>
          <w:sz w:val="28"/>
          <w:szCs w:val="28"/>
        </w:rPr>
        <w:t xml:space="preserve"> </w:t>
      </w:r>
      <w:r w:rsidR="00EF1D3C" w:rsidRPr="003E7247">
        <w:rPr>
          <w:kern w:val="2"/>
          <w:sz w:val="28"/>
          <w:szCs w:val="28"/>
        </w:rPr>
        <w:br/>
      </w:r>
      <w:r w:rsidRPr="003E7247">
        <w:rPr>
          <w:kern w:val="2"/>
          <w:sz w:val="28"/>
          <w:szCs w:val="28"/>
        </w:rPr>
        <w:t>№ 756-П «Об утверждении государственной программы Кировской области «Развитие жилищно-коммунального комплекса и повышен</w:t>
      </w:r>
      <w:r w:rsidR="00A350C8" w:rsidRPr="003E7247">
        <w:rPr>
          <w:kern w:val="2"/>
          <w:sz w:val="28"/>
          <w:szCs w:val="28"/>
        </w:rPr>
        <w:t>ие энергетической эффективности»</w:t>
      </w:r>
      <w:r w:rsidR="000239E7" w:rsidRPr="003E7247">
        <w:rPr>
          <w:kern w:val="2"/>
          <w:sz w:val="28"/>
          <w:szCs w:val="28"/>
        </w:rPr>
        <w:t xml:space="preserve"> (далее – г</w:t>
      </w:r>
      <w:r w:rsidRPr="003E7247">
        <w:rPr>
          <w:kern w:val="2"/>
          <w:sz w:val="28"/>
          <w:szCs w:val="28"/>
        </w:rPr>
        <w:t>осударственная программа).</w:t>
      </w:r>
    </w:p>
    <w:p w:rsidR="00135D22" w:rsidRPr="003E7247" w:rsidRDefault="001E221A" w:rsidP="000769BF">
      <w:pPr>
        <w:suppressAutoHyphens w:val="0"/>
        <w:autoSpaceDE w:val="0"/>
        <w:autoSpaceDN w:val="0"/>
        <w:adjustRightInd w:val="0"/>
        <w:spacing w:line="276" w:lineRule="auto"/>
        <w:ind w:firstLine="709"/>
        <w:jc w:val="both"/>
        <w:rPr>
          <w:kern w:val="2"/>
          <w:sz w:val="28"/>
          <w:szCs w:val="28"/>
        </w:rPr>
      </w:pPr>
      <w:r w:rsidRPr="003E7247">
        <w:rPr>
          <w:kern w:val="2"/>
          <w:sz w:val="28"/>
          <w:szCs w:val="28"/>
        </w:rPr>
        <w:t>Целями</w:t>
      </w:r>
      <w:r w:rsidR="00135D22" w:rsidRPr="003E7247">
        <w:rPr>
          <w:kern w:val="2"/>
          <w:sz w:val="28"/>
          <w:szCs w:val="28"/>
        </w:rPr>
        <w:t xml:space="preserve"> государственной программы является повышение качества жилищно-коммунальных услуг, повышение </w:t>
      </w:r>
      <w:r w:rsidR="00A350C8" w:rsidRPr="003E7247">
        <w:rPr>
          <w:kern w:val="2"/>
          <w:sz w:val="28"/>
          <w:szCs w:val="28"/>
        </w:rPr>
        <w:t>энергоэффективности</w:t>
      </w:r>
      <w:r w:rsidR="00135D22" w:rsidRPr="003E7247">
        <w:rPr>
          <w:kern w:val="2"/>
          <w:sz w:val="28"/>
          <w:szCs w:val="28"/>
        </w:rPr>
        <w:t xml:space="preserve"> и развитие системы газоснабжения.</w:t>
      </w:r>
    </w:p>
    <w:p w:rsidR="00135D22" w:rsidRPr="003E7247" w:rsidRDefault="001E221A" w:rsidP="000769BF">
      <w:pPr>
        <w:suppressAutoHyphens w:val="0"/>
        <w:autoSpaceDE w:val="0"/>
        <w:autoSpaceDN w:val="0"/>
        <w:adjustRightInd w:val="0"/>
        <w:spacing w:line="276" w:lineRule="auto"/>
        <w:ind w:firstLine="709"/>
        <w:jc w:val="both"/>
        <w:rPr>
          <w:kern w:val="2"/>
          <w:sz w:val="28"/>
          <w:szCs w:val="28"/>
        </w:rPr>
      </w:pPr>
      <w:r w:rsidRPr="003E7247">
        <w:rPr>
          <w:kern w:val="2"/>
          <w:sz w:val="28"/>
          <w:szCs w:val="28"/>
        </w:rPr>
        <w:t>Достижение целей</w:t>
      </w:r>
      <w:r w:rsidR="00135D22" w:rsidRPr="003E7247">
        <w:rPr>
          <w:kern w:val="2"/>
          <w:sz w:val="28"/>
          <w:szCs w:val="28"/>
        </w:rPr>
        <w:t xml:space="preserve"> осуществляется путем решения следующих задач:</w:t>
      </w:r>
    </w:p>
    <w:p w:rsidR="00CC4B26" w:rsidRPr="003E7247" w:rsidRDefault="00CC4B26" w:rsidP="000769BF">
      <w:pPr>
        <w:pStyle w:val="ConsPlusNormal"/>
        <w:spacing w:line="276" w:lineRule="auto"/>
        <w:ind w:firstLine="709"/>
        <w:jc w:val="both"/>
        <w:rPr>
          <w:rFonts w:ascii="Times New Roman" w:hAnsi="Times New Roman" w:cs="Times New Roman"/>
          <w:kern w:val="2"/>
          <w:sz w:val="28"/>
          <w:szCs w:val="28"/>
        </w:rPr>
      </w:pPr>
      <w:r w:rsidRPr="003E7247">
        <w:rPr>
          <w:rFonts w:ascii="Times New Roman" w:hAnsi="Times New Roman" w:cs="Times New Roman"/>
          <w:kern w:val="2"/>
          <w:sz w:val="28"/>
          <w:szCs w:val="28"/>
        </w:rPr>
        <w:t>создание условий для обеспечения надлежащего качества предоставляемых жилищно-коммунальных услуг;</w:t>
      </w:r>
    </w:p>
    <w:p w:rsidR="00F61DD9" w:rsidRPr="003E7247" w:rsidRDefault="00CC4B26" w:rsidP="000769BF">
      <w:pPr>
        <w:suppressAutoHyphens w:val="0"/>
        <w:autoSpaceDE w:val="0"/>
        <w:autoSpaceDN w:val="0"/>
        <w:adjustRightInd w:val="0"/>
        <w:spacing w:line="276" w:lineRule="auto"/>
        <w:ind w:firstLine="709"/>
        <w:jc w:val="both"/>
        <w:rPr>
          <w:kern w:val="2"/>
          <w:sz w:val="28"/>
          <w:szCs w:val="28"/>
        </w:rPr>
      </w:pPr>
      <w:r w:rsidRPr="003E7247">
        <w:rPr>
          <w:kern w:val="2"/>
          <w:sz w:val="28"/>
          <w:szCs w:val="28"/>
        </w:rPr>
        <w:t xml:space="preserve">создание условий для обеспечения повышения </w:t>
      </w:r>
      <w:r w:rsidR="00A350C8" w:rsidRPr="003E7247">
        <w:rPr>
          <w:kern w:val="2"/>
          <w:sz w:val="28"/>
          <w:szCs w:val="28"/>
        </w:rPr>
        <w:t>энергоэффективности</w:t>
      </w:r>
      <w:r w:rsidRPr="003E7247">
        <w:rPr>
          <w:kern w:val="2"/>
          <w:sz w:val="28"/>
          <w:szCs w:val="28"/>
        </w:rPr>
        <w:t>;</w:t>
      </w:r>
    </w:p>
    <w:p w:rsidR="00CC4B26" w:rsidRPr="003E7247" w:rsidRDefault="00CC4B26" w:rsidP="000769BF">
      <w:pPr>
        <w:suppressAutoHyphens w:val="0"/>
        <w:autoSpaceDE w:val="0"/>
        <w:autoSpaceDN w:val="0"/>
        <w:adjustRightInd w:val="0"/>
        <w:spacing w:line="276" w:lineRule="auto"/>
        <w:ind w:firstLine="709"/>
        <w:jc w:val="both"/>
        <w:rPr>
          <w:kern w:val="2"/>
          <w:sz w:val="28"/>
          <w:szCs w:val="28"/>
        </w:rPr>
      </w:pPr>
      <w:r w:rsidRPr="003E7247">
        <w:rPr>
          <w:kern w:val="2"/>
          <w:sz w:val="28"/>
          <w:szCs w:val="28"/>
        </w:rPr>
        <w:t>повышение уровня газификации и использования природного газа</w:t>
      </w:r>
      <w:r w:rsidR="00F61DD9" w:rsidRPr="003E7247">
        <w:rPr>
          <w:kern w:val="2"/>
          <w:sz w:val="28"/>
          <w:szCs w:val="28"/>
        </w:rPr>
        <w:t>.</w:t>
      </w:r>
    </w:p>
    <w:p w:rsidR="00135D22" w:rsidRPr="003E7247" w:rsidRDefault="00135D22" w:rsidP="000769BF">
      <w:pPr>
        <w:pStyle w:val="ConsPlusNormal"/>
        <w:spacing w:line="276" w:lineRule="auto"/>
        <w:ind w:firstLine="709"/>
        <w:jc w:val="both"/>
        <w:rPr>
          <w:rFonts w:ascii="Times New Roman" w:hAnsi="Times New Roman" w:cs="Times New Roman"/>
          <w:kern w:val="2"/>
          <w:sz w:val="28"/>
          <w:szCs w:val="28"/>
        </w:rPr>
      </w:pPr>
      <w:r w:rsidRPr="003E7247">
        <w:rPr>
          <w:rFonts w:ascii="Times New Roman" w:hAnsi="Times New Roman" w:cs="Times New Roman"/>
          <w:kern w:val="2"/>
          <w:sz w:val="28"/>
          <w:szCs w:val="28"/>
        </w:rPr>
        <w:t>Соисполнителями</w:t>
      </w:r>
      <w:r w:rsidR="000239E7" w:rsidRPr="003E7247">
        <w:rPr>
          <w:rFonts w:ascii="Times New Roman" w:hAnsi="Times New Roman" w:cs="Times New Roman"/>
          <w:kern w:val="2"/>
          <w:sz w:val="28"/>
          <w:szCs w:val="28"/>
        </w:rPr>
        <w:t xml:space="preserve"> г</w:t>
      </w:r>
      <w:r w:rsidRPr="003E7247">
        <w:rPr>
          <w:rFonts w:ascii="Times New Roman" w:hAnsi="Times New Roman" w:cs="Times New Roman"/>
          <w:kern w:val="2"/>
          <w:sz w:val="28"/>
          <w:szCs w:val="28"/>
        </w:rPr>
        <w:t xml:space="preserve">осударственной программы являются: </w:t>
      </w:r>
    </w:p>
    <w:p w:rsidR="00135D22" w:rsidRPr="003E7247" w:rsidRDefault="00135D22" w:rsidP="000769BF">
      <w:pPr>
        <w:pStyle w:val="ConsPlusNormal"/>
        <w:spacing w:line="276" w:lineRule="auto"/>
        <w:ind w:firstLine="709"/>
        <w:jc w:val="both"/>
        <w:rPr>
          <w:rFonts w:ascii="Times New Roman" w:hAnsi="Times New Roman" w:cs="Times New Roman"/>
          <w:kern w:val="2"/>
          <w:sz w:val="28"/>
          <w:szCs w:val="28"/>
        </w:rPr>
      </w:pPr>
      <w:r w:rsidRPr="003E7247">
        <w:rPr>
          <w:rFonts w:ascii="Times New Roman" w:hAnsi="Times New Roman" w:cs="Times New Roman"/>
          <w:kern w:val="2"/>
          <w:sz w:val="28"/>
          <w:szCs w:val="28"/>
        </w:rPr>
        <w:t xml:space="preserve">региональная служба по тарифам Кировской области; </w:t>
      </w:r>
    </w:p>
    <w:p w:rsidR="00135D22" w:rsidRPr="003E7247" w:rsidRDefault="00135D22" w:rsidP="000769BF">
      <w:pPr>
        <w:pStyle w:val="ConsPlusNormal"/>
        <w:spacing w:line="276" w:lineRule="auto"/>
        <w:ind w:firstLine="709"/>
        <w:jc w:val="both"/>
        <w:rPr>
          <w:rFonts w:ascii="Times New Roman" w:hAnsi="Times New Roman" w:cs="Times New Roman"/>
          <w:kern w:val="2"/>
          <w:sz w:val="28"/>
          <w:szCs w:val="28"/>
        </w:rPr>
      </w:pPr>
      <w:r w:rsidRPr="003E7247">
        <w:rPr>
          <w:rFonts w:ascii="Times New Roman" w:hAnsi="Times New Roman" w:cs="Times New Roman"/>
          <w:kern w:val="2"/>
          <w:sz w:val="28"/>
          <w:szCs w:val="28"/>
        </w:rPr>
        <w:t>государственная жилищная инспекция Кировской области</w:t>
      </w:r>
      <w:r w:rsidR="00805A2F" w:rsidRPr="003E7247">
        <w:rPr>
          <w:rFonts w:ascii="Times New Roman" w:hAnsi="Times New Roman" w:cs="Times New Roman"/>
          <w:kern w:val="2"/>
          <w:sz w:val="28"/>
          <w:szCs w:val="28"/>
        </w:rPr>
        <w:t>.</w:t>
      </w:r>
    </w:p>
    <w:p w:rsidR="00A350C8" w:rsidRPr="003E7247" w:rsidRDefault="00672427" w:rsidP="000769BF">
      <w:pPr>
        <w:pStyle w:val="ConsPlusNormal"/>
        <w:spacing w:line="276" w:lineRule="auto"/>
        <w:ind w:firstLine="709"/>
        <w:jc w:val="both"/>
        <w:rPr>
          <w:rFonts w:ascii="Times New Roman" w:hAnsi="Times New Roman" w:cs="Times New Roman"/>
          <w:kern w:val="2"/>
          <w:sz w:val="28"/>
          <w:szCs w:val="28"/>
        </w:rPr>
      </w:pPr>
      <w:r w:rsidRPr="003E7247">
        <w:rPr>
          <w:rFonts w:ascii="Times New Roman" w:hAnsi="Times New Roman" w:cs="Times New Roman"/>
          <w:kern w:val="2"/>
          <w:sz w:val="28"/>
          <w:szCs w:val="28"/>
        </w:rPr>
        <w:t>В</w:t>
      </w:r>
      <w:r w:rsidR="000239E7" w:rsidRPr="003E7247">
        <w:rPr>
          <w:rFonts w:ascii="Times New Roman" w:hAnsi="Times New Roman" w:cs="Times New Roman"/>
          <w:kern w:val="2"/>
          <w:sz w:val="28"/>
          <w:szCs w:val="28"/>
        </w:rPr>
        <w:t xml:space="preserve"> рамках г</w:t>
      </w:r>
      <w:r w:rsidR="00A350C8" w:rsidRPr="003E7247">
        <w:rPr>
          <w:rFonts w:ascii="Times New Roman" w:hAnsi="Times New Roman" w:cs="Times New Roman"/>
          <w:kern w:val="2"/>
          <w:sz w:val="28"/>
          <w:szCs w:val="28"/>
        </w:rPr>
        <w:t>о</w:t>
      </w:r>
      <w:r w:rsidR="00AF3083" w:rsidRPr="003E7247">
        <w:rPr>
          <w:rFonts w:ascii="Times New Roman" w:hAnsi="Times New Roman" w:cs="Times New Roman"/>
          <w:kern w:val="2"/>
          <w:sz w:val="28"/>
          <w:szCs w:val="28"/>
        </w:rPr>
        <w:t>сударственный программы реализуется</w:t>
      </w:r>
      <w:r w:rsidR="00A350C8" w:rsidRPr="003E7247">
        <w:rPr>
          <w:rFonts w:ascii="Times New Roman" w:hAnsi="Times New Roman" w:cs="Times New Roman"/>
          <w:kern w:val="2"/>
          <w:sz w:val="28"/>
          <w:szCs w:val="28"/>
        </w:rPr>
        <w:t xml:space="preserve"> региональный проект «Чистая вода в Кировской области».</w:t>
      </w:r>
    </w:p>
    <w:p w:rsidR="0060554B" w:rsidRPr="003E7247" w:rsidRDefault="0060554B" w:rsidP="000769BF">
      <w:pPr>
        <w:pStyle w:val="ConsPlusNormal"/>
        <w:spacing w:line="276" w:lineRule="auto"/>
        <w:ind w:firstLine="709"/>
        <w:jc w:val="both"/>
        <w:rPr>
          <w:rFonts w:ascii="Times New Roman" w:hAnsi="Times New Roman" w:cs="Times New Roman"/>
          <w:kern w:val="2"/>
          <w:sz w:val="28"/>
          <w:szCs w:val="28"/>
        </w:rPr>
      </w:pPr>
    </w:p>
    <w:p w:rsidR="00DF618A" w:rsidRPr="003E7247" w:rsidRDefault="0079797F" w:rsidP="000769BF">
      <w:pPr>
        <w:spacing w:line="276" w:lineRule="auto"/>
        <w:ind w:firstLine="709"/>
        <w:jc w:val="both"/>
        <w:rPr>
          <w:b/>
          <w:kern w:val="2"/>
          <w:sz w:val="28"/>
          <w:szCs w:val="28"/>
        </w:rPr>
      </w:pPr>
      <w:r w:rsidRPr="003E7247">
        <w:rPr>
          <w:b/>
          <w:kern w:val="2"/>
          <w:sz w:val="28"/>
          <w:szCs w:val="28"/>
        </w:rPr>
        <w:t>2. </w:t>
      </w:r>
      <w:r w:rsidR="000239E7" w:rsidRPr="003E7247">
        <w:rPr>
          <w:b/>
          <w:kern w:val="2"/>
          <w:sz w:val="28"/>
          <w:szCs w:val="28"/>
        </w:rPr>
        <w:t>Результаты реализации г</w:t>
      </w:r>
      <w:r w:rsidR="00CC4B26" w:rsidRPr="003E7247">
        <w:rPr>
          <w:b/>
          <w:kern w:val="2"/>
          <w:sz w:val="28"/>
          <w:szCs w:val="28"/>
        </w:rPr>
        <w:t>осударственной программы</w:t>
      </w:r>
      <w:r w:rsidR="009A2A40" w:rsidRPr="003E7247">
        <w:rPr>
          <w:b/>
          <w:kern w:val="2"/>
          <w:sz w:val="28"/>
          <w:szCs w:val="28"/>
        </w:rPr>
        <w:t xml:space="preserve"> Кировской области</w:t>
      </w:r>
      <w:r w:rsidR="00CC4B26" w:rsidRPr="003E7247">
        <w:rPr>
          <w:b/>
          <w:kern w:val="2"/>
          <w:sz w:val="28"/>
          <w:szCs w:val="28"/>
        </w:rPr>
        <w:t xml:space="preserve">, достигнутые в </w:t>
      </w:r>
      <w:r w:rsidR="00A350C8" w:rsidRPr="003E7247">
        <w:rPr>
          <w:b/>
          <w:kern w:val="2"/>
          <w:sz w:val="28"/>
          <w:szCs w:val="28"/>
        </w:rPr>
        <w:t>отчетном</w:t>
      </w:r>
      <w:r w:rsidR="00CC4B26" w:rsidRPr="003E7247">
        <w:rPr>
          <w:b/>
          <w:kern w:val="2"/>
          <w:sz w:val="28"/>
          <w:szCs w:val="28"/>
        </w:rPr>
        <w:t xml:space="preserve"> год</w:t>
      </w:r>
      <w:r w:rsidR="00597C98" w:rsidRPr="003E7247">
        <w:rPr>
          <w:b/>
          <w:kern w:val="2"/>
          <w:sz w:val="28"/>
          <w:szCs w:val="28"/>
        </w:rPr>
        <w:t>у</w:t>
      </w:r>
    </w:p>
    <w:p w:rsidR="00D63DFA" w:rsidRPr="003E7247" w:rsidRDefault="00D63DFA" w:rsidP="000769BF">
      <w:pPr>
        <w:spacing w:line="276" w:lineRule="auto"/>
        <w:ind w:firstLine="709"/>
        <w:jc w:val="both"/>
        <w:rPr>
          <w:b/>
          <w:kern w:val="2"/>
          <w:sz w:val="28"/>
          <w:szCs w:val="28"/>
        </w:rPr>
      </w:pPr>
    </w:p>
    <w:p w:rsidR="00DF618A" w:rsidRPr="003E7247" w:rsidRDefault="000239E7" w:rsidP="000769BF">
      <w:pPr>
        <w:pStyle w:val="ac"/>
        <w:spacing w:line="276" w:lineRule="auto"/>
        <w:ind w:left="0" w:firstLine="709"/>
        <w:jc w:val="both"/>
        <w:rPr>
          <w:b/>
          <w:kern w:val="2"/>
          <w:sz w:val="28"/>
          <w:szCs w:val="28"/>
        </w:rPr>
      </w:pPr>
      <w:r w:rsidRPr="003E7247">
        <w:rPr>
          <w:kern w:val="2"/>
          <w:sz w:val="28"/>
          <w:szCs w:val="28"/>
        </w:rPr>
        <w:t>В рамках г</w:t>
      </w:r>
      <w:r w:rsidR="00DF618A" w:rsidRPr="003E7247">
        <w:rPr>
          <w:kern w:val="2"/>
          <w:sz w:val="28"/>
          <w:szCs w:val="28"/>
        </w:rPr>
        <w:t>осударственной программы реализуются</w:t>
      </w:r>
      <w:r w:rsidR="00FA7BA0" w:rsidRPr="003E7247">
        <w:rPr>
          <w:kern w:val="2"/>
          <w:sz w:val="28"/>
          <w:szCs w:val="28"/>
        </w:rPr>
        <w:t xml:space="preserve"> </w:t>
      </w:r>
      <w:r w:rsidR="00DF618A" w:rsidRPr="003E7247">
        <w:rPr>
          <w:kern w:val="2"/>
          <w:sz w:val="28"/>
          <w:szCs w:val="28"/>
        </w:rPr>
        <w:t>отдельное мероприятие «Обеспечение с</w:t>
      </w:r>
      <w:r w:rsidRPr="003E7247">
        <w:rPr>
          <w:kern w:val="2"/>
          <w:sz w:val="28"/>
          <w:szCs w:val="28"/>
        </w:rPr>
        <w:t>оздания условий для реализации г</w:t>
      </w:r>
      <w:r w:rsidR="00DF618A" w:rsidRPr="003E7247">
        <w:rPr>
          <w:kern w:val="2"/>
          <w:sz w:val="28"/>
          <w:szCs w:val="28"/>
        </w:rPr>
        <w:t>осударственной программы»</w:t>
      </w:r>
      <w:r w:rsidR="005B50E7" w:rsidRPr="003E7247">
        <w:rPr>
          <w:kern w:val="2"/>
          <w:sz w:val="28"/>
          <w:szCs w:val="28"/>
        </w:rPr>
        <w:t xml:space="preserve"> </w:t>
      </w:r>
      <w:r w:rsidR="00EF1D3C" w:rsidRPr="003E7247">
        <w:rPr>
          <w:kern w:val="2"/>
          <w:sz w:val="28"/>
          <w:szCs w:val="28"/>
        </w:rPr>
        <w:br/>
      </w:r>
      <w:r w:rsidR="00FA7BA0" w:rsidRPr="003E7247">
        <w:rPr>
          <w:kern w:val="2"/>
          <w:sz w:val="28"/>
          <w:szCs w:val="28"/>
        </w:rPr>
        <w:t>и три подпрограммы:</w:t>
      </w:r>
    </w:p>
    <w:p w:rsidR="00F61DD9" w:rsidRPr="003E7247" w:rsidRDefault="00F61DD9" w:rsidP="000769BF">
      <w:pPr>
        <w:pStyle w:val="ac"/>
        <w:spacing w:line="276" w:lineRule="auto"/>
        <w:ind w:left="0" w:firstLine="709"/>
        <w:jc w:val="both"/>
        <w:rPr>
          <w:kern w:val="2"/>
          <w:sz w:val="28"/>
          <w:szCs w:val="28"/>
        </w:rPr>
      </w:pPr>
      <w:r w:rsidRPr="003E7247">
        <w:rPr>
          <w:kern w:val="2"/>
          <w:sz w:val="28"/>
          <w:szCs w:val="28"/>
        </w:rPr>
        <w:t>«Развитие коммунальной и жилищной инфраструктуры Кировской области»;</w:t>
      </w:r>
    </w:p>
    <w:p w:rsidR="00F61DD9" w:rsidRPr="003E7247" w:rsidRDefault="00F61DD9" w:rsidP="000769BF">
      <w:pPr>
        <w:pStyle w:val="ConsPlusNormal"/>
        <w:spacing w:line="276" w:lineRule="auto"/>
        <w:ind w:firstLine="709"/>
        <w:jc w:val="both"/>
        <w:rPr>
          <w:rFonts w:ascii="Times New Roman" w:hAnsi="Times New Roman" w:cs="Times New Roman"/>
          <w:kern w:val="2"/>
          <w:sz w:val="28"/>
          <w:szCs w:val="28"/>
        </w:rPr>
      </w:pPr>
      <w:r w:rsidRPr="003E7247">
        <w:rPr>
          <w:rFonts w:ascii="Times New Roman" w:hAnsi="Times New Roman" w:cs="Times New Roman"/>
          <w:kern w:val="2"/>
          <w:sz w:val="28"/>
          <w:szCs w:val="28"/>
        </w:rPr>
        <w:t xml:space="preserve">«Энергосбережение и повышение энергетической эффективности </w:t>
      </w:r>
      <w:r w:rsidR="00D0545D" w:rsidRPr="003E7247">
        <w:rPr>
          <w:rFonts w:ascii="Times New Roman" w:hAnsi="Times New Roman" w:cs="Times New Roman"/>
          <w:kern w:val="2"/>
          <w:sz w:val="28"/>
          <w:szCs w:val="28"/>
        </w:rPr>
        <w:br/>
      </w:r>
      <w:r w:rsidRPr="003E7247">
        <w:rPr>
          <w:rFonts w:ascii="Times New Roman" w:hAnsi="Times New Roman" w:cs="Times New Roman"/>
          <w:kern w:val="2"/>
          <w:sz w:val="28"/>
          <w:szCs w:val="28"/>
        </w:rPr>
        <w:t>в Кировской области»;</w:t>
      </w:r>
    </w:p>
    <w:p w:rsidR="00F61DD9" w:rsidRPr="003E7247" w:rsidRDefault="00F61DD9" w:rsidP="000769BF">
      <w:pPr>
        <w:pStyle w:val="ac"/>
        <w:spacing w:line="276" w:lineRule="auto"/>
        <w:ind w:left="0" w:firstLine="709"/>
        <w:jc w:val="both"/>
        <w:rPr>
          <w:kern w:val="2"/>
          <w:sz w:val="28"/>
          <w:szCs w:val="28"/>
        </w:rPr>
      </w:pPr>
      <w:r w:rsidRPr="003E7247">
        <w:rPr>
          <w:kern w:val="2"/>
          <w:sz w:val="28"/>
          <w:szCs w:val="28"/>
        </w:rPr>
        <w:t>«Газификация Кировской области»</w:t>
      </w:r>
      <w:r w:rsidR="00DF618A" w:rsidRPr="003E7247">
        <w:rPr>
          <w:kern w:val="2"/>
          <w:sz w:val="28"/>
          <w:szCs w:val="28"/>
        </w:rPr>
        <w:t>.</w:t>
      </w:r>
      <w:r w:rsidRPr="003E7247">
        <w:rPr>
          <w:kern w:val="2"/>
          <w:sz w:val="28"/>
          <w:szCs w:val="28"/>
        </w:rPr>
        <w:t xml:space="preserve"> </w:t>
      </w:r>
    </w:p>
    <w:p w:rsidR="00777CB4" w:rsidRPr="003E7247" w:rsidRDefault="001E221A" w:rsidP="000769BF">
      <w:pPr>
        <w:pStyle w:val="ac"/>
        <w:spacing w:line="276" w:lineRule="auto"/>
        <w:ind w:left="0" w:firstLine="709"/>
        <w:jc w:val="both"/>
        <w:rPr>
          <w:kern w:val="2"/>
          <w:sz w:val="28"/>
          <w:szCs w:val="28"/>
        </w:rPr>
      </w:pPr>
      <w:r w:rsidRPr="003E7247">
        <w:rPr>
          <w:kern w:val="2"/>
          <w:sz w:val="28"/>
          <w:szCs w:val="28"/>
        </w:rPr>
        <w:lastRenderedPageBreak/>
        <w:t>Н</w:t>
      </w:r>
      <w:r w:rsidR="00BB5362" w:rsidRPr="003E7247">
        <w:rPr>
          <w:kern w:val="2"/>
          <w:sz w:val="28"/>
          <w:szCs w:val="28"/>
        </w:rPr>
        <w:t>а решение задачи</w:t>
      </w:r>
      <w:r w:rsidR="00777CB4" w:rsidRPr="003E7247">
        <w:rPr>
          <w:kern w:val="2"/>
          <w:sz w:val="28"/>
          <w:szCs w:val="28"/>
        </w:rPr>
        <w:t xml:space="preserve"> </w:t>
      </w:r>
      <w:r w:rsidR="00B02B53" w:rsidRPr="003E7247">
        <w:rPr>
          <w:kern w:val="2"/>
          <w:sz w:val="28"/>
          <w:szCs w:val="28"/>
        </w:rPr>
        <w:t xml:space="preserve">государственной </w:t>
      </w:r>
      <w:r w:rsidR="002430F2" w:rsidRPr="003E7247">
        <w:rPr>
          <w:kern w:val="2"/>
          <w:sz w:val="28"/>
          <w:szCs w:val="28"/>
        </w:rPr>
        <w:t>программы «</w:t>
      </w:r>
      <w:r w:rsidR="00BB5362" w:rsidRPr="003E7247">
        <w:rPr>
          <w:kern w:val="2"/>
          <w:sz w:val="28"/>
          <w:szCs w:val="28"/>
        </w:rPr>
        <w:t xml:space="preserve">создание условий </w:t>
      </w:r>
      <w:r w:rsidR="00445481" w:rsidRPr="003E7247">
        <w:rPr>
          <w:kern w:val="2"/>
          <w:sz w:val="28"/>
          <w:szCs w:val="28"/>
        </w:rPr>
        <w:br/>
      </w:r>
      <w:r w:rsidR="00BB5362" w:rsidRPr="003E7247">
        <w:rPr>
          <w:kern w:val="2"/>
          <w:sz w:val="28"/>
          <w:szCs w:val="28"/>
        </w:rPr>
        <w:t>для обеспечения надлежащего качества предоставляемых жилищно-коммунальных услуг</w:t>
      </w:r>
      <w:r w:rsidR="002430F2" w:rsidRPr="003E7247">
        <w:rPr>
          <w:kern w:val="2"/>
          <w:sz w:val="28"/>
          <w:szCs w:val="28"/>
        </w:rPr>
        <w:t>»</w:t>
      </w:r>
      <w:r w:rsidRPr="003E7247">
        <w:rPr>
          <w:kern w:val="2"/>
          <w:sz w:val="28"/>
          <w:szCs w:val="28"/>
        </w:rPr>
        <w:t xml:space="preserve"> направлена реализация отдельного мероприятия «Обеспечение создания условий для реализации государственной программы» </w:t>
      </w:r>
      <w:r w:rsidR="00445481" w:rsidRPr="003E7247">
        <w:rPr>
          <w:kern w:val="2"/>
          <w:sz w:val="28"/>
          <w:szCs w:val="28"/>
        </w:rPr>
        <w:br/>
      </w:r>
      <w:r w:rsidRPr="003E7247">
        <w:rPr>
          <w:kern w:val="2"/>
          <w:sz w:val="28"/>
          <w:szCs w:val="28"/>
        </w:rPr>
        <w:t>и подпрограммы «Развитие коммунальной и жилищной инфраструктуры Кировской области».</w:t>
      </w:r>
    </w:p>
    <w:p w:rsidR="00FA7BA0" w:rsidRPr="003E7247" w:rsidRDefault="004E0E3A" w:rsidP="000769BF">
      <w:pPr>
        <w:suppressAutoHyphens w:val="0"/>
        <w:autoSpaceDE w:val="0"/>
        <w:autoSpaceDN w:val="0"/>
        <w:adjustRightInd w:val="0"/>
        <w:spacing w:line="276" w:lineRule="auto"/>
        <w:ind w:firstLine="709"/>
        <w:jc w:val="both"/>
        <w:rPr>
          <w:kern w:val="2"/>
          <w:sz w:val="28"/>
          <w:szCs w:val="28"/>
        </w:rPr>
      </w:pPr>
      <w:r w:rsidRPr="003E7247">
        <w:rPr>
          <w:kern w:val="2"/>
          <w:sz w:val="28"/>
          <w:szCs w:val="28"/>
        </w:rPr>
        <w:t xml:space="preserve">В ходе </w:t>
      </w:r>
      <w:r w:rsidR="00BB5362" w:rsidRPr="003E7247">
        <w:rPr>
          <w:kern w:val="2"/>
          <w:sz w:val="28"/>
          <w:szCs w:val="28"/>
        </w:rPr>
        <w:t>решения задачи</w:t>
      </w:r>
      <w:r w:rsidRPr="003E7247">
        <w:rPr>
          <w:kern w:val="2"/>
          <w:sz w:val="28"/>
          <w:szCs w:val="28"/>
        </w:rPr>
        <w:t xml:space="preserve"> </w:t>
      </w:r>
      <w:r w:rsidR="00FA7BA0" w:rsidRPr="003E7247">
        <w:rPr>
          <w:kern w:val="2"/>
          <w:sz w:val="28"/>
          <w:szCs w:val="28"/>
        </w:rPr>
        <w:t>был внесен вклад в достижение следующих результатов:</w:t>
      </w:r>
    </w:p>
    <w:p w:rsidR="004E0E3A" w:rsidRPr="003E7247" w:rsidRDefault="004E0E3A" w:rsidP="000769BF">
      <w:pPr>
        <w:pStyle w:val="ac"/>
        <w:spacing w:line="276" w:lineRule="auto"/>
        <w:ind w:left="0" w:firstLine="709"/>
        <w:jc w:val="both"/>
        <w:rPr>
          <w:kern w:val="2"/>
          <w:sz w:val="28"/>
          <w:szCs w:val="28"/>
        </w:rPr>
      </w:pPr>
      <w:r w:rsidRPr="003E7247">
        <w:rPr>
          <w:kern w:val="2"/>
          <w:sz w:val="28"/>
          <w:szCs w:val="28"/>
        </w:rPr>
        <w:t>обеспечено финансирование, содержание министерства</w:t>
      </w:r>
      <w:r w:rsidR="00805A2F" w:rsidRPr="003E7247">
        <w:rPr>
          <w:kern w:val="2"/>
          <w:sz w:val="28"/>
          <w:szCs w:val="28"/>
        </w:rPr>
        <w:t xml:space="preserve"> строительства,</w:t>
      </w:r>
      <w:r w:rsidRPr="003E7247">
        <w:rPr>
          <w:kern w:val="2"/>
          <w:sz w:val="28"/>
          <w:szCs w:val="28"/>
        </w:rPr>
        <w:t xml:space="preserve"> энергетики и жилищно-коммунального хозяйства Кировской области;</w:t>
      </w:r>
    </w:p>
    <w:p w:rsidR="004E0E3A" w:rsidRPr="003E7247" w:rsidRDefault="004E0E3A" w:rsidP="000769BF">
      <w:pPr>
        <w:pStyle w:val="ac"/>
        <w:spacing w:line="276" w:lineRule="auto"/>
        <w:ind w:left="0" w:firstLine="709"/>
        <w:jc w:val="both"/>
        <w:rPr>
          <w:kern w:val="2"/>
          <w:sz w:val="28"/>
          <w:szCs w:val="28"/>
        </w:rPr>
      </w:pPr>
      <w:r w:rsidRPr="003E7247">
        <w:rPr>
          <w:kern w:val="2"/>
          <w:sz w:val="28"/>
          <w:szCs w:val="28"/>
        </w:rPr>
        <w:t>обеспечено выполнение государственных полномочий в сфере теп</w:t>
      </w:r>
      <w:r w:rsidR="00AF3083" w:rsidRPr="003E7247">
        <w:rPr>
          <w:kern w:val="2"/>
          <w:sz w:val="28"/>
          <w:szCs w:val="28"/>
        </w:rPr>
        <w:t>лоснабжения</w:t>
      </w:r>
      <w:r w:rsidR="0012009F" w:rsidRPr="003E7247">
        <w:rPr>
          <w:kern w:val="2"/>
          <w:sz w:val="28"/>
          <w:szCs w:val="28"/>
        </w:rPr>
        <w:t xml:space="preserve"> и</w:t>
      </w:r>
      <w:r w:rsidR="00AF3083" w:rsidRPr="003E7247">
        <w:rPr>
          <w:kern w:val="2"/>
          <w:sz w:val="28"/>
          <w:szCs w:val="28"/>
        </w:rPr>
        <w:t xml:space="preserve"> электроэнергетики</w:t>
      </w:r>
      <w:r w:rsidR="009F796E" w:rsidRPr="003E7247">
        <w:rPr>
          <w:kern w:val="2"/>
          <w:sz w:val="28"/>
          <w:szCs w:val="28"/>
        </w:rPr>
        <w:t>,</w:t>
      </w:r>
      <w:r w:rsidR="00AF3083" w:rsidRPr="003E7247">
        <w:rPr>
          <w:kern w:val="2"/>
          <w:sz w:val="28"/>
          <w:szCs w:val="28"/>
        </w:rPr>
        <w:t xml:space="preserve"> </w:t>
      </w:r>
      <w:r w:rsidR="009F796E" w:rsidRPr="003E7247">
        <w:rPr>
          <w:kern w:val="2"/>
          <w:sz w:val="28"/>
          <w:szCs w:val="28"/>
        </w:rPr>
        <w:t>повышение качества и надежности предоставляемых коммунальных услуг</w:t>
      </w:r>
      <w:r w:rsidR="00EB4A0A" w:rsidRPr="003E7247">
        <w:rPr>
          <w:kern w:val="2"/>
          <w:sz w:val="28"/>
          <w:szCs w:val="28"/>
        </w:rPr>
        <w:t>,</w:t>
      </w:r>
      <w:r w:rsidR="009F796E" w:rsidRPr="003E7247">
        <w:rPr>
          <w:kern w:val="2"/>
          <w:sz w:val="28"/>
          <w:szCs w:val="28"/>
        </w:rPr>
        <w:t xml:space="preserve"> комфортное проживание граждан</w:t>
      </w:r>
      <w:r w:rsidRPr="003E7247">
        <w:rPr>
          <w:kern w:val="2"/>
          <w:sz w:val="28"/>
          <w:szCs w:val="28"/>
        </w:rPr>
        <w:t>;</w:t>
      </w:r>
    </w:p>
    <w:p w:rsidR="00960D4A" w:rsidRPr="003E7247" w:rsidRDefault="004E0E3A" w:rsidP="000769BF">
      <w:pPr>
        <w:pStyle w:val="ac"/>
        <w:spacing w:line="276" w:lineRule="auto"/>
        <w:ind w:left="0" w:firstLine="709"/>
        <w:jc w:val="both"/>
        <w:rPr>
          <w:kern w:val="2"/>
          <w:sz w:val="28"/>
          <w:szCs w:val="28"/>
        </w:rPr>
      </w:pPr>
      <w:r w:rsidRPr="003E7247">
        <w:rPr>
          <w:kern w:val="2"/>
          <w:sz w:val="28"/>
          <w:szCs w:val="28"/>
        </w:rPr>
        <w:t>обеспечена деятельность Кировского областного государственного бюджетного учрежден</w:t>
      </w:r>
      <w:r w:rsidR="00320EC5" w:rsidRPr="003E7247">
        <w:rPr>
          <w:kern w:val="2"/>
          <w:sz w:val="28"/>
          <w:szCs w:val="28"/>
        </w:rPr>
        <w:t>ия институт «Кировкоммунпроект»</w:t>
      </w:r>
      <w:r w:rsidR="00960D4A" w:rsidRPr="003E7247">
        <w:rPr>
          <w:kern w:val="2"/>
          <w:sz w:val="28"/>
          <w:szCs w:val="28"/>
        </w:rPr>
        <w:t>.</w:t>
      </w:r>
    </w:p>
    <w:p w:rsidR="00033CD5" w:rsidRPr="003E7247" w:rsidRDefault="00033CD5" w:rsidP="000769BF">
      <w:pPr>
        <w:pStyle w:val="ac"/>
        <w:spacing w:line="276" w:lineRule="auto"/>
        <w:ind w:left="0" w:firstLine="709"/>
        <w:jc w:val="both"/>
        <w:rPr>
          <w:kern w:val="2"/>
          <w:sz w:val="28"/>
          <w:szCs w:val="28"/>
        </w:rPr>
      </w:pPr>
    </w:p>
    <w:p w:rsidR="00135D22" w:rsidRPr="003E7247" w:rsidRDefault="00135D22" w:rsidP="000769BF">
      <w:pPr>
        <w:pStyle w:val="ac"/>
        <w:spacing w:line="276" w:lineRule="auto"/>
        <w:ind w:left="0" w:firstLine="709"/>
        <w:jc w:val="both"/>
        <w:rPr>
          <w:b/>
          <w:kern w:val="2"/>
          <w:sz w:val="28"/>
          <w:szCs w:val="28"/>
        </w:rPr>
      </w:pPr>
      <w:r w:rsidRPr="003E7247">
        <w:rPr>
          <w:b/>
          <w:kern w:val="2"/>
          <w:sz w:val="28"/>
          <w:szCs w:val="28"/>
        </w:rPr>
        <w:t>Подпрограмма «Развитие коммунальной и жилищной инфраструктуры Кировской области»</w:t>
      </w:r>
    </w:p>
    <w:p w:rsidR="009A6189" w:rsidRPr="003E7247" w:rsidRDefault="009A6189" w:rsidP="000769BF">
      <w:pPr>
        <w:suppressAutoHyphens w:val="0"/>
        <w:autoSpaceDE w:val="0"/>
        <w:autoSpaceDN w:val="0"/>
        <w:adjustRightInd w:val="0"/>
        <w:spacing w:line="276" w:lineRule="auto"/>
        <w:ind w:firstLine="709"/>
        <w:jc w:val="both"/>
        <w:rPr>
          <w:kern w:val="2"/>
          <w:sz w:val="28"/>
          <w:szCs w:val="28"/>
        </w:rPr>
      </w:pPr>
    </w:p>
    <w:p w:rsidR="00A350C8" w:rsidRPr="003E7247" w:rsidRDefault="00135D22" w:rsidP="000769BF">
      <w:pPr>
        <w:suppressAutoHyphens w:val="0"/>
        <w:autoSpaceDE w:val="0"/>
        <w:autoSpaceDN w:val="0"/>
        <w:adjustRightInd w:val="0"/>
        <w:spacing w:line="276" w:lineRule="auto"/>
        <w:ind w:firstLine="709"/>
        <w:jc w:val="both"/>
        <w:rPr>
          <w:kern w:val="2"/>
          <w:sz w:val="28"/>
          <w:szCs w:val="28"/>
        </w:rPr>
      </w:pPr>
      <w:r w:rsidRPr="003E7247">
        <w:rPr>
          <w:kern w:val="2"/>
          <w:sz w:val="28"/>
          <w:szCs w:val="28"/>
        </w:rPr>
        <w:t xml:space="preserve">Реализация подпрограммы направлена на </w:t>
      </w:r>
      <w:r w:rsidR="007A0816" w:rsidRPr="003E7247">
        <w:rPr>
          <w:kern w:val="2"/>
          <w:sz w:val="28"/>
          <w:szCs w:val="28"/>
        </w:rPr>
        <w:t>достижение цели</w:t>
      </w:r>
      <w:r w:rsidRPr="003E7247">
        <w:rPr>
          <w:kern w:val="2"/>
          <w:sz w:val="28"/>
          <w:szCs w:val="28"/>
        </w:rPr>
        <w:t xml:space="preserve"> государственной программы «</w:t>
      </w:r>
      <w:r w:rsidR="007A0816" w:rsidRPr="003E7247">
        <w:rPr>
          <w:kern w:val="2"/>
          <w:sz w:val="28"/>
          <w:szCs w:val="28"/>
        </w:rPr>
        <w:t>повышение качества жилищно-коммунальных услуг</w:t>
      </w:r>
      <w:r w:rsidR="00AE48C7" w:rsidRPr="003E7247">
        <w:rPr>
          <w:kern w:val="2"/>
          <w:sz w:val="28"/>
          <w:szCs w:val="28"/>
        </w:rPr>
        <w:t xml:space="preserve">» и на </w:t>
      </w:r>
      <w:r w:rsidR="007A0816" w:rsidRPr="003E7247">
        <w:rPr>
          <w:kern w:val="2"/>
          <w:sz w:val="28"/>
          <w:szCs w:val="28"/>
        </w:rPr>
        <w:t>решение задачи государственной</w:t>
      </w:r>
      <w:r w:rsidR="00AE48C7" w:rsidRPr="003E7247">
        <w:rPr>
          <w:kern w:val="2"/>
          <w:sz w:val="28"/>
          <w:szCs w:val="28"/>
        </w:rPr>
        <w:t xml:space="preserve"> </w:t>
      </w:r>
      <w:r w:rsidR="00EB120C" w:rsidRPr="003E7247">
        <w:rPr>
          <w:kern w:val="2"/>
          <w:sz w:val="28"/>
          <w:szCs w:val="28"/>
        </w:rPr>
        <w:t xml:space="preserve">программы </w:t>
      </w:r>
      <w:r w:rsidR="00AE48C7" w:rsidRPr="003E7247">
        <w:rPr>
          <w:kern w:val="2"/>
          <w:sz w:val="28"/>
          <w:szCs w:val="28"/>
        </w:rPr>
        <w:t>«</w:t>
      </w:r>
      <w:r w:rsidR="007A0816" w:rsidRPr="003E7247">
        <w:rPr>
          <w:kern w:val="2"/>
          <w:sz w:val="28"/>
          <w:szCs w:val="28"/>
        </w:rPr>
        <w:t xml:space="preserve">создание условий </w:t>
      </w:r>
      <w:r w:rsidR="005E45B6" w:rsidRPr="003E7247">
        <w:rPr>
          <w:kern w:val="2"/>
          <w:sz w:val="28"/>
          <w:szCs w:val="28"/>
        </w:rPr>
        <w:br/>
      </w:r>
      <w:r w:rsidR="007A0816" w:rsidRPr="003E7247">
        <w:rPr>
          <w:kern w:val="2"/>
          <w:sz w:val="28"/>
          <w:szCs w:val="28"/>
        </w:rPr>
        <w:t>для обеспечения надлежащего качества предоставляемых жилищно-коммунальных услуг</w:t>
      </w:r>
      <w:r w:rsidR="00AE48C7" w:rsidRPr="003E7247">
        <w:rPr>
          <w:kern w:val="2"/>
          <w:sz w:val="28"/>
          <w:szCs w:val="28"/>
        </w:rPr>
        <w:t>».</w:t>
      </w:r>
    </w:p>
    <w:p w:rsidR="00D06E6A" w:rsidRPr="003E7247" w:rsidRDefault="00D06E6A" w:rsidP="000769BF">
      <w:pPr>
        <w:suppressAutoHyphens w:val="0"/>
        <w:autoSpaceDE w:val="0"/>
        <w:autoSpaceDN w:val="0"/>
        <w:adjustRightInd w:val="0"/>
        <w:spacing w:line="276" w:lineRule="auto"/>
        <w:ind w:firstLine="709"/>
        <w:jc w:val="both"/>
        <w:rPr>
          <w:kern w:val="2"/>
          <w:sz w:val="28"/>
          <w:szCs w:val="28"/>
        </w:rPr>
      </w:pPr>
      <w:r w:rsidRPr="003E7247">
        <w:rPr>
          <w:kern w:val="2"/>
          <w:sz w:val="28"/>
          <w:szCs w:val="28"/>
        </w:rPr>
        <w:t xml:space="preserve">В ходе решения задачи </w:t>
      </w:r>
      <w:r w:rsidR="00CB0307" w:rsidRPr="003E7247">
        <w:rPr>
          <w:kern w:val="2"/>
          <w:sz w:val="28"/>
          <w:szCs w:val="28"/>
        </w:rPr>
        <w:t>п</w:t>
      </w:r>
      <w:r w:rsidR="00777CB4" w:rsidRPr="003E7247">
        <w:rPr>
          <w:kern w:val="2"/>
          <w:sz w:val="28"/>
          <w:szCs w:val="28"/>
        </w:rPr>
        <w:t>одпрограм</w:t>
      </w:r>
      <w:r w:rsidR="00CB0307" w:rsidRPr="003E7247">
        <w:rPr>
          <w:kern w:val="2"/>
          <w:sz w:val="28"/>
          <w:szCs w:val="28"/>
        </w:rPr>
        <w:t>м</w:t>
      </w:r>
      <w:r w:rsidR="00777CB4" w:rsidRPr="003E7247">
        <w:rPr>
          <w:kern w:val="2"/>
          <w:sz w:val="28"/>
          <w:szCs w:val="28"/>
        </w:rPr>
        <w:t>ы «повыш</w:t>
      </w:r>
      <w:r w:rsidR="00CB0307" w:rsidRPr="003E7247">
        <w:rPr>
          <w:kern w:val="2"/>
          <w:sz w:val="28"/>
          <w:szCs w:val="28"/>
        </w:rPr>
        <w:t>ение</w:t>
      </w:r>
      <w:r w:rsidR="00777CB4" w:rsidRPr="003E7247">
        <w:rPr>
          <w:kern w:val="2"/>
          <w:sz w:val="28"/>
          <w:szCs w:val="28"/>
        </w:rPr>
        <w:t xml:space="preserve"> кач</w:t>
      </w:r>
      <w:r w:rsidR="00CB0307" w:rsidRPr="003E7247">
        <w:rPr>
          <w:kern w:val="2"/>
          <w:sz w:val="28"/>
          <w:szCs w:val="28"/>
        </w:rPr>
        <w:t>ества</w:t>
      </w:r>
      <w:r w:rsidR="00777CB4" w:rsidRPr="003E7247">
        <w:rPr>
          <w:kern w:val="2"/>
          <w:sz w:val="28"/>
          <w:szCs w:val="28"/>
        </w:rPr>
        <w:t xml:space="preserve"> жил</w:t>
      </w:r>
      <w:r w:rsidR="00CB0307" w:rsidRPr="003E7247">
        <w:rPr>
          <w:kern w:val="2"/>
          <w:sz w:val="28"/>
          <w:szCs w:val="28"/>
        </w:rPr>
        <w:t>ищного</w:t>
      </w:r>
      <w:r w:rsidR="00777CB4" w:rsidRPr="003E7247">
        <w:rPr>
          <w:kern w:val="2"/>
          <w:sz w:val="28"/>
          <w:szCs w:val="28"/>
        </w:rPr>
        <w:t xml:space="preserve"> фонда и комфортности условий проживаний гра</w:t>
      </w:r>
      <w:r w:rsidR="00CB0307" w:rsidRPr="003E7247">
        <w:rPr>
          <w:kern w:val="2"/>
          <w:sz w:val="28"/>
          <w:szCs w:val="28"/>
        </w:rPr>
        <w:t>ждан</w:t>
      </w:r>
      <w:r w:rsidR="00777CB4" w:rsidRPr="003E7247">
        <w:rPr>
          <w:kern w:val="2"/>
          <w:sz w:val="28"/>
          <w:szCs w:val="28"/>
        </w:rPr>
        <w:t xml:space="preserve"> </w:t>
      </w:r>
      <w:r w:rsidR="00CB0307" w:rsidRPr="003E7247">
        <w:rPr>
          <w:kern w:val="2"/>
          <w:sz w:val="28"/>
          <w:szCs w:val="28"/>
        </w:rPr>
        <w:t>К</w:t>
      </w:r>
      <w:r w:rsidR="00777CB4" w:rsidRPr="003E7247">
        <w:rPr>
          <w:kern w:val="2"/>
          <w:sz w:val="28"/>
          <w:szCs w:val="28"/>
        </w:rPr>
        <w:t>ир</w:t>
      </w:r>
      <w:r w:rsidR="00CB0307" w:rsidRPr="003E7247">
        <w:rPr>
          <w:kern w:val="2"/>
          <w:sz w:val="28"/>
          <w:szCs w:val="28"/>
        </w:rPr>
        <w:t>овской</w:t>
      </w:r>
      <w:r w:rsidR="00777CB4" w:rsidRPr="003E7247">
        <w:rPr>
          <w:kern w:val="2"/>
          <w:sz w:val="28"/>
          <w:szCs w:val="28"/>
        </w:rPr>
        <w:t xml:space="preserve"> области» </w:t>
      </w:r>
      <w:r w:rsidR="00B02B53" w:rsidRPr="003E7247">
        <w:rPr>
          <w:kern w:val="2"/>
          <w:sz w:val="28"/>
          <w:szCs w:val="28"/>
        </w:rPr>
        <w:br/>
      </w:r>
      <w:r w:rsidRPr="003E7247">
        <w:rPr>
          <w:kern w:val="2"/>
          <w:sz w:val="28"/>
          <w:szCs w:val="28"/>
        </w:rPr>
        <w:t>был</w:t>
      </w:r>
      <w:r w:rsidR="005F7F77" w:rsidRPr="003E7247">
        <w:rPr>
          <w:kern w:val="2"/>
          <w:sz w:val="28"/>
          <w:szCs w:val="28"/>
        </w:rPr>
        <w:t xml:space="preserve"> внесен вклад в</w:t>
      </w:r>
      <w:r w:rsidRPr="003E7247">
        <w:rPr>
          <w:kern w:val="2"/>
          <w:sz w:val="28"/>
          <w:szCs w:val="28"/>
        </w:rPr>
        <w:t xml:space="preserve"> дости</w:t>
      </w:r>
      <w:r w:rsidR="005F7F77" w:rsidRPr="003E7247">
        <w:rPr>
          <w:kern w:val="2"/>
          <w:sz w:val="28"/>
          <w:szCs w:val="28"/>
        </w:rPr>
        <w:t>жение</w:t>
      </w:r>
      <w:r w:rsidRPr="003E7247">
        <w:rPr>
          <w:kern w:val="2"/>
          <w:sz w:val="28"/>
          <w:szCs w:val="28"/>
        </w:rPr>
        <w:t xml:space="preserve"> следующи</w:t>
      </w:r>
      <w:r w:rsidR="005F7F77" w:rsidRPr="003E7247">
        <w:rPr>
          <w:kern w:val="2"/>
          <w:sz w:val="28"/>
          <w:szCs w:val="28"/>
        </w:rPr>
        <w:t>х</w:t>
      </w:r>
      <w:r w:rsidRPr="003E7247">
        <w:rPr>
          <w:kern w:val="2"/>
          <w:sz w:val="28"/>
          <w:szCs w:val="28"/>
        </w:rPr>
        <w:t xml:space="preserve"> результат</w:t>
      </w:r>
      <w:r w:rsidR="005F7F77" w:rsidRPr="003E7247">
        <w:rPr>
          <w:kern w:val="2"/>
          <w:sz w:val="28"/>
          <w:szCs w:val="28"/>
        </w:rPr>
        <w:t>ов</w:t>
      </w:r>
      <w:r w:rsidRPr="003E7247">
        <w:rPr>
          <w:kern w:val="2"/>
          <w:sz w:val="28"/>
          <w:szCs w:val="28"/>
        </w:rPr>
        <w:t>:</w:t>
      </w:r>
    </w:p>
    <w:p w:rsidR="009E23C7" w:rsidRPr="003E7247" w:rsidRDefault="009E23C7" w:rsidP="000769BF">
      <w:pPr>
        <w:autoSpaceDE w:val="0"/>
        <w:autoSpaceDN w:val="0"/>
        <w:adjustRightInd w:val="0"/>
        <w:spacing w:line="276" w:lineRule="auto"/>
        <w:ind w:firstLine="709"/>
        <w:jc w:val="both"/>
        <w:rPr>
          <w:kern w:val="2"/>
          <w:sz w:val="28"/>
          <w:szCs w:val="28"/>
        </w:rPr>
      </w:pPr>
      <w:r w:rsidRPr="003E7247">
        <w:rPr>
          <w:kern w:val="2"/>
          <w:sz w:val="28"/>
          <w:szCs w:val="28"/>
        </w:rPr>
        <w:t xml:space="preserve">государственной жилищной инспекцией Кировской области (далее – </w:t>
      </w:r>
      <w:r w:rsidRPr="003E7247">
        <w:rPr>
          <w:kern w:val="2"/>
          <w:sz w:val="28"/>
          <w:szCs w:val="28"/>
        </w:rPr>
        <w:br/>
        <w:t xml:space="preserve">ГЖИ Кировской области) рассмотрено </w:t>
      </w:r>
      <w:r w:rsidR="00F1333E" w:rsidRPr="003E7247">
        <w:rPr>
          <w:kern w:val="2"/>
          <w:sz w:val="28"/>
          <w:szCs w:val="28"/>
        </w:rPr>
        <w:t>10</w:t>
      </w:r>
      <w:r w:rsidRPr="003E7247">
        <w:rPr>
          <w:kern w:val="2"/>
          <w:sz w:val="28"/>
          <w:szCs w:val="28"/>
        </w:rPr>
        <w:t> </w:t>
      </w:r>
      <w:r w:rsidR="00005461" w:rsidRPr="003E7247">
        <w:rPr>
          <w:kern w:val="2"/>
          <w:sz w:val="28"/>
          <w:szCs w:val="28"/>
        </w:rPr>
        <w:t>7</w:t>
      </w:r>
      <w:r w:rsidR="00CF6EB2" w:rsidRPr="003E7247">
        <w:rPr>
          <w:kern w:val="2"/>
          <w:sz w:val="28"/>
          <w:szCs w:val="28"/>
        </w:rPr>
        <w:t>7</w:t>
      </w:r>
      <w:r w:rsidR="00F1333E" w:rsidRPr="003E7247">
        <w:rPr>
          <w:kern w:val="2"/>
          <w:sz w:val="28"/>
          <w:szCs w:val="28"/>
        </w:rPr>
        <w:t>0</w:t>
      </w:r>
      <w:r w:rsidRPr="003E7247">
        <w:rPr>
          <w:kern w:val="2"/>
          <w:sz w:val="28"/>
          <w:szCs w:val="28"/>
        </w:rPr>
        <w:t xml:space="preserve"> письменных обращений, из них </w:t>
      </w:r>
      <w:r w:rsidR="00F1333E" w:rsidRPr="003E7247">
        <w:rPr>
          <w:kern w:val="2"/>
          <w:sz w:val="28"/>
          <w:szCs w:val="28"/>
        </w:rPr>
        <w:t>7</w:t>
      </w:r>
      <w:r w:rsidRPr="003E7247">
        <w:rPr>
          <w:kern w:val="2"/>
          <w:sz w:val="28"/>
          <w:szCs w:val="28"/>
        </w:rPr>
        <w:t> </w:t>
      </w:r>
      <w:r w:rsidR="00F1333E" w:rsidRPr="003E7247">
        <w:rPr>
          <w:kern w:val="2"/>
          <w:sz w:val="28"/>
          <w:szCs w:val="28"/>
        </w:rPr>
        <w:t>560</w:t>
      </w:r>
      <w:r w:rsidRPr="003E7247">
        <w:rPr>
          <w:kern w:val="2"/>
          <w:sz w:val="28"/>
          <w:szCs w:val="28"/>
        </w:rPr>
        <w:t xml:space="preserve"> – от физических лиц и </w:t>
      </w:r>
      <w:r w:rsidR="00F1333E" w:rsidRPr="003E7247">
        <w:rPr>
          <w:kern w:val="2"/>
          <w:sz w:val="28"/>
          <w:szCs w:val="28"/>
        </w:rPr>
        <w:t>3</w:t>
      </w:r>
      <w:r w:rsidR="00CF6EB2" w:rsidRPr="003E7247">
        <w:rPr>
          <w:kern w:val="2"/>
          <w:sz w:val="28"/>
          <w:szCs w:val="28"/>
        </w:rPr>
        <w:t xml:space="preserve"> </w:t>
      </w:r>
      <w:r w:rsidR="00F1333E" w:rsidRPr="003E7247">
        <w:rPr>
          <w:kern w:val="2"/>
          <w:sz w:val="28"/>
          <w:szCs w:val="28"/>
        </w:rPr>
        <w:t>210</w:t>
      </w:r>
      <w:r w:rsidRPr="003E7247">
        <w:rPr>
          <w:kern w:val="2"/>
          <w:sz w:val="28"/>
          <w:szCs w:val="28"/>
        </w:rPr>
        <w:t xml:space="preserve"> – от юридических лиц;</w:t>
      </w:r>
    </w:p>
    <w:p w:rsidR="00BF331A" w:rsidRPr="003E7247" w:rsidRDefault="00063F1A" w:rsidP="000769BF">
      <w:pPr>
        <w:pStyle w:val="ConsPlusNormal"/>
        <w:spacing w:line="276" w:lineRule="auto"/>
        <w:ind w:firstLine="709"/>
        <w:jc w:val="both"/>
        <w:rPr>
          <w:rFonts w:ascii="Times New Roman" w:hAnsi="Times New Roman" w:cs="Times New Roman"/>
          <w:kern w:val="2"/>
          <w:sz w:val="28"/>
          <w:szCs w:val="28"/>
        </w:rPr>
      </w:pPr>
      <w:r w:rsidRPr="003E7247">
        <w:rPr>
          <w:rFonts w:ascii="Times New Roman" w:hAnsi="Times New Roman" w:cs="Times New Roman"/>
          <w:kern w:val="2"/>
          <w:sz w:val="28"/>
          <w:szCs w:val="28"/>
        </w:rPr>
        <w:t>в ходе рассмотрения</w:t>
      </w:r>
      <w:r w:rsidR="00BF331A" w:rsidRPr="003E7247">
        <w:rPr>
          <w:rFonts w:ascii="Times New Roman" w:hAnsi="Times New Roman" w:cs="Times New Roman"/>
          <w:kern w:val="2"/>
          <w:sz w:val="28"/>
          <w:szCs w:val="28"/>
        </w:rPr>
        <w:t xml:space="preserve"> поступивших обращений </w:t>
      </w:r>
      <w:r w:rsidR="00597D8F" w:rsidRPr="003E7247">
        <w:rPr>
          <w:rFonts w:ascii="Times New Roman" w:hAnsi="Times New Roman" w:cs="Times New Roman"/>
          <w:kern w:val="2"/>
          <w:sz w:val="28"/>
          <w:szCs w:val="28"/>
        </w:rPr>
        <w:t>ГЖИ Кировской области</w:t>
      </w:r>
      <w:r w:rsidR="000239E7" w:rsidRPr="003E7247">
        <w:rPr>
          <w:rFonts w:ascii="Times New Roman" w:hAnsi="Times New Roman" w:cs="Times New Roman"/>
          <w:kern w:val="2"/>
          <w:sz w:val="28"/>
          <w:szCs w:val="28"/>
        </w:rPr>
        <w:t xml:space="preserve"> </w:t>
      </w:r>
      <w:r w:rsidR="00BF331A" w:rsidRPr="003E7247">
        <w:rPr>
          <w:rFonts w:ascii="Times New Roman" w:hAnsi="Times New Roman" w:cs="Times New Roman"/>
          <w:kern w:val="2"/>
          <w:sz w:val="28"/>
          <w:szCs w:val="28"/>
        </w:rPr>
        <w:t>проведен</w:t>
      </w:r>
      <w:r w:rsidR="00834554" w:rsidRPr="003E7247">
        <w:rPr>
          <w:rFonts w:ascii="Times New Roman" w:hAnsi="Times New Roman" w:cs="Times New Roman"/>
          <w:kern w:val="2"/>
          <w:sz w:val="28"/>
          <w:szCs w:val="28"/>
        </w:rPr>
        <w:t>о</w:t>
      </w:r>
      <w:r w:rsidR="00BF331A" w:rsidRPr="003E7247">
        <w:rPr>
          <w:rFonts w:ascii="Times New Roman" w:hAnsi="Times New Roman" w:cs="Times New Roman"/>
          <w:kern w:val="2"/>
          <w:sz w:val="28"/>
          <w:szCs w:val="28"/>
        </w:rPr>
        <w:t xml:space="preserve"> </w:t>
      </w:r>
      <w:r w:rsidR="00F1333E" w:rsidRPr="003E7247">
        <w:rPr>
          <w:rFonts w:ascii="Times New Roman" w:hAnsi="Times New Roman" w:cs="Times New Roman"/>
          <w:kern w:val="2"/>
          <w:sz w:val="28"/>
          <w:szCs w:val="28"/>
        </w:rPr>
        <w:t>1007</w:t>
      </w:r>
      <w:r w:rsidR="00BF331A" w:rsidRPr="003E7247">
        <w:rPr>
          <w:rFonts w:ascii="Times New Roman" w:hAnsi="Times New Roman" w:cs="Times New Roman"/>
          <w:kern w:val="2"/>
          <w:sz w:val="28"/>
          <w:szCs w:val="28"/>
        </w:rPr>
        <w:t xml:space="preserve"> внепланов</w:t>
      </w:r>
      <w:r w:rsidR="00CF6EB2" w:rsidRPr="003E7247">
        <w:rPr>
          <w:rFonts w:ascii="Times New Roman" w:hAnsi="Times New Roman" w:cs="Times New Roman"/>
          <w:kern w:val="2"/>
          <w:sz w:val="28"/>
          <w:szCs w:val="28"/>
        </w:rPr>
        <w:t>ых</w:t>
      </w:r>
      <w:r w:rsidR="00BF331A" w:rsidRPr="003E7247">
        <w:rPr>
          <w:rFonts w:ascii="Times New Roman" w:hAnsi="Times New Roman" w:cs="Times New Roman"/>
          <w:kern w:val="2"/>
          <w:sz w:val="28"/>
          <w:szCs w:val="28"/>
        </w:rPr>
        <w:t xml:space="preserve"> </w:t>
      </w:r>
      <w:r w:rsidR="00F1333E" w:rsidRPr="003E7247">
        <w:rPr>
          <w:rFonts w:ascii="Times New Roman" w:hAnsi="Times New Roman" w:cs="Times New Roman"/>
          <w:kern w:val="2"/>
          <w:sz w:val="28"/>
          <w:szCs w:val="28"/>
        </w:rPr>
        <w:t>контрольных (надзорных) мероприятий</w:t>
      </w:r>
      <w:r w:rsidR="00B323F8" w:rsidRPr="003E7247">
        <w:rPr>
          <w:rFonts w:ascii="Times New Roman" w:hAnsi="Times New Roman" w:cs="Times New Roman"/>
          <w:kern w:val="2"/>
          <w:sz w:val="28"/>
          <w:szCs w:val="28"/>
        </w:rPr>
        <w:t>, в том числе по исполнению предписаний.</w:t>
      </w:r>
      <w:r w:rsidR="00D15888" w:rsidRPr="003E7247">
        <w:rPr>
          <w:rFonts w:ascii="Times New Roman" w:hAnsi="Times New Roman" w:cs="Times New Roman"/>
          <w:kern w:val="2"/>
          <w:sz w:val="28"/>
          <w:szCs w:val="28"/>
        </w:rPr>
        <w:t xml:space="preserve"> </w:t>
      </w:r>
      <w:r w:rsidR="00BF331A" w:rsidRPr="003E7247">
        <w:rPr>
          <w:rFonts w:ascii="Times New Roman" w:hAnsi="Times New Roman" w:cs="Times New Roman"/>
          <w:kern w:val="2"/>
          <w:sz w:val="28"/>
          <w:szCs w:val="28"/>
        </w:rPr>
        <w:t xml:space="preserve">Доля проверок лицензионного контроля, жилищного надзора, проведенных в установленные сроки, составила 100 % </w:t>
      </w:r>
      <w:r w:rsidR="005E45B6" w:rsidRPr="003E7247">
        <w:rPr>
          <w:rFonts w:ascii="Times New Roman" w:hAnsi="Times New Roman" w:cs="Times New Roman"/>
          <w:kern w:val="2"/>
          <w:sz w:val="28"/>
          <w:szCs w:val="28"/>
        </w:rPr>
        <w:br/>
      </w:r>
      <w:r w:rsidR="00BF331A" w:rsidRPr="003E7247">
        <w:rPr>
          <w:rFonts w:ascii="Times New Roman" w:hAnsi="Times New Roman" w:cs="Times New Roman"/>
          <w:kern w:val="2"/>
          <w:sz w:val="28"/>
          <w:szCs w:val="28"/>
        </w:rPr>
        <w:t>в общем количестве проверок</w:t>
      </w:r>
      <w:r w:rsidR="00777CB4" w:rsidRPr="003E7247">
        <w:rPr>
          <w:rFonts w:ascii="Times New Roman" w:hAnsi="Times New Roman" w:cs="Times New Roman"/>
          <w:kern w:val="2"/>
          <w:sz w:val="28"/>
          <w:szCs w:val="28"/>
        </w:rPr>
        <w:t>;</w:t>
      </w:r>
      <w:r w:rsidR="00BF331A" w:rsidRPr="003E7247">
        <w:rPr>
          <w:rFonts w:ascii="Times New Roman" w:hAnsi="Times New Roman" w:cs="Times New Roman"/>
          <w:kern w:val="2"/>
          <w:sz w:val="28"/>
          <w:szCs w:val="28"/>
        </w:rPr>
        <w:t xml:space="preserve"> </w:t>
      </w:r>
    </w:p>
    <w:p w:rsidR="00BF331A" w:rsidRPr="003E7247" w:rsidRDefault="00063F1A" w:rsidP="000769BF">
      <w:pPr>
        <w:spacing w:line="276" w:lineRule="auto"/>
        <w:ind w:firstLine="709"/>
        <w:jc w:val="both"/>
        <w:rPr>
          <w:kern w:val="2"/>
          <w:sz w:val="28"/>
          <w:szCs w:val="28"/>
        </w:rPr>
      </w:pPr>
      <w:r w:rsidRPr="003E7247">
        <w:rPr>
          <w:kern w:val="2"/>
          <w:sz w:val="28"/>
          <w:szCs w:val="28"/>
        </w:rPr>
        <w:t xml:space="preserve">региональной </w:t>
      </w:r>
      <w:r w:rsidR="00BF331A" w:rsidRPr="003E7247">
        <w:rPr>
          <w:kern w:val="2"/>
          <w:sz w:val="28"/>
          <w:szCs w:val="28"/>
        </w:rPr>
        <w:t xml:space="preserve">службой </w:t>
      </w:r>
      <w:r w:rsidRPr="003E7247">
        <w:rPr>
          <w:kern w:val="2"/>
          <w:sz w:val="28"/>
          <w:szCs w:val="28"/>
        </w:rPr>
        <w:t xml:space="preserve">по тарифам Кировской области </w:t>
      </w:r>
      <w:r w:rsidR="000239E7" w:rsidRPr="003E7247">
        <w:rPr>
          <w:kern w:val="2"/>
          <w:sz w:val="28"/>
          <w:szCs w:val="28"/>
        </w:rPr>
        <w:t>(</w:t>
      </w:r>
      <w:r w:rsidR="0043012E" w:rsidRPr="003E7247">
        <w:rPr>
          <w:kern w:val="2"/>
          <w:sz w:val="28"/>
          <w:szCs w:val="28"/>
        </w:rPr>
        <w:t xml:space="preserve">далее </w:t>
      </w:r>
      <w:r w:rsidR="00CD1FF9" w:rsidRPr="003E7247">
        <w:rPr>
          <w:kern w:val="2"/>
          <w:sz w:val="28"/>
          <w:szCs w:val="28"/>
        </w:rPr>
        <w:t>–</w:t>
      </w:r>
      <w:r w:rsidR="0043012E" w:rsidRPr="003E7247">
        <w:rPr>
          <w:kern w:val="2"/>
          <w:sz w:val="28"/>
          <w:szCs w:val="28"/>
        </w:rPr>
        <w:t xml:space="preserve"> </w:t>
      </w:r>
      <w:r w:rsidR="006259FD" w:rsidRPr="003E7247">
        <w:rPr>
          <w:kern w:val="2"/>
          <w:sz w:val="28"/>
          <w:szCs w:val="28"/>
        </w:rPr>
        <w:br/>
      </w:r>
      <w:r w:rsidR="000239E7" w:rsidRPr="003E7247">
        <w:rPr>
          <w:kern w:val="2"/>
          <w:sz w:val="28"/>
          <w:szCs w:val="28"/>
        </w:rPr>
        <w:t xml:space="preserve">РСТ Кировской области) </w:t>
      </w:r>
      <w:r w:rsidR="00BF331A" w:rsidRPr="003E7247">
        <w:rPr>
          <w:kern w:val="2"/>
          <w:sz w:val="28"/>
          <w:szCs w:val="28"/>
        </w:rPr>
        <w:t xml:space="preserve">рассмотрены все поступившие заявления </w:t>
      </w:r>
      <w:r w:rsidR="00BF331A" w:rsidRPr="003E7247">
        <w:rPr>
          <w:kern w:val="2"/>
          <w:sz w:val="28"/>
          <w:szCs w:val="28"/>
        </w:rPr>
        <w:lastRenderedPageBreak/>
        <w:t xml:space="preserve">ресурсоснабжающих организаций об установлении тарифов (цен) </w:t>
      </w:r>
      <w:r w:rsidR="005147CA" w:rsidRPr="003E7247">
        <w:rPr>
          <w:kern w:val="2"/>
          <w:sz w:val="28"/>
          <w:szCs w:val="28"/>
        </w:rPr>
        <w:br/>
      </w:r>
      <w:r w:rsidRPr="003E7247">
        <w:rPr>
          <w:kern w:val="2"/>
          <w:sz w:val="28"/>
          <w:szCs w:val="28"/>
        </w:rPr>
        <w:t>в регулируемых сферах</w:t>
      </w:r>
      <w:r w:rsidR="005C27BB" w:rsidRPr="003E7247">
        <w:rPr>
          <w:kern w:val="2"/>
          <w:sz w:val="28"/>
          <w:szCs w:val="28"/>
        </w:rPr>
        <w:t>;</w:t>
      </w:r>
    </w:p>
    <w:p w:rsidR="00B7456C" w:rsidRPr="003E7247" w:rsidRDefault="008B1A77" w:rsidP="000769BF">
      <w:pPr>
        <w:suppressAutoHyphens w:val="0"/>
        <w:autoSpaceDE w:val="0"/>
        <w:autoSpaceDN w:val="0"/>
        <w:adjustRightInd w:val="0"/>
        <w:spacing w:line="276" w:lineRule="auto"/>
        <w:ind w:firstLine="709"/>
        <w:jc w:val="both"/>
        <w:rPr>
          <w:sz w:val="28"/>
          <w:szCs w:val="28"/>
        </w:rPr>
      </w:pPr>
      <w:r w:rsidRPr="003E7247">
        <w:rPr>
          <w:sz w:val="28"/>
          <w:szCs w:val="28"/>
        </w:rPr>
        <w:t xml:space="preserve">За </w:t>
      </w:r>
      <w:r w:rsidR="00B7456C" w:rsidRPr="003E7247">
        <w:rPr>
          <w:sz w:val="28"/>
          <w:szCs w:val="28"/>
        </w:rPr>
        <w:t xml:space="preserve">2022 год РСТ Кировской области проведено 59 внеплановых документарных проверок в отношении подконтрольных субъектов. Также </w:t>
      </w:r>
      <w:r w:rsidR="005E45B6" w:rsidRPr="003E7247">
        <w:rPr>
          <w:sz w:val="28"/>
          <w:szCs w:val="28"/>
        </w:rPr>
        <w:br/>
      </w:r>
      <w:r w:rsidR="00B7456C" w:rsidRPr="003E7247">
        <w:rPr>
          <w:sz w:val="28"/>
          <w:szCs w:val="28"/>
        </w:rPr>
        <w:t xml:space="preserve">РСТ Кировской области осуществляла мероприятия по региональному государственному контролю, при проведении которых не требуется взаимодействие органа государственного контроля (надзора) с юридическими лицами и индивидуальными предпринимателями, а именно осуществляла мониторинг и систематическое наблюдение за исполнением обязательных требований стандартов раскрытия информации организациями, осуществляющими регулируемую деятельность. Контроль РСТ Кировской области осуществлялся постоянно, с учетом установленных сроков </w:t>
      </w:r>
      <w:r w:rsidR="002F5579" w:rsidRPr="003E7247">
        <w:rPr>
          <w:sz w:val="28"/>
          <w:szCs w:val="28"/>
        </w:rPr>
        <w:br/>
      </w:r>
      <w:r w:rsidR="00B7456C" w:rsidRPr="003E7247">
        <w:rPr>
          <w:sz w:val="28"/>
          <w:szCs w:val="28"/>
        </w:rPr>
        <w:t>и в отношении всех подконтрольных субъектов, осуществляющих регулируемые виды деятельности, информация о которых подлежит раскрытию в соответствии с требованиями действующего законодательства. Выявлено 15 нарушений, предусмотренных ч.1 ст.19.8.1., ст.14.6 КоАП РФ. Наложено штрафов на сумму 60 тыс. рублей;</w:t>
      </w:r>
    </w:p>
    <w:p w:rsidR="00727D06" w:rsidRPr="003E7247" w:rsidRDefault="00727D06" w:rsidP="000769BF">
      <w:pPr>
        <w:autoSpaceDE w:val="0"/>
        <w:autoSpaceDN w:val="0"/>
        <w:adjustRightInd w:val="0"/>
        <w:spacing w:line="276" w:lineRule="auto"/>
        <w:ind w:firstLine="709"/>
        <w:jc w:val="both"/>
        <w:rPr>
          <w:kern w:val="2"/>
          <w:sz w:val="28"/>
          <w:szCs w:val="28"/>
        </w:rPr>
      </w:pPr>
      <w:proofErr w:type="gramStart"/>
      <w:r w:rsidRPr="003E7247">
        <w:rPr>
          <w:kern w:val="2"/>
          <w:sz w:val="28"/>
          <w:szCs w:val="28"/>
        </w:rPr>
        <w:t xml:space="preserve">в связи с пересмотром размера подлежащей внесению платы граждан </w:t>
      </w:r>
      <w:r w:rsidRPr="003E7247">
        <w:rPr>
          <w:kern w:val="2"/>
          <w:sz w:val="28"/>
          <w:szCs w:val="28"/>
        </w:rPr>
        <w:br/>
        <w:t xml:space="preserve">за коммунальные услуги при приведении в соответствие с утвержденными </w:t>
      </w:r>
      <w:r w:rsidRPr="003E7247">
        <w:rPr>
          <w:kern w:val="2"/>
          <w:sz w:val="28"/>
          <w:szCs w:val="28"/>
        </w:rPr>
        <w:br/>
        <w:t xml:space="preserve">в установленном порядке предельными индексами в перечень ресурсоснабжающих, управляющих организаций и иных исполнителей коммунальных услуг, имеющих право на предоставление субсидий, включено </w:t>
      </w:r>
      <w:r w:rsidR="004A12FC" w:rsidRPr="003E7247">
        <w:rPr>
          <w:kern w:val="2"/>
          <w:sz w:val="28"/>
          <w:szCs w:val="28"/>
        </w:rPr>
        <w:t>288</w:t>
      </w:r>
      <w:r w:rsidRPr="003E7247">
        <w:rPr>
          <w:kern w:val="2"/>
          <w:sz w:val="28"/>
          <w:szCs w:val="28"/>
        </w:rPr>
        <w:t xml:space="preserve"> организаци</w:t>
      </w:r>
      <w:r w:rsidR="008B1A77" w:rsidRPr="003E7247">
        <w:rPr>
          <w:kern w:val="2"/>
          <w:sz w:val="28"/>
          <w:szCs w:val="28"/>
        </w:rPr>
        <w:t>й</w:t>
      </w:r>
      <w:r w:rsidRPr="003E7247">
        <w:rPr>
          <w:kern w:val="2"/>
          <w:sz w:val="28"/>
          <w:szCs w:val="28"/>
        </w:rPr>
        <w:t xml:space="preserve">, заключено </w:t>
      </w:r>
      <w:r w:rsidR="004A12FC" w:rsidRPr="003E7247">
        <w:rPr>
          <w:kern w:val="2"/>
          <w:sz w:val="28"/>
          <w:szCs w:val="28"/>
        </w:rPr>
        <w:t>296</w:t>
      </w:r>
      <w:r w:rsidRPr="003E7247">
        <w:rPr>
          <w:kern w:val="2"/>
          <w:sz w:val="28"/>
          <w:szCs w:val="28"/>
        </w:rPr>
        <w:t xml:space="preserve"> соглашений </w:t>
      </w:r>
      <w:r w:rsidR="008B1A77" w:rsidRPr="003E7247">
        <w:rPr>
          <w:kern w:val="2"/>
          <w:sz w:val="28"/>
          <w:szCs w:val="28"/>
        </w:rPr>
        <w:t xml:space="preserve">за </w:t>
      </w:r>
      <w:r w:rsidR="004A12FC" w:rsidRPr="003E7247">
        <w:rPr>
          <w:kern w:val="2"/>
          <w:sz w:val="28"/>
          <w:szCs w:val="28"/>
        </w:rPr>
        <w:t>январь-ноябрь</w:t>
      </w:r>
      <w:r w:rsidR="008B1A77" w:rsidRPr="003E7247">
        <w:rPr>
          <w:kern w:val="2"/>
          <w:sz w:val="28"/>
          <w:szCs w:val="28"/>
        </w:rPr>
        <w:t xml:space="preserve"> 2022 года</w:t>
      </w:r>
      <w:r w:rsidR="004A12FC" w:rsidRPr="003E7247">
        <w:rPr>
          <w:kern w:val="2"/>
          <w:sz w:val="28"/>
          <w:szCs w:val="28"/>
        </w:rPr>
        <w:t>,</w:t>
      </w:r>
      <w:r w:rsidR="008B1A77" w:rsidRPr="003E7247">
        <w:rPr>
          <w:kern w:val="2"/>
          <w:sz w:val="28"/>
          <w:szCs w:val="28"/>
        </w:rPr>
        <w:t xml:space="preserve"> сформировано </w:t>
      </w:r>
      <w:r w:rsidR="004A12FC" w:rsidRPr="003E7247">
        <w:rPr>
          <w:kern w:val="2"/>
          <w:sz w:val="28"/>
          <w:szCs w:val="28"/>
        </w:rPr>
        <w:t>59</w:t>
      </w:r>
      <w:r w:rsidRPr="003E7247">
        <w:rPr>
          <w:kern w:val="2"/>
          <w:sz w:val="28"/>
          <w:szCs w:val="28"/>
        </w:rPr>
        <w:t xml:space="preserve"> сводных реестров на перечисление субсидии, возмещены недополученные доходы </w:t>
      </w:r>
      <w:r w:rsidR="004A12FC" w:rsidRPr="003E7247">
        <w:rPr>
          <w:kern w:val="2"/>
          <w:sz w:val="28"/>
          <w:szCs w:val="28"/>
        </w:rPr>
        <w:t>317</w:t>
      </w:r>
      <w:r w:rsidRPr="003E7247">
        <w:rPr>
          <w:kern w:val="2"/>
          <w:sz w:val="28"/>
          <w:szCs w:val="28"/>
        </w:rPr>
        <w:t xml:space="preserve"> ресурсоснабжающим</w:t>
      </w:r>
      <w:proofErr w:type="gramEnd"/>
      <w:r w:rsidRPr="003E7247">
        <w:rPr>
          <w:kern w:val="2"/>
          <w:sz w:val="28"/>
          <w:szCs w:val="28"/>
        </w:rPr>
        <w:t xml:space="preserve">, </w:t>
      </w:r>
      <w:proofErr w:type="gramStart"/>
      <w:r w:rsidRPr="003E7247">
        <w:rPr>
          <w:kern w:val="2"/>
          <w:sz w:val="28"/>
          <w:szCs w:val="28"/>
        </w:rPr>
        <w:t>управляющим организациям и иным исполнителям коммунальных услуг, связанные с пересмотром размера подлежащей внесению платы граждан за коммунальные услуги при привидении в соответствие с утвержденными в установленном порядке предельными индексами;</w:t>
      </w:r>
      <w:proofErr w:type="gramEnd"/>
    </w:p>
    <w:p w:rsidR="00662353" w:rsidRPr="003E7247" w:rsidRDefault="00662353" w:rsidP="000769BF">
      <w:pPr>
        <w:suppressAutoHyphens w:val="0"/>
        <w:autoSpaceDE w:val="0"/>
        <w:autoSpaceDN w:val="0"/>
        <w:adjustRightInd w:val="0"/>
        <w:spacing w:line="276" w:lineRule="auto"/>
        <w:ind w:firstLine="709"/>
        <w:jc w:val="both"/>
        <w:rPr>
          <w:sz w:val="28"/>
          <w:szCs w:val="28"/>
        </w:rPr>
      </w:pPr>
      <w:r w:rsidRPr="003E7247">
        <w:rPr>
          <w:sz w:val="28"/>
          <w:szCs w:val="28"/>
        </w:rPr>
        <w:t xml:space="preserve">показатель собираемости взносов на капитальный ремонт общего имущества в многоквартирных домах по сравнению со значением прошлого года увеличился на 0,5 процентных пункта за счет погашения собственниками помещений задолженности прошлых лет; </w:t>
      </w:r>
    </w:p>
    <w:p w:rsidR="003B65C0" w:rsidRPr="003E7247" w:rsidRDefault="00B20F96" w:rsidP="000769BF">
      <w:pPr>
        <w:suppressAutoHyphens w:val="0"/>
        <w:autoSpaceDE w:val="0"/>
        <w:autoSpaceDN w:val="0"/>
        <w:adjustRightInd w:val="0"/>
        <w:spacing w:line="276" w:lineRule="auto"/>
        <w:ind w:firstLine="709"/>
        <w:jc w:val="both"/>
        <w:rPr>
          <w:kern w:val="2"/>
          <w:sz w:val="28"/>
          <w:szCs w:val="28"/>
        </w:rPr>
      </w:pPr>
      <w:r w:rsidRPr="003E7247">
        <w:rPr>
          <w:kern w:val="2"/>
          <w:sz w:val="28"/>
          <w:szCs w:val="28"/>
        </w:rPr>
        <w:t xml:space="preserve">выполнены работы по капитальному ремонту в </w:t>
      </w:r>
      <w:r w:rsidR="009F64EC" w:rsidRPr="003E7247">
        <w:rPr>
          <w:kern w:val="2"/>
          <w:sz w:val="28"/>
          <w:szCs w:val="28"/>
        </w:rPr>
        <w:t xml:space="preserve">284 </w:t>
      </w:r>
      <w:r w:rsidRPr="003E7247">
        <w:rPr>
          <w:kern w:val="2"/>
          <w:sz w:val="28"/>
          <w:szCs w:val="28"/>
        </w:rPr>
        <w:t>многоквартирн</w:t>
      </w:r>
      <w:r w:rsidR="000B764F" w:rsidRPr="003E7247">
        <w:rPr>
          <w:kern w:val="2"/>
          <w:sz w:val="28"/>
          <w:szCs w:val="28"/>
        </w:rPr>
        <w:t>ых</w:t>
      </w:r>
      <w:r w:rsidRPr="003E7247">
        <w:rPr>
          <w:kern w:val="2"/>
          <w:sz w:val="28"/>
          <w:szCs w:val="28"/>
        </w:rPr>
        <w:t xml:space="preserve"> дом</w:t>
      </w:r>
      <w:r w:rsidR="000B764F" w:rsidRPr="003E7247">
        <w:rPr>
          <w:kern w:val="2"/>
          <w:sz w:val="28"/>
          <w:szCs w:val="28"/>
        </w:rPr>
        <w:t>ах</w:t>
      </w:r>
      <w:r w:rsidR="009F64EC" w:rsidRPr="003E7247">
        <w:rPr>
          <w:kern w:val="2"/>
          <w:sz w:val="28"/>
          <w:szCs w:val="28"/>
        </w:rPr>
        <w:t>, в том числе в</w:t>
      </w:r>
      <w:r w:rsidR="003B65C0" w:rsidRPr="003E7247">
        <w:t xml:space="preserve"> </w:t>
      </w:r>
      <w:r w:rsidR="009F64EC" w:rsidRPr="003E7247">
        <w:rPr>
          <w:kern w:val="2"/>
          <w:sz w:val="28"/>
          <w:szCs w:val="28"/>
        </w:rPr>
        <w:t xml:space="preserve">152 многоквартирных домах, собственники которых формируют фонд капитального ремонта на счете НКО «Фонд капитального ремонта», </w:t>
      </w:r>
      <w:r w:rsidR="003E7247">
        <w:rPr>
          <w:kern w:val="2"/>
          <w:sz w:val="28"/>
          <w:szCs w:val="28"/>
        </w:rPr>
        <w:br/>
      </w:r>
      <w:r w:rsidR="003B65C0" w:rsidRPr="003E7247">
        <w:rPr>
          <w:kern w:val="2"/>
          <w:sz w:val="28"/>
          <w:szCs w:val="28"/>
        </w:rPr>
        <w:t xml:space="preserve">на 857,8 </w:t>
      </w:r>
      <w:proofErr w:type="spellStart"/>
      <w:r w:rsidR="003B65C0" w:rsidRPr="003E7247">
        <w:rPr>
          <w:kern w:val="2"/>
          <w:sz w:val="28"/>
          <w:szCs w:val="28"/>
        </w:rPr>
        <w:t>тыс.кв.м</w:t>
      </w:r>
      <w:proofErr w:type="spellEnd"/>
      <w:r w:rsidR="003B65C0" w:rsidRPr="003E7247">
        <w:rPr>
          <w:kern w:val="2"/>
          <w:sz w:val="28"/>
          <w:szCs w:val="28"/>
        </w:rPr>
        <w:t>., что составляет 44,38% от плана</w:t>
      </w:r>
      <w:r w:rsidRPr="003E7247">
        <w:rPr>
          <w:kern w:val="2"/>
          <w:sz w:val="28"/>
          <w:szCs w:val="28"/>
        </w:rPr>
        <w:t xml:space="preserve">. </w:t>
      </w:r>
      <w:r w:rsidR="003B65C0" w:rsidRPr="003E7247">
        <w:rPr>
          <w:kern w:val="2"/>
          <w:sz w:val="28"/>
          <w:szCs w:val="28"/>
        </w:rPr>
        <w:t xml:space="preserve">Причинами невыполнения </w:t>
      </w:r>
      <w:r w:rsidR="003B65C0" w:rsidRPr="003E7247">
        <w:rPr>
          <w:kern w:val="2"/>
          <w:sz w:val="28"/>
          <w:szCs w:val="28"/>
        </w:rPr>
        <w:lastRenderedPageBreak/>
        <w:t xml:space="preserve">показателя явились нарушение сроков работ подрядными организациями </w:t>
      </w:r>
      <w:r w:rsidR="003E7247">
        <w:rPr>
          <w:kern w:val="2"/>
          <w:sz w:val="28"/>
          <w:szCs w:val="28"/>
        </w:rPr>
        <w:br/>
      </w:r>
      <w:r w:rsidR="003B65C0" w:rsidRPr="003E7247">
        <w:rPr>
          <w:kern w:val="2"/>
          <w:sz w:val="28"/>
          <w:szCs w:val="28"/>
        </w:rPr>
        <w:t xml:space="preserve">и несоответствие стоимости строительных материалов и оборудования, предусмотренной разработанной в 2020 – 2021 годах проектной документацией на капитальный ремонт общего имущества в многоквартирных домах, </w:t>
      </w:r>
      <w:r w:rsidR="003E7247">
        <w:rPr>
          <w:kern w:val="2"/>
          <w:sz w:val="28"/>
          <w:szCs w:val="28"/>
        </w:rPr>
        <w:br/>
      </w:r>
      <w:r w:rsidR="003B65C0" w:rsidRPr="003E7247">
        <w:rPr>
          <w:kern w:val="2"/>
          <w:sz w:val="28"/>
          <w:szCs w:val="28"/>
        </w:rPr>
        <w:t xml:space="preserve">их стоимости, фактически сложившейся в 2022 году на территории Кировской области. Работы будут продолжены в 2023 году. </w:t>
      </w:r>
    </w:p>
    <w:p w:rsidR="000B764F" w:rsidRPr="003E7247" w:rsidRDefault="000B764F" w:rsidP="000769BF">
      <w:pPr>
        <w:suppressAutoHyphens w:val="0"/>
        <w:autoSpaceDE w:val="0"/>
        <w:autoSpaceDN w:val="0"/>
        <w:adjustRightInd w:val="0"/>
        <w:spacing w:line="276" w:lineRule="auto"/>
        <w:ind w:firstLine="709"/>
        <w:jc w:val="both"/>
        <w:rPr>
          <w:kern w:val="2"/>
          <w:sz w:val="28"/>
          <w:szCs w:val="28"/>
        </w:rPr>
      </w:pPr>
      <w:r w:rsidRPr="003E7247">
        <w:rPr>
          <w:kern w:val="2"/>
          <w:sz w:val="28"/>
          <w:szCs w:val="28"/>
        </w:rPr>
        <w:t xml:space="preserve">В стадии исполнения находятся договоры на оказание услуг и (или) выполнение работ по капитальному ремонту общего имущества </w:t>
      </w:r>
      <w:r w:rsidR="003E7247">
        <w:rPr>
          <w:kern w:val="2"/>
          <w:sz w:val="28"/>
          <w:szCs w:val="28"/>
        </w:rPr>
        <w:br/>
      </w:r>
      <w:r w:rsidRPr="003E7247">
        <w:rPr>
          <w:kern w:val="2"/>
          <w:sz w:val="28"/>
          <w:szCs w:val="28"/>
        </w:rPr>
        <w:t xml:space="preserve">в многоквартирном доме (далее – договор) в отношении 65 многоквартирных домов. Конкурсные процедуры по отбору подрядных организаций на оказание услуг и (или) выполнение работ по капитальному ремонту общего имущества </w:t>
      </w:r>
      <w:r w:rsidR="005E45B6" w:rsidRPr="003E7247">
        <w:rPr>
          <w:kern w:val="2"/>
          <w:sz w:val="28"/>
          <w:szCs w:val="28"/>
        </w:rPr>
        <w:br/>
      </w:r>
      <w:r w:rsidRPr="003E7247">
        <w:rPr>
          <w:kern w:val="2"/>
          <w:sz w:val="28"/>
          <w:szCs w:val="28"/>
        </w:rPr>
        <w:t xml:space="preserve">в многоквартирном доме (далее – работы по капитальному ремонту) проводятся в отношении 78 многоквартирных домов. В отношении 1 многоквартирного дома заключен договор на разработку проектной документации. В отношении </w:t>
      </w:r>
      <w:r w:rsidR="005E45B6" w:rsidRPr="003E7247">
        <w:rPr>
          <w:kern w:val="2"/>
          <w:sz w:val="28"/>
          <w:szCs w:val="28"/>
        </w:rPr>
        <w:br/>
      </w:r>
      <w:r w:rsidRPr="003E7247">
        <w:rPr>
          <w:kern w:val="2"/>
          <w:sz w:val="28"/>
          <w:szCs w:val="28"/>
        </w:rPr>
        <w:t xml:space="preserve">1 многоквартирного дома размещены извещения и конкурсная документация </w:t>
      </w:r>
      <w:r w:rsidR="005E45B6" w:rsidRPr="003E7247">
        <w:rPr>
          <w:kern w:val="2"/>
          <w:sz w:val="28"/>
          <w:szCs w:val="28"/>
        </w:rPr>
        <w:br/>
      </w:r>
      <w:r w:rsidRPr="003E7247">
        <w:rPr>
          <w:kern w:val="2"/>
          <w:sz w:val="28"/>
          <w:szCs w:val="28"/>
        </w:rPr>
        <w:t>на отбор подрядных организаций по выполнению работ по комплексной разработке проектной документации и на оказание услуг и (или) выполнение работ по капитальному ремонту.</w:t>
      </w:r>
    </w:p>
    <w:p w:rsidR="000B764F" w:rsidRPr="003E7247" w:rsidRDefault="000B764F" w:rsidP="000769BF">
      <w:pPr>
        <w:suppressAutoHyphens w:val="0"/>
        <w:autoSpaceDE w:val="0"/>
        <w:autoSpaceDN w:val="0"/>
        <w:adjustRightInd w:val="0"/>
        <w:spacing w:line="276" w:lineRule="auto"/>
        <w:ind w:firstLine="709"/>
        <w:jc w:val="both"/>
        <w:rPr>
          <w:kern w:val="2"/>
          <w:sz w:val="28"/>
          <w:szCs w:val="28"/>
        </w:rPr>
      </w:pPr>
      <w:r w:rsidRPr="003E7247">
        <w:rPr>
          <w:kern w:val="2"/>
          <w:sz w:val="28"/>
          <w:szCs w:val="28"/>
        </w:rPr>
        <w:t>При очередной актуализации из краткосрочного плана на 2022 год будут исключены 2 многоквартирных дома в связи с решениями собственников помещений многоквартирных домов о переносе сроков выполнения капитального ремонта на более поздний период.</w:t>
      </w:r>
    </w:p>
    <w:p w:rsidR="000B764F" w:rsidRPr="003E7247" w:rsidRDefault="000B764F" w:rsidP="000769BF">
      <w:pPr>
        <w:suppressAutoHyphens w:val="0"/>
        <w:autoSpaceDE w:val="0"/>
        <w:autoSpaceDN w:val="0"/>
        <w:adjustRightInd w:val="0"/>
        <w:spacing w:line="276" w:lineRule="auto"/>
        <w:ind w:firstLine="709"/>
        <w:jc w:val="both"/>
        <w:rPr>
          <w:kern w:val="2"/>
          <w:sz w:val="28"/>
          <w:szCs w:val="28"/>
        </w:rPr>
      </w:pPr>
      <w:r w:rsidRPr="003E7247">
        <w:rPr>
          <w:kern w:val="2"/>
          <w:sz w:val="28"/>
          <w:szCs w:val="28"/>
        </w:rPr>
        <w:t xml:space="preserve">Кроме того, перенос сроков выполнения капитального ремонта осуществляется и в рамках трехлетнего периода, предусмотренного областной программой. </w:t>
      </w:r>
    </w:p>
    <w:p w:rsidR="00B20F96" w:rsidRPr="003E7247" w:rsidRDefault="000B764F" w:rsidP="000769BF">
      <w:pPr>
        <w:suppressAutoHyphens w:val="0"/>
        <w:autoSpaceDE w:val="0"/>
        <w:autoSpaceDN w:val="0"/>
        <w:adjustRightInd w:val="0"/>
        <w:spacing w:line="276" w:lineRule="auto"/>
        <w:ind w:firstLine="709"/>
        <w:jc w:val="both"/>
        <w:rPr>
          <w:kern w:val="2"/>
          <w:sz w:val="28"/>
          <w:szCs w:val="28"/>
        </w:rPr>
      </w:pPr>
      <w:r w:rsidRPr="003E7247">
        <w:rPr>
          <w:kern w:val="2"/>
          <w:sz w:val="28"/>
          <w:szCs w:val="28"/>
        </w:rPr>
        <w:t>По поручению министерства энергетики и жилищно-коммунального хозяйства Кировской области (далее – министерство) в отношении всех многоквартирных домов, включенных в краткосрочный план реализации областной программы на 2022 год, и работы по которым не завершены, Фондом разработан и утвержден план-график завершения работ по каждому многоквартирному дому. Исполнение плана-графика находится на постоянном контроле министерства, Правительства Кировской области. Данная работа будет продолжена в 2023 году</w:t>
      </w:r>
      <w:r w:rsidR="00051559" w:rsidRPr="003E7247">
        <w:rPr>
          <w:kern w:val="2"/>
          <w:sz w:val="28"/>
          <w:szCs w:val="28"/>
        </w:rPr>
        <w:t>;</w:t>
      </w:r>
    </w:p>
    <w:p w:rsidR="000C3570" w:rsidRPr="003E7247" w:rsidRDefault="000C3570" w:rsidP="000769BF">
      <w:pPr>
        <w:spacing w:line="276" w:lineRule="auto"/>
        <w:ind w:firstLine="709"/>
        <w:jc w:val="both"/>
        <w:outlineLvl w:val="0"/>
        <w:rPr>
          <w:kern w:val="2"/>
          <w:sz w:val="28"/>
          <w:szCs w:val="28"/>
        </w:rPr>
      </w:pPr>
      <w:r w:rsidRPr="003E7247">
        <w:rPr>
          <w:kern w:val="2"/>
          <w:sz w:val="28"/>
          <w:szCs w:val="28"/>
        </w:rPr>
        <w:t xml:space="preserve">заключен государственный контракт от </w:t>
      </w:r>
      <w:r w:rsidR="00A53865" w:rsidRPr="003E7247">
        <w:rPr>
          <w:kern w:val="2"/>
          <w:sz w:val="28"/>
          <w:szCs w:val="28"/>
        </w:rPr>
        <w:t>30</w:t>
      </w:r>
      <w:r w:rsidRPr="003E7247">
        <w:rPr>
          <w:kern w:val="2"/>
          <w:sz w:val="28"/>
          <w:szCs w:val="28"/>
        </w:rPr>
        <w:t>.0</w:t>
      </w:r>
      <w:r w:rsidR="00A53865" w:rsidRPr="003E7247">
        <w:rPr>
          <w:kern w:val="2"/>
          <w:sz w:val="28"/>
          <w:szCs w:val="28"/>
        </w:rPr>
        <w:t>6</w:t>
      </w:r>
      <w:r w:rsidRPr="003E7247">
        <w:rPr>
          <w:kern w:val="2"/>
          <w:sz w:val="28"/>
          <w:szCs w:val="28"/>
        </w:rPr>
        <w:t>.202</w:t>
      </w:r>
      <w:r w:rsidR="00A53865" w:rsidRPr="003E7247">
        <w:rPr>
          <w:kern w:val="2"/>
          <w:sz w:val="28"/>
          <w:szCs w:val="28"/>
        </w:rPr>
        <w:t>2</w:t>
      </w:r>
      <w:r w:rsidRPr="003E7247">
        <w:rPr>
          <w:kern w:val="2"/>
          <w:sz w:val="28"/>
          <w:szCs w:val="28"/>
        </w:rPr>
        <w:t xml:space="preserve"> № 8 в целях оказания услуг по проведению социологического исследования об удовлетворенности населения муниципальных районов, городских и муниципальных округов Кировской области жилищно-коммунальными услугами. Организованы </w:t>
      </w:r>
      <w:r w:rsidRPr="003E7247">
        <w:rPr>
          <w:kern w:val="2"/>
          <w:sz w:val="28"/>
          <w:szCs w:val="28"/>
        </w:rPr>
        <w:br/>
        <w:t xml:space="preserve">и проведены опросы населения на территориях всех городских округов </w:t>
      </w:r>
      <w:r w:rsidRPr="003E7247">
        <w:rPr>
          <w:kern w:val="2"/>
          <w:sz w:val="28"/>
          <w:szCs w:val="28"/>
        </w:rPr>
        <w:br/>
      </w:r>
      <w:r w:rsidRPr="003E7247">
        <w:rPr>
          <w:kern w:val="2"/>
          <w:sz w:val="28"/>
          <w:szCs w:val="28"/>
        </w:rPr>
        <w:lastRenderedPageBreak/>
        <w:t>и муниципальных районов Кировской области методом личного стандартизированного интервью по месту жительства.</w:t>
      </w:r>
    </w:p>
    <w:p w:rsidR="0059350A" w:rsidRPr="003E7247" w:rsidRDefault="0059350A" w:rsidP="000769BF">
      <w:pPr>
        <w:pStyle w:val="ac"/>
        <w:spacing w:line="276" w:lineRule="auto"/>
        <w:ind w:left="0" w:firstLine="709"/>
        <w:jc w:val="both"/>
        <w:rPr>
          <w:kern w:val="2"/>
          <w:sz w:val="28"/>
          <w:szCs w:val="28"/>
        </w:rPr>
      </w:pPr>
      <w:proofErr w:type="gramStart"/>
      <w:r w:rsidRPr="003E7247">
        <w:rPr>
          <w:kern w:val="2"/>
          <w:sz w:val="28"/>
          <w:szCs w:val="28"/>
        </w:rPr>
        <w:t xml:space="preserve">В целях повышения инвестиционной привлекательности региона </w:t>
      </w:r>
      <w:r w:rsidR="00421F13">
        <w:rPr>
          <w:kern w:val="2"/>
          <w:sz w:val="28"/>
          <w:szCs w:val="28"/>
        </w:rPr>
        <w:br/>
      </w:r>
      <w:r w:rsidRPr="003E7247">
        <w:rPr>
          <w:kern w:val="2"/>
          <w:sz w:val="28"/>
          <w:szCs w:val="28"/>
        </w:rPr>
        <w:t xml:space="preserve">и привлечения большего объема инвестиций со стороны </w:t>
      </w:r>
      <w:r w:rsidR="003E7247">
        <w:rPr>
          <w:kern w:val="2"/>
          <w:sz w:val="28"/>
          <w:szCs w:val="28"/>
        </w:rPr>
        <w:br/>
      </w:r>
      <w:r w:rsidRPr="003E7247">
        <w:rPr>
          <w:kern w:val="2"/>
          <w:sz w:val="28"/>
          <w:szCs w:val="28"/>
        </w:rPr>
        <w:t>ПАО «Газпром», направляемых на газификацию региона, из областного бюджет</w:t>
      </w:r>
      <w:r w:rsidR="00421F13">
        <w:rPr>
          <w:kern w:val="2"/>
          <w:sz w:val="28"/>
          <w:szCs w:val="28"/>
        </w:rPr>
        <w:t>а в декабре 2022 года</w:t>
      </w:r>
      <w:r w:rsidRPr="003E7247">
        <w:rPr>
          <w:kern w:val="2"/>
          <w:sz w:val="28"/>
          <w:szCs w:val="28"/>
        </w:rPr>
        <w:t xml:space="preserve"> была предоставлена субсидия в размере 17,41 млн. рублей бюджету муниципального образования Восточное городское поселение Омутнинского района Кировской области на финансовое обеспечение части затрат (погашение просроченной задолженности) МКУП ЖКХ «Коммунальник» на природный газ, поставленный ООО</w:t>
      </w:r>
      <w:proofErr w:type="gramEnd"/>
      <w:r w:rsidRPr="003E7247">
        <w:rPr>
          <w:kern w:val="2"/>
          <w:sz w:val="28"/>
          <w:szCs w:val="28"/>
        </w:rPr>
        <w:t xml:space="preserve"> «Газпром межрегионгаз Киров» предприятию для оказания коммунальных услуг потребителям на территории муниципального образования Восточное городское поселение Омутнинского района Кировской области.</w:t>
      </w:r>
    </w:p>
    <w:p w:rsidR="00321704" w:rsidRPr="003E7247" w:rsidRDefault="00AC0C67" w:rsidP="000769BF">
      <w:pPr>
        <w:spacing w:line="276" w:lineRule="auto"/>
        <w:ind w:firstLine="709"/>
        <w:jc w:val="both"/>
        <w:outlineLvl w:val="0"/>
        <w:rPr>
          <w:kern w:val="2"/>
          <w:sz w:val="28"/>
          <w:szCs w:val="28"/>
        </w:rPr>
      </w:pPr>
      <w:proofErr w:type="gramStart"/>
      <w:r w:rsidRPr="003E7247">
        <w:rPr>
          <w:kern w:val="2"/>
          <w:sz w:val="28"/>
          <w:szCs w:val="28"/>
        </w:rPr>
        <w:t xml:space="preserve">В ходе решения задачи подпрограммы «модернизация объектов коммунальной инфраструктуры» </w:t>
      </w:r>
      <w:r w:rsidR="00897F22" w:rsidRPr="003E7247">
        <w:rPr>
          <w:kern w:val="2"/>
          <w:sz w:val="28"/>
          <w:szCs w:val="28"/>
        </w:rPr>
        <w:t>реализованы мероприятия по</w:t>
      </w:r>
      <w:r w:rsidR="00321704" w:rsidRPr="003E7247">
        <w:rPr>
          <w:kern w:val="2"/>
          <w:sz w:val="28"/>
          <w:szCs w:val="28"/>
        </w:rPr>
        <w:t xml:space="preserve"> приобретению</w:t>
      </w:r>
      <w:r w:rsidR="00321704" w:rsidRPr="003E7247">
        <w:rPr>
          <w:kern w:val="2"/>
          <w:sz w:val="28"/>
          <w:szCs w:val="28"/>
        </w:rPr>
        <w:br/>
        <w:t>и монтажу 72 объектов котельного и насосного оборудования</w:t>
      </w:r>
      <w:r w:rsidR="00054D8F" w:rsidRPr="003E7247">
        <w:rPr>
          <w:kern w:val="2"/>
          <w:sz w:val="28"/>
          <w:szCs w:val="28"/>
        </w:rPr>
        <w:t xml:space="preserve"> (98% от плана)</w:t>
      </w:r>
      <w:r w:rsidR="00321704" w:rsidRPr="003E7247">
        <w:rPr>
          <w:kern w:val="2"/>
          <w:sz w:val="28"/>
          <w:szCs w:val="28"/>
        </w:rPr>
        <w:t>, замене 36,7 км водопроводных сетей</w:t>
      </w:r>
      <w:r w:rsidR="003A233E" w:rsidRPr="003E7247">
        <w:rPr>
          <w:kern w:val="2"/>
          <w:sz w:val="28"/>
          <w:szCs w:val="28"/>
        </w:rPr>
        <w:t xml:space="preserve"> (99% от плана)</w:t>
      </w:r>
      <w:r w:rsidR="00321704" w:rsidRPr="003E7247">
        <w:rPr>
          <w:kern w:val="2"/>
          <w:sz w:val="28"/>
          <w:szCs w:val="28"/>
        </w:rPr>
        <w:t xml:space="preserve"> и 7,2 км тепловых сетей</w:t>
      </w:r>
      <w:r w:rsidR="00177B4E" w:rsidRPr="003E7247">
        <w:rPr>
          <w:kern w:val="2"/>
          <w:sz w:val="28"/>
          <w:szCs w:val="28"/>
        </w:rPr>
        <w:t xml:space="preserve"> (67% от плана)</w:t>
      </w:r>
      <w:r w:rsidR="00321704" w:rsidRPr="003E7247">
        <w:rPr>
          <w:kern w:val="2"/>
          <w:sz w:val="28"/>
          <w:szCs w:val="28"/>
        </w:rPr>
        <w:t>, а также ре</w:t>
      </w:r>
      <w:r w:rsidR="003A233E" w:rsidRPr="003E7247">
        <w:rPr>
          <w:kern w:val="2"/>
          <w:sz w:val="28"/>
          <w:szCs w:val="28"/>
        </w:rPr>
        <w:t xml:space="preserve">монту </w:t>
      </w:r>
      <w:r w:rsidR="00321704" w:rsidRPr="003E7247">
        <w:rPr>
          <w:kern w:val="2"/>
          <w:sz w:val="28"/>
          <w:szCs w:val="28"/>
        </w:rPr>
        <w:t>(и приобретению) 8 источников тепловой энергии</w:t>
      </w:r>
      <w:r w:rsidR="00054D8F" w:rsidRPr="003E7247">
        <w:rPr>
          <w:kern w:val="2"/>
          <w:sz w:val="28"/>
          <w:szCs w:val="28"/>
        </w:rPr>
        <w:t xml:space="preserve"> (89% от плана)</w:t>
      </w:r>
      <w:r w:rsidR="00D766BB" w:rsidRPr="003E7247">
        <w:rPr>
          <w:kern w:val="2"/>
          <w:sz w:val="28"/>
          <w:szCs w:val="28"/>
        </w:rPr>
        <w:t>.</w:t>
      </w:r>
      <w:proofErr w:type="gramEnd"/>
      <w:r w:rsidR="006E42DF" w:rsidRPr="003E7247">
        <w:rPr>
          <w:kern w:val="2"/>
          <w:sz w:val="28"/>
          <w:szCs w:val="28"/>
        </w:rPr>
        <w:t xml:space="preserve"> Основной причиной отсутствия 100% исполнения показателей является несостоятельность конкурсных процедур, вызванная отсутствием потенциальных подрядчиков для выполнения работ. </w:t>
      </w:r>
    </w:p>
    <w:p w:rsidR="008363D2" w:rsidRPr="003E7247" w:rsidRDefault="008363D2" w:rsidP="000769BF">
      <w:pPr>
        <w:spacing w:line="276" w:lineRule="auto"/>
        <w:ind w:firstLine="709"/>
        <w:jc w:val="both"/>
        <w:outlineLvl w:val="0"/>
        <w:rPr>
          <w:kern w:val="2"/>
          <w:sz w:val="28"/>
          <w:szCs w:val="28"/>
        </w:rPr>
      </w:pPr>
      <w:proofErr w:type="gramStart"/>
      <w:r w:rsidRPr="003E7247">
        <w:rPr>
          <w:kern w:val="2"/>
          <w:sz w:val="28"/>
          <w:szCs w:val="28"/>
        </w:rPr>
        <w:t>В ходе реализации проекта «Чистая вода в Кировской области»</w:t>
      </w:r>
      <w:r w:rsidR="00934C91" w:rsidRPr="003E7247">
        <w:rPr>
          <w:kern w:val="2"/>
          <w:sz w:val="28"/>
          <w:szCs w:val="28"/>
        </w:rPr>
        <w:t xml:space="preserve"> </w:t>
      </w:r>
      <w:r w:rsidR="005E45B6" w:rsidRPr="003E7247">
        <w:rPr>
          <w:kern w:val="2"/>
          <w:sz w:val="28"/>
          <w:szCs w:val="28"/>
        </w:rPr>
        <w:br/>
      </w:r>
      <w:r w:rsidR="00934C91" w:rsidRPr="003E7247">
        <w:rPr>
          <w:kern w:val="2"/>
          <w:sz w:val="28"/>
          <w:szCs w:val="28"/>
        </w:rPr>
        <w:t>и региональной программы «Повышение качества водоснабжения на территории Кировской области» в 2019 – 2024 годы, утвержденной постановлением Правительства Кировской области» от 01.08.2019 № 421-П (далее – программа)</w:t>
      </w:r>
      <w:r w:rsidRPr="003E7247">
        <w:rPr>
          <w:kern w:val="2"/>
          <w:sz w:val="28"/>
          <w:szCs w:val="28"/>
        </w:rPr>
        <w:t xml:space="preserve"> разработана проектная документация, имеющая положительное заключение государственной экспертизы, для реализации </w:t>
      </w:r>
      <w:r w:rsidR="00151505" w:rsidRPr="003E7247">
        <w:rPr>
          <w:kern w:val="2"/>
          <w:sz w:val="28"/>
          <w:szCs w:val="28"/>
        </w:rPr>
        <w:t>двух</w:t>
      </w:r>
      <w:r w:rsidRPr="003E7247">
        <w:rPr>
          <w:kern w:val="2"/>
          <w:sz w:val="28"/>
          <w:szCs w:val="28"/>
        </w:rPr>
        <w:t xml:space="preserve"> мероприятий </w:t>
      </w:r>
      <w:r w:rsidRPr="003E7247">
        <w:rPr>
          <w:kern w:val="2"/>
          <w:sz w:val="28"/>
          <w:szCs w:val="28"/>
        </w:rPr>
        <w:br/>
        <w:t>по строительству и реконструкции (модернизации) объектов питьевого</w:t>
      </w:r>
      <w:r w:rsidR="000D7C35" w:rsidRPr="003E7247">
        <w:rPr>
          <w:kern w:val="2"/>
          <w:sz w:val="28"/>
          <w:szCs w:val="28"/>
        </w:rPr>
        <w:t xml:space="preserve"> водоснабжения и водоподготовки.</w:t>
      </w:r>
      <w:proofErr w:type="gramEnd"/>
      <w:r w:rsidR="000D7C35" w:rsidRPr="003E7247">
        <w:rPr>
          <w:kern w:val="2"/>
          <w:sz w:val="28"/>
          <w:szCs w:val="28"/>
        </w:rPr>
        <w:t xml:space="preserve"> В связи с нарушениями подрядными организациями сроков разработки проектной документации, предусмотренных муниципальными контрактами, разработка (корректировка) проектной документации для 3 мероприятий в установленные сроки не была завершена.</w:t>
      </w:r>
      <w:r w:rsidR="00A522E5" w:rsidRPr="003E7247">
        <w:rPr>
          <w:kern w:val="2"/>
          <w:sz w:val="28"/>
          <w:szCs w:val="28"/>
        </w:rPr>
        <w:t xml:space="preserve"> </w:t>
      </w:r>
    </w:p>
    <w:p w:rsidR="00A522E5" w:rsidRPr="003E7247" w:rsidRDefault="00A522E5" w:rsidP="000769BF">
      <w:pPr>
        <w:suppressAutoHyphens w:val="0"/>
        <w:spacing w:line="276" w:lineRule="auto"/>
        <w:ind w:firstLine="709"/>
        <w:jc w:val="both"/>
        <w:rPr>
          <w:rFonts w:eastAsia="Calibri"/>
          <w:sz w:val="28"/>
          <w:szCs w:val="28"/>
          <w:lang w:eastAsia="en-US"/>
        </w:rPr>
      </w:pPr>
      <w:r w:rsidRPr="003E7247">
        <w:rPr>
          <w:kern w:val="2"/>
          <w:sz w:val="28"/>
          <w:szCs w:val="28"/>
        </w:rPr>
        <w:t xml:space="preserve">Также в 2022 году в рамках программы </w:t>
      </w:r>
      <w:r w:rsidR="00934C91" w:rsidRPr="003E7247">
        <w:rPr>
          <w:sz w:val="28"/>
          <w:szCs w:val="28"/>
        </w:rPr>
        <w:t>началась</w:t>
      </w:r>
      <w:r w:rsidRPr="003E7247">
        <w:rPr>
          <w:sz w:val="28"/>
          <w:szCs w:val="28"/>
        </w:rPr>
        <w:t xml:space="preserve"> реализация </w:t>
      </w:r>
      <w:r w:rsidRPr="003E7247">
        <w:rPr>
          <w:rFonts w:eastAsia="Calibri"/>
          <w:sz w:val="28"/>
          <w:szCs w:val="28"/>
          <w:lang w:eastAsia="en-US"/>
        </w:rPr>
        <w:t xml:space="preserve">мероприятий </w:t>
      </w:r>
      <w:r w:rsidRPr="003E7247">
        <w:rPr>
          <w:rFonts w:eastAsia="Calibri"/>
          <w:bCs/>
          <w:sz w:val="28"/>
          <w:szCs w:val="28"/>
          <w:lang w:eastAsia="en-US"/>
        </w:rPr>
        <w:t xml:space="preserve">«Реконструкция системы водоснабжения города Вятские Поляны Кировской области», «Реконструкция системы водоснабжения города Котельнича», «Модернизация системы водоснабжения «Центральная часть» Омутнинского городского поселения Омутнинского района» (далее – мероприятия). </w:t>
      </w:r>
      <w:r w:rsidRPr="003E7247">
        <w:rPr>
          <w:sz w:val="28"/>
          <w:szCs w:val="28"/>
          <w:lang w:eastAsia="en-US"/>
        </w:rPr>
        <w:t>Средства</w:t>
      </w:r>
      <w:r w:rsidRPr="003E7247">
        <w:rPr>
          <w:spacing w:val="1"/>
          <w:sz w:val="28"/>
          <w:szCs w:val="28"/>
          <w:lang w:eastAsia="en-US"/>
        </w:rPr>
        <w:t xml:space="preserve"> </w:t>
      </w:r>
      <w:r w:rsidRPr="003E7247">
        <w:rPr>
          <w:sz w:val="28"/>
          <w:szCs w:val="28"/>
          <w:lang w:eastAsia="en-US"/>
        </w:rPr>
        <w:t>федерального</w:t>
      </w:r>
      <w:r w:rsidRPr="003E7247">
        <w:rPr>
          <w:spacing w:val="1"/>
          <w:sz w:val="28"/>
          <w:szCs w:val="28"/>
          <w:lang w:eastAsia="en-US"/>
        </w:rPr>
        <w:t xml:space="preserve"> </w:t>
      </w:r>
      <w:r w:rsidRPr="003E7247">
        <w:rPr>
          <w:sz w:val="28"/>
          <w:szCs w:val="28"/>
          <w:lang w:eastAsia="en-US"/>
        </w:rPr>
        <w:t>бюджета</w:t>
      </w:r>
      <w:r w:rsidRPr="003E7247">
        <w:rPr>
          <w:spacing w:val="-2"/>
          <w:sz w:val="28"/>
          <w:szCs w:val="28"/>
          <w:lang w:eastAsia="en-US"/>
        </w:rPr>
        <w:t xml:space="preserve"> </w:t>
      </w:r>
      <w:r w:rsidRPr="003E7247">
        <w:rPr>
          <w:sz w:val="28"/>
          <w:szCs w:val="28"/>
          <w:lang w:eastAsia="en-US"/>
        </w:rPr>
        <w:t>в</w:t>
      </w:r>
      <w:r w:rsidRPr="003E7247">
        <w:rPr>
          <w:spacing w:val="-1"/>
          <w:sz w:val="28"/>
          <w:szCs w:val="28"/>
          <w:lang w:eastAsia="en-US"/>
        </w:rPr>
        <w:t xml:space="preserve"> </w:t>
      </w:r>
      <w:r w:rsidRPr="003E7247">
        <w:rPr>
          <w:sz w:val="28"/>
          <w:szCs w:val="28"/>
          <w:lang w:eastAsia="en-US"/>
        </w:rPr>
        <w:t>размере 262</w:t>
      </w:r>
      <w:r w:rsidRPr="003E7247">
        <w:rPr>
          <w:spacing w:val="1"/>
          <w:sz w:val="28"/>
          <w:szCs w:val="28"/>
          <w:lang w:eastAsia="en-US"/>
        </w:rPr>
        <w:t xml:space="preserve"> </w:t>
      </w:r>
      <w:r w:rsidRPr="003E7247">
        <w:rPr>
          <w:sz w:val="28"/>
          <w:szCs w:val="28"/>
          <w:lang w:eastAsia="en-US"/>
        </w:rPr>
        <w:t>785,00 тыс.</w:t>
      </w:r>
      <w:r w:rsidRPr="003E7247">
        <w:rPr>
          <w:spacing w:val="-1"/>
          <w:sz w:val="28"/>
          <w:szCs w:val="28"/>
          <w:lang w:eastAsia="en-US"/>
        </w:rPr>
        <w:t xml:space="preserve"> </w:t>
      </w:r>
      <w:r w:rsidRPr="003E7247">
        <w:rPr>
          <w:sz w:val="28"/>
          <w:szCs w:val="28"/>
          <w:lang w:eastAsia="en-US"/>
        </w:rPr>
        <w:t xml:space="preserve">рублей, выделенные </w:t>
      </w:r>
      <w:r w:rsidR="005E45B6" w:rsidRPr="003E7247">
        <w:rPr>
          <w:sz w:val="28"/>
          <w:szCs w:val="28"/>
          <w:lang w:eastAsia="en-US"/>
        </w:rPr>
        <w:br/>
      </w:r>
      <w:r w:rsidRPr="003E7247">
        <w:rPr>
          <w:sz w:val="28"/>
          <w:szCs w:val="28"/>
          <w:lang w:eastAsia="en-US"/>
        </w:rPr>
        <w:lastRenderedPageBreak/>
        <w:t xml:space="preserve">в 2022 году на </w:t>
      </w:r>
      <w:r w:rsidR="00934C91" w:rsidRPr="003E7247">
        <w:rPr>
          <w:sz w:val="28"/>
          <w:szCs w:val="28"/>
          <w:lang w:eastAsia="en-US"/>
        </w:rPr>
        <w:t xml:space="preserve">их </w:t>
      </w:r>
      <w:r w:rsidRPr="003E7247">
        <w:rPr>
          <w:sz w:val="28"/>
          <w:szCs w:val="28"/>
          <w:lang w:eastAsia="en-US"/>
        </w:rPr>
        <w:t>реализацию, были освоены в полном объеме.</w:t>
      </w:r>
      <w:r w:rsidR="00934C91" w:rsidRPr="003E7247">
        <w:rPr>
          <w:sz w:val="28"/>
          <w:szCs w:val="28"/>
          <w:lang w:eastAsia="en-US"/>
        </w:rPr>
        <w:t xml:space="preserve"> </w:t>
      </w:r>
      <w:r w:rsidRPr="003E7247">
        <w:rPr>
          <w:bCs/>
          <w:sz w:val="28"/>
          <w:szCs w:val="28"/>
        </w:rPr>
        <w:t xml:space="preserve">Работа </w:t>
      </w:r>
      <w:r w:rsidR="005E45B6" w:rsidRPr="003E7247">
        <w:rPr>
          <w:bCs/>
          <w:sz w:val="28"/>
          <w:szCs w:val="28"/>
        </w:rPr>
        <w:br/>
      </w:r>
      <w:r w:rsidRPr="003E7247">
        <w:rPr>
          <w:bCs/>
          <w:sz w:val="28"/>
          <w:szCs w:val="28"/>
        </w:rPr>
        <w:t xml:space="preserve">по реализации мероприятий продолжается, срок завершения мероприятий </w:t>
      </w:r>
      <w:r w:rsidR="005E45B6" w:rsidRPr="003E7247">
        <w:rPr>
          <w:bCs/>
          <w:sz w:val="28"/>
          <w:szCs w:val="28"/>
        </w:rPr>
        <w:br/>
      </w:r>
      <w:r w:rsidRPr="003E7247">
        <w:rPr>
          <w:bCs/>
          <w:sz w:val="28"/>
          <w:szCs w:val="28"/>
        </w:rPr>
        <w:t>2023 год.</w:t>
      </w:r>
    </w:p>
    <w:p w:rsidR="00A522E5" w:rsidRPr="003E7247" w:rsidRDefault="00A522E5" w:rsidP="000769BF">
      <w:pPr>
        <w:spacing w:line="276" w:lineRule="auto"/>
        <w:ind w:firstLine="709"/>
        <w:jc w:val="both"/>
        <w:rPr>
          <w:bCs/>
          <w:kern w:val="2"/>
          <w:sz w:val="28"/>
          <w:szCs w:val="28"/>
        </w:rPr>
      </w:pPr>
    </w:p>
    <w:p w:rsidR="00975C2D" w:rsidRPr="003E7247" w:rsidRDefault="003A721D" w:rsidP="000769BF">
      <w:pPr>
        <w:suppressAutoHyphens w:val="0"/>
        <w:autoSpaceDE w:val="0"/>
        <w:autoSpaceDN w:val="0"/>
        <w:adjustRightInd w:val="0"/>
        <w:spacing w:line="276" w:lineRule="auto"/>
        <w:ind w:firstLine="709"/>
        <w:jc w:val="both"/>
        <w:rPr>
          <w:b/>
          <w:kern w:val="2"/>
          <w:sz w:val="28"/>
          <w:szCs w:val="28"/>
        </w:rPr>
      </w:pPr>
      <w:r w:rsidRPr="003E7247">
        <w:rPr>
          <w:b/>
          <w:kern w:val="2"/>
          <w:sz w:val="28"/>
          <w:szCs w:val="28"/>
        </w:rPr>
        <w:t>Подпрограмма «Энергосбережение и повышение энергетической эффективности в Кировской области»</w:t>
      </w:r>
    </w:p>
    <w:p w:rsidR="009A6189" w:rsidRPr="003E7247" w:rsidRDefault="009A6189" w:rsidP="000769BF">
      <w:pPr>
        <w:shd w:val="clear" w:color="auto" w:fill="FFFFFF" w:themeFill="background1"/>
        <w:suppressAutoHyphens w:val="0"/>
        <w:autoSpaceDE w:val="0"/>
        <w:autoSpaceDN w:val="0"/>
        <w:adjustRightInd w:val="0"/>
        <w:spacing w:line="276" w:lineRule="auto"/>
        <w:ind w:firstLine="709"/>
        <w:jc w:val="both"/>
        <w:rPr>
          <w:kern w:val="2"/>
          <w:sz w:val="28"/>
          <w:szCs w:val="28"/>
        </w:rPr>
      </w:pPr>
    </w:p>
    <w:p w:rsidR="005F7F77" w:rsidRPr="003E7247" w:rsidRDefault="001E221A" w:rsidP="000769BF">
      <w:pPr>
        <w:suppressAutoHyphens w:val="0"/>
        <w:autoSpaceDE w:val="0"/>
        <w:autoSpaceDN w:val="0"/>
        <w:adjustRightInd w:val="0"/>
        <w:spacing w:line="276" w:lineRule="auto"/>
        <w:ind w:firstLine="709"/>
        <w:jc w:val="both"/>
        <w:rPr>
          <w:kern w:val="2"/>
          <w:sz w:val="28"/>
          <w:szCs w:val="28"/>
        </w:rPr>
      </w:pPr>
      <w:r w:rsidRPr="003E7247">
        <w:rPr>
          <w:kern w:val="2"/>
          <w:sz w:val="28"/>
          <w:szCs w:val="28"/>
        </w:rPr>
        <w:t>Н</w:t>
      </w:r>
      <w:r w:rsidR="005F7F77" w:rsidRPr="003E7247">
        <w:rPr>
          <w:kern w:val="2"/>
          <w:sz w:val="28"/>
          <w:szCs w:val="28"/>
        </w:rPr>
        <w:t>а достижение цели государственной программы «повышение энергоэффективности» и на решение задачи государственной программы «создание условий для обеспечения повышения энергоэффективности»</w:t>
      </w:r>
      <w:r w:rsidRPr="003E7247">
        <w:rPr>
          <w:kern w:val="2"/>
          <w:sz w:val="28"/>
          <w:szCs w:val="28"/>
        </w:rPr>
        <w:t xml:space="preserve"> направлена реализация подпрограммы «Энергосбережение и повышение энергетической эффективности в Кировской области».</w:t>
      </w:r>
    </w:p>
    <w:p w:rsidR="00184374" w:rsidRPr="003E7247" w:rsidRDefault="005F7F77" w:rsidP="000769BF">
      <w:pPr>
        <w:shd w:val="clear" w:color="auto" w:fill="FFFFFF" w:themeFill="background1"/>
        <w:spacing w:line="276" w:lineRule="auto"/>
        <w:ind w:firstLine="709"/>
        <w:jc w:val="both"/>
        <w:rPr>
          <w:kern w:val="2"/>
          <w:sz w:val="28"/>
          <w:szCs w:val="28"/>
        </w:rPr>
      </w:pPr>
      <w:r w:rsidRPr="003E7247">
        <w:rPr>
          <w:kern w:val="2"/>
          <w:sz w:val="28"/>
          <w:szCs w:val="28"/>
        </w:rPr>
        <w:t>В ходе решения задач</w:t>
      </w:r>
      <w:r w:rsidR="00777CB4" w:rsidRPr="003E7247">
        <w:rPr>
          <w:kern w:val="2"/>
          <w:sz w:val="28"/>
          <w:szCs w:val="28"/>
        </w:rPr>
        <w:t>и</w:t>
      </w:r>
      <w:r w:rsidRPr="003E7247">
        <w:rPr>
          <w:kern w:val="2"/>
          <w:sz w:val="28"/>
          <w:szCs w:val="28"/>
        </w:rPr>
        <w:t xml:space="preserve"> подпрограммы «совершенствование энергетического менеджмента» </w:t>
      </w:r>
      <w:r w:rsidR="00184374" w:rsidRPr="003E7247">
        <w:rPr>
          <w:kern w:val="2"/>
          <w:sz w:val="28"/>
          <w:szCs w:val="28"/>
        </w:rPr>
        <w:t>был внесен вклад в достижение следующих результатов:</w:t>
      </w:r>
    </w:p>
    <w:p w:rsidR="0059192C" w:rsidRPr="003E7247" w:rsidRDefault="00F74D13" w:rsidP="000769BF">
      <w:pPr>
        <w:shd w:val="clear" w:color="auto" w:fill="FFFFFF" w:themeFill="background1"/>
        <w:spacing w:line="276" w:lineRule="auto"/>
        <w:ind w:firstLine="709"/>
        <w:jc w:val="both"/>
        <w:rPr>
          <w:kern w:val="2"/>
          <w:sz w:val="28"/>
          <w:szCs w:val="28"/>
        </w:rPr>
      </w:pPr>
      <w:r w:rsidRPr="003E7247">
        <w:rPr>
          <w:kern w:val="2"/>
          <w:sz w:val="28"/>
          <w:szCs w:val="28"/>
        </w:rPr>
        <w:t xml:space="preserve">оператору государственной информационной </w:t>
      </w:r>
      <w:r w:rsidR="009F796E" w:rsidRPr="003E7247">
        <w:rPr>
          <w:kern w:val="2"/>
          <w:sz w:val="28"/>
          <w:szCs w:val="28"/>
        </w:rPr>
        <w:t xml:space="preserve">системы </w:t>
      </w:r>
      <w:r w:rsidRPr="003E7247">
        <w:rPr>
          <w:kern w:val="2"/>
          <w:sz w:val="28"/>
          <w:szCs w:val="28"/>
        </w:rPr>
        <w:t xml:space="preserve">в области энергосбережения направлено </w:t>
      </w:r>
      <w:r w:rsidR="00CA4ABD" w:rsidRPr="003E7247">
        <w:rPr>
          <w:kern w:val="2"/>
          <w:sz w:val="28"/>
          <w:szCs w:val="28"/>
        </w:rPr>
        <w:t>49</w:t>
      </w:r>
      <w:r w:rsidRPr="003E7247">
        <w:rPr>
          <w:kern w:val="2"/>
          <w:sz w:val="28"/>
          <w:szCs w:val="28"/>
        </w:rPr>
        <w:t xml:space="preserve"> сводных отчетов о состоянии энергоэффективности в Кировской области</w:t>
      </w:r>
      <w:r w:rsidR="0059192C" w:rsidRPr="003E7247">
        <w:rPr>
          <w:kern w:val="2"/>
          <w:sz w:val="28"/>
          <w:szCs w:val="28"/>
        </w:rPr>
        <w:t>;</w:t>
      </w:r>
    </w:p>
    <w:p w:rsidR="00F74D13" w:rsidRPr="003E7247" w:rsidRDefault="00F74D13" w:rsidP="000769BF">
      <w:pPr>
        <w:shd w:val="clear" w:color="auto" w:fill="FFFFFF" w:themeFill="background1"/>
        <w:spacing w:line="276" w:lineRule="auto"/>
        <w:ind w:firstLine="709"/>
        <w:jc w:val="both"/>
        <w:rPr>
          <w:kern w:val="2"/>
          <w:sz w:val="28"/>
          <w:szCs w:val="28"/>
        </w:rPr>
      </w:pPr>
      <w:r w:rsidRPr="003E7247">
        <w:rPr>
          <w:kern w:val="2"/>
          <w:sz w:val="28"/>
          <w:szCs w:val="28"/>
        </w:rPr>
        <w:t xml:space="preserve">проведена экспертиза </w:t>
      </w:r>
      <w:r w:rsidR="001739B3" w:rsidRPr="003E7247">
        <w:rPr>
          <w:kern w:val="2"/>
          <w:sz w:val="28"/>
          <w:szCs w:val="28"/>
        </w:rPr>
        <w:t>90</w:t>
      </w:r>
      <w:r w:rsidRPr="003E7247">
        <w:rPr>
          <w:kern w:val="2"/>
          <w:sz w:val="28"/>
          <w:szCs w:val="28"/>
        </w:rPr>
        <w:t xml:space="preserve"> программ по энергосбережению и повышению энергетической эффективности организаций, осуществляющих регулируемые виды деятельности</w:t>
      </w:r>
      <w:r w:rsidR="00B45449" w:rsidRPr="003E7247">
        <w:rPr>
          <w:kern w:val="2"/>
          <w:sz w:val="28"/>
          <w:szCs w:val="28"/>
        </w:rPr>
        <w:t>, что составляет 64,29% от плана</w:t>
      </w:r>
      <w:r w:rsidR="0059192C" w:rsidRPr="003E7247">
        <w:rPr>
          <w:kern w:val="2"/>
          <w:sz w:val="28"/>
          <w:szCs w:val="28"/>
        </w:rPr>
        <w:t>.</w:t>
      </w:r>
      <w:r w:rsidR="00B45449" w:rsidRPr="003E7247">
        <w:t xml:space="preserve"> </w:t>
      </w:r>
      <w:r w:rsidR="00B45449" w:rsidRPr="003E7247">
        <w:rPr>
          <w:kern w:val="2"/>
          <w:sz w:val="28"/>
          <w:szCs w:val="28"/>
        </w:rPr>
        <w:t xml:space="preserve">Снижение количества экспертиз обусловлено снижением числа заявок в связи с исполнением главными распорядителями бюджетных средств постановления Правительства Российской Федерации от 07.10.2019 № 1289, в соответствии с которым вносились правки </w:t>
      </w:r>
      <w:r w:rsidR="003E7247">
        <w:rPr>
          <w:kern w:val="2"/>
          <w:sz w:val="28"/>
          <w:szCs w:val="28"/>
        </w:rPr>
        <w:br/>
      </w:r>
      <w:r w:rsidR="00B45449" w:rsidRPr="003E7247">
        <w:rPr>
          <w:kern w:val="2"/>
          <w:sz w:val="28"/>
          <w:szCs w:val="28"/>
        </w:rPr>
        <w:t>в программы по энергосбережению и повышению энергетической эффективности.</w:t>
      </w:r>
    </w:p>
    <w:p w:rsidR="005F7F77" w:rsidRPr="003E7247" w:rsidRDefault="00184374" w:rsidP="000769BF">
      <w:pPr>
        <w:shd w:val="clear" w:color="auto" w:fill="FFFFFF" w:themeFill="background1"/>
        <w:spacing w:line="276" w:lineRule="auto"/>
        <w:ind w:firstLine="709"/>
        <w:jc w:val="both"/>
        <w:rPr>
          <w:kern w:val="2"/>
          <w:sz w:val="28"/>
          <w:szCs w:val="28"/>
        </w:rPr>
      </w:pPr>
      <w:r w:rsidRPr="003E7247">
        <w:rPr>
          <w:kern w:val="2"/>
          <w:sz w:val="28"/>
          <w:szCs w:val="28"/>
        </w:rPr>
        <w:t xml:space="preserve">В ходе решения задачи подпрограммы </w:t>
      </w:r>
      <w:r w:rsidR="005F7F77" w:rsidRPr="003E7247">
        <w:rPr>
          <w:kern w:val="2"/>
          <w:sz w:val="28"/>
          <w:szCs w:val="28"/>
        </w:rPr>
        <w:t>«расширение практики применения энергосберегающих технологий» был внесен вклад в достижение следующих результатов:</w:t>
      </w:r>
    </w:p>
    <w:p w:rsidR="001739B3" w:rsidRPr="003E7247" w:rsidRDefault="00FE3DA6" w:rsidP="000769BF">
      <w:pPr>
        <w:shd w:val="clear" w:color="auto" w:fill="FFFFFF" w:themeFill="background1"/>
        <w:spacing w:line="276" w:lineRule="auto"/>
        <w:ind w:firstLine="709"/>
        <w:jc w:val="both"/>
        <w:rPr>
          <w:bCs/>
          <w:sz w:val="28"/>
          <w:szCs w:val="28"/>
        </w:rPr>
      </w:pPr>
      <w:r w:rsidRPr="003E7247">
        <w:rPr>
          <w:bCs/>
          <w:sz w:val="28"/>
          <w:szCs w:val="28"/>
        </w:rPr>
        <w:t xml:space="preserve">на предприятиях Кировской области произведена замена оборудования </w:t>
      </w:r>
      <w:r w:rsidR="00291893" w:rsidRPr="003E7247">
        <w:rPr>
          <w:bCs/>
          <w:sz w:val="28"/>
          <w:szCs w:val="28"/>
        </w:rPr>
        <w:br/>
      </w:r>
      <w:proofErr w:type="gramStart"/>
      <w:r w:rsidRPr="003E7247">
        <w:rPr>
          <w:bCs/>
          <w:sz w:val="28"/>
          <w:szCs w:val="28"/>
        </w:rPr>
        <w:t>на</w:t>
      </w:r>
      <w:proofErr w:type="gramEnd"/>
      <w:r w:rsidRPr="003E7247">
        <w:rPr>
          <w:bCs/>
          <w:sz w:val="28"/>
          <w:szCs w:val="28"/>
        </w:rPr>
        <w:t xml:space="preserve"> более </w:t>
      </w:r>
      <w:proofErr w:type="spellStart"/>
      <w:r w:rsidRPr="003E7247">
        <w:rPr>
          <w:bCs/>
          <w:sz w:val="28"/>
          <w:szCs w:val="28"/>
        </w:rPr>
        <w:t>энергоэффективное</w:t>
      </w:r>
      <w:proofErr w:type="spellEnd"/>
      <w:r w:rsidRPr="003E7247">
        <w:rPr>
          <w:bCs/>
          <w:sz w:val="28"/>
          <w:szCs w:val="28"/>
        </w:rPr>
        <w:t xml:space="preserve">, </w:t>
      </w:r>
      <w:proofErr w:type="gramStart"/>
      <w:r w:rsidRPr="003E7247">
        <w:rPr>
          <w:bCs/>
          <w:sz w:val="28"/>
          <w:szCs w:val="28"/>
        </w:rPr>
        <w:t>проведена</w:t>
      </w:r>
      <w:proofErr w:type="gramEnd"/>
      <w:r w:rsidRPr="003E7247">
        <w:rPr>
          <w:bCs/>
          <w:sz w:val="28"/>
          <w:szCs w:val="28"/>
        </w:rPr>
        <w:t xml:space="preserve"> реконструкция тепловых </w:t>
      </w:r>
      <w:r w:rsidR="00291893" w:rsidRPr="003E7247">
        <w:rPr>
          <w:bCs/>
          <w:sz w:val="28"/>
          <w:szCs w:val="28"/>
        </w:rPr>
        <w:br/>
      </w:r>
      <w:r w:rsidRPr="003E7247">
        <w:rPr>
          <w:bCs/>
          <w:sz w:val="28"/>
          <w:szCs w:val="28"/>
        </w:rPr>
        <w:t>и электрических сетей, заменены светильники с лампами ДРЛ и лампами накаливания на светодиодные светильники</w:t>
      </w:r>
      <w:r w:rsidR="004A6FD5" w:rsidRPr="003E7247">
        <w:rPr>
          <w:bCs/>
          <w:sz w:val="28"/>
          <w:szCs w:val="28"/>
        </w:rPr>
        <w:t>;</w:t>
      </w:r>
      <w:r w:rsidRPr="003E7247">
        <w:rPr>
          <w:bCs/>
          <w:sz w:val="28"/>
          <w:szCs w:val="28"/>
        </w:rPr>
        <w:t xml:space="preserve"> </w:t>
      </w:r>
    </w:p>
    <w:p w:rsidR="00FE3DA6" w:rsidRPr="003E7247" w:rsidRDefault="00FE3DA6" w:rsidP="000769BF">
      <w:pPr>
        <w:spacing w:line="276" w:lineRule="auto"/>
        <w:ind w:firstLine="709"/>
        <w:jc w:val="both"/>
        <w:rPr>
          <w:kern w:val="2"/>
          <w:sz w:val="28"/>
          <w:szCs w:val="28"/>
        </w:rPr>
      </w:pPr>
      <w:r w:rsidRPr="003E7247">
        <w:rPr>
          <w:kern w:val="2"/>
          <w:sz w:val="28"/>
          <w:szCs w:val="28"/>
        </w:rPr>
        <w:t xml:space="preserve">Кировским филиалом </w:t>
      </w:r>
      <w:r w:rsidR="00E04C41" w:rsidRPr="003E7247">
        <w:rPr>
          <w:kern w:val="2"/>
          <w:sz w:val="28"/>
          <w:szCs w:val="28"/>
        </w:rPr>
        <w:t xml:space="preserve">ПАО «Т Плюс» </w:t>
      </w:r>
      <w:r w:rsidR="001739B3" w:rsidRPr="003E7247">
        <w:rPr>
          <w:kern w:val="2"/>
          <w:sz w:val="28"/>
          <w:szCs w:val="28"/>
        </w:rPr>
        <w:t xml:space="preserve">продолжается </w:t>
      </w:r>
      <w:r w:rsidR="00E04C41" w:rsidRPr="003E7247">
        <w:rPr>
          <w:kern w:val="2"/>
          <w:sz w:val="28"/>
          <w:szCs w:val="28"/>
        </w:rPr>
        <w:t xml:space="preserve">реконструкция </w:t>
      </w:r>
      <w:r w:rsidR="0059192C" w:rsidRPr="003E7247">
        <w:rPr>
          <w:kern w:val="2"/>
          <w:sz w:val="28"/>
          <w:szCs w:val="28"/>
        </w:rPr>
        <w:t xml:space="preserve">оборудования и </w:t>
      </w:r>
      <w:r w:rsidR="001739B3" w:rsidRPr="003E7247">
        <w:rPr>
          <w:kern w:val="2"/>
          <w:sz w:val="28"/>
          <w:szCs w:val="28"/>
        </w:rPr>
        <w:t xml:space="preserve">тепловых сетей </w:t>
      </w:r>
      <w:r w:rsidR="0059192C" w:rsidRPr="003E7247">
        <w:rPr>
          <w:kern w:val="2"/>
          <w:sz w:val="28"/>
          <w:szCs w:val="28"/>
        </w:rPr>
        <w:t xml:space="preserve">протяженностью более </w:t>
      </w:r>
      <w:r w:rsidR="00005461" w:rsidRPr="003E7247">
        <w:rPr>
          <w:kern w:val="2"/>
          <w:sz w:val="28"/>
          <w:szCs w:val="28"/>
        </w:rPr>
        <w:t>15</w:t>
      </w:r>
      <w:r w:rsidR="0059192C" w:rsidRPr="003E7247">
        <w:rPr>
          <w:kern w:val="2"/>
          <w:sz w:val="28"/>
          <w:szCs w:val="28"/>
        </w:rPr>
        <w:t xml:space="preserve"> км в г. Кирове</w:t>
      </w:r>
      <w:r w:rsidR="001739B3" w:rsidRPr="003E7247">
        <w:rPr>
          <w:kern w:val="2"/>
          <w:sz w:val="28"/>
          <w:szCs w:val="28"/>
        </w:rPr>
        <w:t>.</w:t>
      </w:r>
      <w:r w:rsidR="004A6FD5" w:rsidRPr="003E7247">
        <w:rPr>
          <w:sz w:val="28"/>
          <w:szCs w:val="28"/>
        </w:rPr>
        <w:t xml:space="preserve"> Проведено </w:t>
      </w:r>
      <w:r w:rsidR="004A6FD5" w:rsidRPr="003E7247">
        <w:rPr>
          <w:kern w:val="2"/>
          <w:sz w:val="28"/>
          <w:szCs w:val="28"/>
        </w:rPr>
        <w:t>строительство котельной в г. Кирс, а также реконструкция котельной в мкр Чи</w:t>
      </w:r>
      <w:r w:rsidR="004C4FF2" w:rsidRPr="003E7247">
        <w:rPr>
          <w:kern w:val="2"/>
          <w:sz w:val="28"/>
          <w:szCs w:val="28"/>
        </w:rPr>
        <w:t>с</w:t>
      </w:r>
      <w:r w:rsidR="004A6FD5" w:rsidRPr="003E7247">
        <w:rPr>
          <w:kern w:val="2"/>
          <w:sz w:val="28"/>
          <w:szCs w:val="28"/>
        </w:rPr>
        <w:t>тые пруды и в пос. Сидоровка с переводом на природный газ.</w:t>
      </w:r>
      <w:r w:rsidR="001739B3" w:rsidRPr="003E7247">
        <w:rPr>
          <w:kern w:val="2"/>
          <w:sz w:val="28"/>
          <w:szCs w:val="28"/>
        </w:rPr>
        <w:t xml:space="preserve"> </w:t>
      </w:r>
    </w:p>
    <w:p w:rsidR="00517676" w:rsidRPr="003E7247" w:rsidRDefault="004C4FF2" w:rsidP="000769BF">
      <w:pPr>
        <w:spacing w:line="276" w:lineRule="auto"/>
        <w:ind w:firstLine="709"/>
        <w:jc w:val="both"/>
        <w:rPr>
          <w:bCs/>
          <w:sz w:val="28"/>
          <w:szCs w:val="28"/>
        </w:rPr>
      </w:pPr>
      <w:r w:rsidRPr="003E7247">
        <w:rPr>
          <w:bCs/>
          <w:sz w:val="28"/>
          <w:szCs w:val="28"/>
        </w:rPr>
        <w:lastRenderedPageBreak/>
        <w:t xml:space="preserve">принято решение о предоставлении целевых беспроцентных займов </w:t>
      </w:r>
      <w:r w:rsidR="005E45B6" w:rsidRPr="003E7247">
        <w:rPr>
          <w:bCs/>
          <w:sz w:val="28"/>
          <w:szCs w:val="28"/>
        </w:rPr>
        <w:br/>
      </w:r>
      <w:r w:rsidRPr="003E7247">
        <w:rPr>
          <w:bCs/>
          <w:sz w:val="28"/>
          <w:szCs w:val="28"/>
        </w:rPr>
        <w:t xml:space="preserve">в отношении 2 организаций на проведение мероприятий по замене старого оборудования на </w:t>
      </w:r>
      <w:proofErr w:type="spellStart"/>
      <w:r w:rsidRPr="003E7247">
        <w:rPr>
          <w:bCs/>
          <w:sz w:val="28"/>
          <w:szCs w:val="28"/>
        </w:rPr>
        <w:t>энергоэфективное</w:t>
      </w:r>
      <w:proofErr w:type="spellEnd"/>
      <w:r w:rsidRPr="003E7247">
        <w:rPr>
          <w:bCs/>
          <w:sz w:val="28"/>
          <w:szCs w:val="28"/>
        </w:rPr>
        <w:t xml:space="preserve">: ООО «Пищевик», Сунское </w:t>
      </w:r>
      <w:proofErr w:type="spellStart"/>
      <w:r w:rsidRPr="003E7247">
        <w:rPr>
          <w:bCs/>
          <w:sz w:val="28"/>
          <w:szCs w:val="28"/>
        </w:rPr>
        <w:t>РайПО</w:t>
      </w:r>
      <w:proofErr w:type="spellEnd"/>
      <w:r w:rsidRPr="003E7247">
        <w:rPr>
          <w:bCs/>
          <w:sz w:val="28"/>
          <w:szCs w:val="28"/>
        </w:rPr>
        <w:t>. Годовая планируемая экономия от реализации мероприятий составит 823 тыс. рублей, срок окупаемости 2 года.</w:t>
      </w:r>
    </w:p>
    <w:p w:rsidR="005E45B6" w:rsidRPr="003E7247" w:rsidRDefault="005E45B6" w:rsidP="000769BF">
      <w:pPr>
        <w:spacing w:line="276" w:lineRule="auto"/>
        <w:ind w:firstLine="709"/>
        <w:jc w:val="both"/>
        <w:rPr>
          <w:bCs/>
          <w:kern w:val="2"/>
          <w:sz w:val="28"/>
          <w:szCs w:val="28"/>
        </w:rPr>
      </w:pPr>
    </w:p>
    <w:p w:rsidR="00975C2D" w:rsidRPr="003E7247" w:rsidRDefault="00975C2D" w:rsidP="000769BF">
      <w:pPr>
        <w:suppressAutoHyphens w:val="0"/>
        <w:autoSpaceDE w:val="0"/>
        <w:autoSpaceDN w:val="0"/>
        <w:adjustRightInd w:val="0"/>
        <w:spacing w:line="276" w:lineRule="auto"/>
        <w:ind w:firstLine="709"/>
        <w:jc w:val="both"/>
        <w:rPr>
          <w:b/>
          <w:kern w:val="2"/>
          <w:sz w:val="28"/>
          <w:szCs w:val="28"/>
        </w:rPr>
      </w:pPr>
      <w:r w:rsidRPr="003E7247">
        <w:rPr>
          <w:b/>
          <w:kern w:val="2"/>
          <w:sz w:val="28"/>
          <w:szCs w:val="28"/>
        </w:rPr>
        <w:t>Подпрограмма «Газификация Кировской области»</w:t>
      </w:r>
    </w:p>
    <w:p w:rsidR="00D63DFA" w:rsidRPr="003E7247" w:rsidRDefault="00D63DFA" w:rsidP="000769BF">
      <w:pPr>
        <w:suppressAutoHyphens w:val="0"/>
        <w:autoSpaceDE w:val="0"/>
        <w:autoSpaceDN w:val="0"/>
        <w:adjustRightInd w:val="0"/>
        <w:spacing w:line="276" w:lineRule="auto"/>
        <w:ind w:firstLine="709"/>
        <w:jc w:val="both"/>
        <w:rPr>
          <w:kern w:val="2"/>
          <w:sz w:val="28"/>
          <w:szCs w:val="28"/>
        </w:rPr>
      </w:pPr>
    </w:p>
    <w:p w:rsidR="004B7AF8" w:rsidRPr="003E7247" w:rsidRDefault="004B7AF8" w:rsidP="000769BF">
      <w:pPr>
        <w:suppressAutoHyphens w:val="0"/>
        <w:autoSpaceDE w:val="0"/>
        <w:autoSpaceDN w:val="0"/>
        <w:adjustRightInd w:val="0"/>
        <w:spacing w:line="276" w:lineRule="auto"/>
        <w:ind w:firstLine="709"/>
        <w:jc w:val="both"/>
        <w:rPr>
          <w:kern w:val="2"/>
          <w:sz w:val="28"/>
          <w:szCs w:val="28"/>
        </w:rPr>
      </w:pPr>
      <w:r w:rsidRPr="003E7247">
        <w:rPr>
          <w:kern w:val="2"/>
          <w:sz w:val="28"/>
          <w:szCs w:val="28"/>
        </w:rPr>
        <w:t>На достижение цели государственной программы «развитие системы газоснабжения» и на решение задачи государственной программы «повышение уровня газификации и использования природного газа» направлена реализация подпрограммы «Газификация Кировской области».</w:t>
      </w:r>
    </w:p>
    <w:p w:rsidR="004B7AF8" w:rsidRPr="003E7247" w:rsidRDefault="004B7AF8" w:rsidP="000769BF">
      <w:pPr>
        <w:pStyle w:val="ac"/>
        <w:spacing w:line="276" w:lineRule="auto"/>
        <w:ind w:left="0" w:firstLine="709"/>
        <w:jc w:val="both"/>
        <w:rPr>
          <w:kern w:val="2"/>
          <w:sz w:val="28"/>
          <w:szCs w:val="28"/>
        </w:rPr>
      </w:pPr>
      <w:r w:rsidRPr="003E7247">
        <w:rPr>
          <w:kern w:val="2"/>
          <w:sz w:val="28"/>
          <w:szCs w:val="28"/>
        </w:rPr>
        <w:t xml:space="preserve">В ходе решения задачи подпрограммы «создание благоприятных условий </w:t>
      </w:r>
      <w:r w:rsidRPr="003E7247">
        <w:rPr>
          <w:kern w:val="2"/>
          <w:sz w:val="28"/>
          <w:szCs w:val="28"/>
        </w:rPr>
        <w:br/>
        <w:t xml:space="preserve">для развития системы газоснабжения» была разработана проектно-сметная документация по объекту «Распределительный газопровод в д. Пантюхино Кирово-Чепецкого района Кировской области», </w:t>
      </w:r>
      <w:r w:rsidRPr="003E7247">
        <w:rPr>
          <w:sz w:val="28"/>
          <w:szCs w:val="28"/>
        </w:rPr>
        <w:t>получено положительное заключение государственной экспертизы.</w:t>
      </w:r>
    </w:p>
    <w:p w:rsidR="004B7AF8" w:rsidRPr="003E7247" w:rsidRDefault="004B7AF8" w:rsidP="000769BF">
      <w:pPr>
        <w:pStyle w:val="ac"/>
        <w:spacing w:line="276" w:lineRule="auto"/>
        <w:ind w:left="0" w:firstLine="709"/>
        <w:jc w:val="both"/>
        <w:rPr>
          <w:kern w:val="2"/>
          <w:sz w:val="28"/>
          <w:szCs w:val="28"/>
        </w:rPr>
      </w:pPr>
      <w:proofErr w:type="gramStart"/>
      <w:r w:rsidRPr="003E7247">
        <w:rPr>
          <w:kern w:val="2"/>
          <w:sz w:val="28"/>
          <w:szCs w:val="28"/>
        </w:rPr>
        <w:t xml:space="preserve">В рамках синхронизации выполнения Программы развития газоснабжения </w:t>
      </w:r>
      <w:r w:rsidRPr="003E7247">
        <w:rPr>
          <w:kern w:val="2"/>
          <w:sz w:val="28"/>
          <w:szCs w:val="28"/>
        </w:rPr>
        <w:br/>
        <w:t>и газификации Кировской области на период 2021 – 2025 годы (далее – Программа), утвержденной Губернатором Кировской области и Председателем Правления ПАО «Газпром» и реализуемой единым оператором газификации ООО «Газпром газификация» совместно с уполномоченной на территории Кировской области газораспределительной организацией АО «Газпром газораспределение Киров» за счет средств ПАО «Газпром», с целью исключения риска срыва сроков реализации</w:t>
      </w:r>
      <w:proofErr w:type="gramEnd"/>
      <w:r w:rsidRPr="003E7247">
        <w:rPr>
          <w:kern w:val="2"/>
          <w:sz w:val="28"/>
          <w:szCs w:val="28"/>
        </w:rPr>
        <w:t xml:space="preserve"> мероприятий Программы из областного бюджета была предоставлена субсидия местным бюджетам на разработку схем газоснабжения населенных пунктов Кировской области, по итогам предоставления субсидии были разработаны схемы по 29 населенным пунктам стоимостью 5,66 млн. рублей.</w:t>
      </w:r>
      <w:r w:rsidR="00221794" w:rsidRPr="003E7247">
        <w:rPr>
          <w:kern w:val="2"/>
          <w:sz w:val="28"/>
          <w:szCs w:val="28"/>
        </w:rPr>
        <w:t xml:space="preserve"> Невыполнение целевого показателя на 24% обусловлено несоблюдением установленных муниципальными </w:t>
      </w:r>
      <w:r w:rsidR="00014E5E" w:rsidRPr="003E7247">
        <w:rPr>
          <w:kern w:val="2"/>
          <w:sz w:val="28"/>
          <w:szCs w:val="28"/>
        </w:rPr>
        <w:t>контрактами сроков выполнения работ (оказания услуг) подрядными организациями.</w:t>
      </w:r>
    </w:p>
    <w:p w:rsidR="008B4584" w:rsidRPr="003E7247" w:rsidRDefault="008B4584" w:rsidP="000769BF">
      <w:pPr>
        <w:pStyle w:val="ac"/>
        <w:spacing w:line="276" w:lineRule="auto"/>
        <w:ind w:left="0" w:firstLine="709"/>
        <w:jc w:val="both"/>
        <w:rPr>
          <w:kern w:val="2"/>
          <w:sz w:val="28"/>
          <w:szCs w:val="28"/>
        </w:rPr>
      </w:pPr>
    </w:p>
    <w:p w:rsidR="00CC4B26" w:rsidRPr="003E7247" w:rsidRDefault="00D63DFA" w:rsidP="000769BF">
      <w:pPr>
        <w:widowControl w:val="0"/>
        <w:spacing w:line="276" w:lineRule="auto"/>
        <w:ind w:firstLine="709"/>
        <w:jc w:val="both"/>
        <w:rPr>
          <w:b/>
          <w:kern w:val="2"/>
          <w:sz w:val="28"/>
          <w:szCs w:val="28"/>
        </w:rPr>
      </w:pPr>
      <w:r w:rsidRPr="003E7247">
        <w:rPr>
          <w:b/>
          <w:kern w:val="2"/>
          <w:sz w:val="28"/>
          <w:szCs w:val="28"/>
        </w:rPr>
        <w:t>3</w:t>
      </w:r>
      <w:r w:rsidR="0079797F" w:rsidRPr="003E7247">
        <w:rPr>
          <w:b/>
          <w:kern w:val="2"/>
          <w:sz w:val="28"/>
          <w:szCs w:val="28"/>
        </w:rPr>
        <w:t>. </w:t>
      </w:r>
      <w:r w:rsidR="00CC4B26" w:rsidRPr="003E7247">
        <w:rPr>
          <w:b/>
          <w:kern w:val="2"/>
          <w:sz w:val="28"/>
          <w:szCs w:val="28"/>
        </w:rPr>
        <w:t>Результаты использования бюджетных ассигнований и и</w:t>
      </w:r>
      <w:r w:rsidR="000239E7" w:rsidRPr="003E7247">
        <w:rPr>
          <w:b/>
          <w:kern w:val="2"/>
          <w:sz w:val="28"/>
          <w:szCs w:val="28"/>
        </w:rPr>
        <w:t>ных средств на реализацию г</w:t>
      </w:r>
      <w:r w:rsidR="00CC4B26" w:rsidRPr="003E7247">
        <w:rPr>
          <w:b/>
          <w:kern w:val="2"/>
          <w:sz w:val="28"/>
          <w:szCs w:val="28"/>
        </w:rPr>
        <w:t>осударственной программы</w:t>
      </w:r>
      <w:r w:rsidR="0060554B" w:rsidRPr="003E7247">
        <w:rPr>
          <w:b/>
          <w:kern w:val="2"/>
          <w:sz w:val="28"/>
          <w:szCs w:val="28"/>
        </w:rPr>
        <w:t xml:space="preserve"> </w:t>
      </w:r>
      <w:r w:rsidR="009A2A40" w:rsidRPr="003E7247">
        <w:rPr>
          <w:b/>
          <w:kern w:val="2"/>
          <w:sz w:val="28"/>
          <w:szCs w:val="28"/>
        </w:rPr>
        <w:t>в отчетном году</w:t>
      </w:r>
    </w:p>
    <w:p w:rsidR="00F705C6" w:rsidRPr="003E7247" w:rsidRDefault="00F705C6" w:rsidP="000769BF">
      <w:pPr>
        <w:spacing w:line="276" w:lineRule="auto"/>
        <w:ind w:firstLine="709"/>
        <w:jc w:val="both"/>
        <w:rPr>
          <w:kern w:val="2"/>
          <w:sz w:val="28"/>
          <w:szCs w:val="28"/>
        </w:rPr>
      </w:pPr>
    </w:p>
    <w:p w:rsidR="00F705C6" w:rsidRPr="003E7247" w:rsidRDefault="00B116AD" w:rsidP="000769BF">
      <w:pPr>
        <w:spacing w:line="276" w:lineRule="auto"/>
        <w:ind w:firstLine="709"/>
        <w:jc w:val="both"/>
        <w:rPr>
          <w:kern w:val="2"/>
          <w:sz w:val="28"/>
          <w:szCs w:val="28"/>
        </w:rPr>
      </w:pPr>
      <w:r w:rsidRPr="003E7247">
        <w:rPr>
          <w:kern w:val="2"/>
          <w:sz w:val="28"/>
          <w:szCs w:val="28"/>
        </w:rPr>
        <w:t>В 202</w:t>
      </w:r>
      <w:r w:rsidR="009E419A" w:rsidRPr="003E7247">
        <w:rPr>
          <w:kern w:val="2"/>
          <w:sz w:val="28"/>
          <w:szCs w:val="28"/>
        </w:rPr>
        <w:t>2</w:t>
      </w:r>
      <w:r w:rsidRPr="003E7247">
        <w:rPr>
          <w:kern w:val="2"/>
          <w:sz w:val="28"/>
          <w:szCs w:val="28"/>
        </w:rPr>
        <w:t xml:space="preserve"> году реализация государственной программы осуществля</w:t>
      </w:r>
      <w:r w:rsidR="00834554" w:rsidRPr="003E7247">
        <w:rPr>
          <w:kern w:val="2"/>
          <w:sz w:val="28"/>
          <w:szCs w:val="28"/>
        </w:rPr>
        <w:t>ется</w:t>
      </w:r>
      <w:r w:rsidRPr="003E7247">
        <w:rPr>
          <w:kern w:val="2"/>
          <w:sz w:val="28"/>
          <w:szCs w:val="28"/>
        </w:rPr>
        <w:t xml:space="preserve"> </w:t>
      </w:r>
      <w:r w:rsidR="000769BF">
        <w:rPr>
          <w:kern w:val="2"/>
          <w:sz w:val="28"/>
          <w:szCs w:val="28"/>
        </w:rPr>
        <w:br/>
      </w:r>
      <w:r w:rsidRPr="003E7247">
        <w:rPr>
          <w:kern w:val="2"/>
          <w:sz w:val="28"/>
          <w:szCs w:val="28"/>
        </w:rPr>
        <w:t xml:space="preserve">за счет средств </w:t>
      </w:r>
      <w:r w:rsidR="009E419A" w:rsidRPr="003E7247">
        <w:rPr>
          <w:kern w:val="2"/>
          <w:sz w:val="28"/>
          <w:szCs w:val="28"/>
        </w:rPr>
        <w:t xml:space="preserve">федерального, </w:t>
      </w:r>
      <w:r w:rsidRPr="003E7247">
        <w:rPr>
          <w:kern w:val="2"/>
          <w:sz w:val="28"/>
          <w:szCs w:val="28"/>
        </w:rPr>
        <w:t xml:space="preserve">областного, местных бюджетов, иных внебюджетных источников. </w:t>
      </w:r>
    </w:p>
    <w:p w:rsidR="00565B05" w:rsidRDefault="00B116AD" w:rsidP="000769BF">
      <w:pPr>
        <w:spacing w:line="276" w:lineRule="auto"/>
        <w:ind w:firstLine="709"/>
        <w:jc w:val="both"/>
        <w:rPr>
          <w:kern w:val="2"/>
          <w:sz w:val="28"/>
          <w:szCs w:val="28"/>
        </w:rPr>
      </w:pPr>
      <w:proofErr w:type="gramStart"/>
      <w:r w:rsidRPr="003E7247">
        <w:rPr>
          <w:kern w:val="2"/>
          <w:sz w:val="28"/>
          <w:szCs w:val="28"/>
        </w:rPr>
        <w:lastRenderedPageBreak/>
        <w:t xml:space="preserve">Общий объем финансирования составил </w:t>
      </w:r>
      <w:r w:rsidR="00E6455F" w:rsidRPr="003E7247">
        <w:rPr>
          <w:kern w:val="2"/>
          <w:sz w:val="28"/>
          <w:szCs w:val="28"/>
        </w:rPr>
        <w:t>3</w:t>
      </w:r>
      <w:r w:rsidR="00033FAD" w:rsidRPr="003E7247">
        <w:rPr>
          <w:kern w:val="2"/>
          <w:sz w:val="28"/>
          <w:szCs w:val="28"/>
        </w:rPr>
        <w:t> </w:t>
      </w:r>
      <w:r w:rsidR="00271528" w:rsidRPr="003E7247">
        <w:rPr>
          <w:kern w:val="2"/>
          <w:sz w:val="28"/>
          <w:szCs w:val="28"/>
        </w:rPr>
        <w:t>901</w:t>
      </w:r>
      <w:r w:rsidR="00905D61" w:rsidRPr="003E7247">
        <w:rPr>
          <w:kern w:val="2"/>
          <w:sz w:val="28"/>
          <w:szCs w:val="28"/>
        </w:rPr>
        <w:t> </w:t>
      </w:r>
      <w:r w:rsidR="003E7247" w:rsidRPr="003E7247">
        <w:rPr>
          <w:kern w:val="2"/>
          <w:sz w:val="28"/>
          <w:szCs w:val="28"/>
        </w:rPr>
        <w:t>94</w:t>
      </w:r>
      <w:r w:rsidR="00271528" w:rsidRPr="003E7247">
        <w:rPr>
          <w:kern w:val="2"/>
          <w:sz w:val="28"/>
          <w:szCs w:val="28"/>
        </w:rPr>
        <w:t>7</w:t>
      </w:r>
      <w:r w:rsidR="00905D61" w:rsidRPr="003E7247">
        <w:rPr>
          <w:kern w:val="2"/>
          <w:sz w:val="28"/>
          <w:szCs w:val="28"/>
        </w:rPr>
        <w:t>,</w:t>
      </w:r>
      <w:r w:rsidR="00271528" w:rsidRPr="003E7247">
        <w:rPr>
          <w:kern w:val="2"/>
          <w:sz w:val="28"/>
          <w:szCs w:val="28"/>
        </w:rPr>
        <w:t>17</w:t>
      </w:r>
      <w:r w:rsidRPr="003E7247">
        <w:rPr>
          <w:kern w:val="2"/>
          <w:sz w:val="28"/>
          <w:szCs w:val="28"/>
        </w:rPr>
        <w:t xml:space="preserve"> тыс. рублей, объем финансирования </w:t>
      </w:r>
      <w:r w:rsidR="00827813" w:rsidRPr="003E7247">
        <w:rPr>
          <w:kern w:val="2"/>
          <w:sz w:val="28"/>
          <w:szCs w:val="28"/>
        </w:rPr>
        <w:t xml:space="preserve">за счет средств </w:t>
      </w:r>
      <w:r w:rsidR="009E419A" w:rsidRPr="003E7247">
        <w:rPr>
          <w:kern w:val="2"/>
          <w:sz w:val="28"/>
          <w:szCs w:val="28"/>
        </w:rPr>
        <w:t>федерального бюджета – 262 785,00 тыс. рублей (</w:t>
      </w:r>
      <w:r w:rsidR="00271528" w:rsidRPr="003E7247">
        <w:rPr>
          <w:kern w:val="2"/>
          <w:sz w:val="28"/>
          <w:szCs w:val="28"/>
        </w:rPr>
        <w:t>6</w:t>
      </w:r>
      <w:r w:rsidR="009E419A" w:rsidRPr="003E7247">
        <w:rPr>
          <w:kern w:val="2"/>
          <w:sz w:val="28"/>
          <w:szCs w:val="28"/>
        </w:rPr>
        <w:t>,</w:t>
      </w:r>
      <w:r w:rsidR="00271528" w:rsidRPr="003E7247">
        <w:rPr>
          <w:kern w:val="2"/>
          <w:sz w:val="28"/>
          <w:szCs w:val="28"/>
        </w:rPr>
        <w:t>74</w:t>
      </w:r>
      <w:r w:rsidR="009E419A" w:rsidRPr="003E7247">
        <w:rPr>
          <w:kern w:val="2"/>
          <w:sz w:val="28"/>
          <w:szCs w:val="28"/>
        </w:rPr>
        <w:t xml:space="preserve">%), </w:t>
      </w:r>
      <w:r w:rsidR="00827813" w:rsidRPr="003E7247">
        <w:rPr>
          <w:kern w:val="2"/>
          <w:sz w:val="28"/>
          <w:szCs w:val="28"/>
        </w:rPr>
        <w:t xml:space="preserve">областного бюджета – </w:t>
      </w:r>
      <w:r w:rsidR="00E6455F" w:rsidRPr="003E7247">
        <w:rPr>
          <w:kern w:val="2"/>
          <w:sz w:val="28"/>
          <w:szCs w:val="28"/>
        </w:rPr>
        <w:t>2</w:t>
      </w:r>
      <w:r w:rsidR="00C46F28" w:rsidRPr="003E7247">
        <w:rPr>
          <w:kern w:val="2"/>
          <w:sz w:val="28"/>
          <w:szCs w:val="28"/>
        </w:rPr>
        <w:t> </w:t>
      </w:r>
      <w:r w:rsidR="00271528" w:rsidRPr="003E7247">
        <w:rPr>
          <w:kern w:val="2"/>
          <w:sz w:val="28"/>
          <w:szCs w:val="28"/>
        </w:rPr>
        <w:t>45</w:t>
      </w:r>
      <w:r w:rsidR="003E7247" w:rsidRPr="003E7247">
        <w:rPr>
          <w:kern w:val="2"/>
          <w:sz w:val="28"/>
          <w:szCs w:val="28"/>
        </w:rPr>
        <w:t>7</w:t>
      </w:r>
      <w:r w:rsidR="00905D61" w:rsidRPr="003E7247">
        <w:rPr>
          <w:kern w:val="2"/>
          <w:sz w:val="28"/>
          <w:szCs w:val="28"/>
        </w:rPr>
        <w:t> </w:t>
      </w:r>
      <w:r w:rsidR="003E7247" w:rsidRPr="003E7247">
        <w:rPr>
          <w:kern w:val="2"/>
          <w:sz w:val="28"/>
          <w:szCs w:val="28"/>
        </w:rPr>
        <w:t>23</w:t>
      </w:r>
      <w:r w:rsidR="00271528" w:rsidRPr="003E7247">
        <w:rPr>
          <w:kern w:val="2"/>
          <w:sz w:val="28"/>
          <w:szCs w:val="28"/>
        </w:rPr>
        <w:t>3</w:t>
      </w:r>
      <w:r w:rsidR="00905D61" w:rsidRPr="003E7247">
        <w:rPr>
          <w:kern w:val="2"/>
          <w:sz w:val="28"/>
          <w:szCs w:val="28"/>
        </w:rPr>
        <w:t>,</w:t>
      </w:r>
      <w:r w:rsidR="00271528" w:rsidRPr="003E7247">
        <w:rPr>
          <w:kern w:val="2"/>
          <w:sz w:val="28"/>
          <w:szCs w:val="28"/>
        </w:rPr>
        <w:t>5</w:t>
      </w:r>
      <w:r w:rsidR="00E6455F" w:rsidRPr="003E7247">
        <w:rPr>
          <w:kern w:val="2"/>
          <w:sz w:val="28"/>
          <w:szCs w:val="28"/>
        </w:rPr>
        <w:t>0</w:t>
      </w:r>
      <w:r w:rsidR="00827813" w:rsidRPr="003E7247">
        <w:rPr>
          <w:kern w:val="2"/>
          <w:sz w:val="28"/>
          <w:szCs w:val="28"/>
        </w:rPr>
        <w:t xml:space="preserve"> тыс. рублей (</w:t>
      </w:r>
      <w:r w:rsidR="00E6455F" w:rsidRPr="003E7247">
        <w:rPr>
          <w:kern w:val="2"/>
          <w:sz w:val="28"/>
          <w:szCs w:val="28"/>
        </w:rPr>
        <w:t>6</w:t>
      </w:r>
      <w:r w:rsidR="00271528" w:rsidRPr="003E7247">
        <w:rPr>
          <w:kern w:val="2"/>
          <w:sz w:val="28"/>
          <w:szCs w:val="28"/>
        </w:rPr>
        <w:t>2</w:t>
      </w:r>
      <w:r w:rsidR="009E419A" w:rsidRPr="003E7247">
        <w:rPr>
          <w:kern w:val="2"/>
          <w:sz w:val="28"/>
          <w:szCs w:val="28"/>
        </w:rPr>
        <w:t>,</w:t>
      </w:r>
      <w:r w:rsidR="00271528" w:rsidRPr="003E7247">
        <w:rPr>
          <w:kern w:val="2"/>
          <w:sz w:val="28"/>
          <w:szCs w:val="28"/>
        </w:rPr>
        <w:t>97</w:t>
      </w:r>
      <w:r w:rsidR="00827813" w:rsidRPr="003E7247">
        <w:rPr>
          <w:kern w:val="2"/>
          <w:sz w:val="28"/>
          <w:szCs w:val="28"/>
        </w:rPr>
        <w:t xml:space="preserve">%), </w:t>
      </w:r>
      <w:r w:rsidR="00E817FE" w:rsidRPr="003E7247">
        <w:rPr>
          <w:kern w:val="2"/>
          <w:sz w:val="28"/>
          <w:szCs w:val="28"/>
        </w:rPr>
        <w:t xml:space="preserve">за счет средств местных бюджетов – </w:t>
      </w:r>
      <w:r w:rsidR="00E6455F" w:rsidRPr="003E7247">
        <w:rPr>
          <w:kern w:val="2"/>
          <w:sz w:val="28"/>
          <w:szCs w:val="28"/>
        </w:rPr>
        <w:t>13</w:t>
      </w:r>
      <w:r w:rsidR="00905D61" w:rsidRPr="003E7247">
        <w:rPr>
          <w:kern w:val="2"/>
          <w:sz w:val="28"/>
          <w:szCs w:val="28"/>
        </w:rPr>
        <w:t> </w:t>
      </w:r>
      <w:r w:rsidR="00E6455F" w:rsidRPr="003E7247">
        <w:rPr>
          <w:kern w:val="2"/>
          <w:sz w:val="28"/>
          <w:szCs w:val="28"/>
        </w:rPr>
        <w:t>0</w:t>
      </w:r>
      <w:r w:rsidR="00271528" w:rsidRPr="003E7247">
        <w:rPr>
          <w:kern w:val="2"/>
          <w:sz w:val="28"/>
          <w:szCs w:val="28"/>
        </w:rPr>
        <w:t>32</w:t>
      </w:r>
      <w:r w:rsidR="00905D61" w:rsidRPr="003E7247">
        <w:rPr>
          <w:kern w:val="2"/>
          <w:sz w:val="28"/>
          <w:szCs w:val="28"/>
        </w:rPr>
        <w:t>,</w:t>
      </w:r>
      <w:r w:rsidR="00271528" w:rsidRPr="003E7247">
        <w:rPr>
          <w:kern w:val="2"/>
          <w:sz w:val="28"/>
          <w:szCs w:val="28"/>
        </w:rPr>
        <w:t>91</w:t>
      </w:r>
      <w:r w:rsidR="00E817FE" w:rsidRPr="003E7247">
        <w:rPr>
          <w:kern w:val="2"/>
          <w:sz w:val="28"/>
          <w:szCs w:val="28"/>
        </w:rPr>
        <w:t xml:space="preserve"> тыс. рублей (</w:t>
      </w:r>
      <w:r w:rsidR="00170396" w:rsidRPr="003E7247">
        <w:rPr>
          <w:kern w:val="2"/>
          <w:sz w:val="28"/>
          <w:szCs w:val="28"/>
        </w:rPr>
        <w:t>0,</w:t>
      </w:r>
      <w:r w:rsidR="00E6455F" w:rsidRPr="003E7247">
        <w:rPr>
          <w:kern w:val="2"/>
          <w:sz w:val="28"/>
          <w:szCs w:val="28"/>
        </w:rPr>
        <w:t>3</w:t>
      </w:r>
      <w:r w:rsidR="00271528" w:rsidRPr="003E7247">
        <w:rPr>
          <w:kern w:val="2"/>
          <w:sz w:val="28"/>
          <w:szCs w:val="28"/>
        </w:rPr>
        <w:t>3</w:t>
      </w:r>
      <w:r w:rsidR="009E419A" w:rsidRPr="003E7247">
        <w:rPr>
          <w:kern w:val="2"/>
          <w:sz w:val="28"/>
          <w:szCs w:val="28"/>
        </w:rPr>
        <w:t>%)</w:t>
      </w:r>
      <w:r w:rsidR="00E817FE" w:rsidRPr="003E7247">
        <w:rPr>
          <w:kern w:val="2"/>
          <w:sz w:val="28"/>
          <w:szCs w:val="28"/>
        </w:rPr>
        <w:t xml:space="preserve">, </w:t>
      </w:r>
      <w:r w:rsidR="00827813" w:rsidRPr="003E7247">
        <w:rPr>
          <w:kern w:val="2"/>
          <w:sz w:val="28"/>
          <w:szCs w:val="28"/>
        </w:rPr>
        <w:t xml:space="preserve">за счет средств </w:t>
      </w:r>
      <w:r w:rsidR="00E817FE" w:rsidRPr="003E7247">
        <w:rPr>
          <w:kern w:val="2"/>
          <w:sz w:val="28"/>
          <w:szCs w:val="28"/>
        </w:rPr>
        <w:t xml:space="preserve">иных </w:t>
      </w:r>
      <w:r w:rsidR="00827813" w:rsidRPr="003E7247">
        <w:rPr>
          <w:kern w:val="2"/>
          <w:sz w:val="28"/>
          <w:szCs w:val="28"/>
        </w:rPr>
        <w:t>внебюджетных источников – 1 </w:t>
      </w:r>
      <w:r w:rsidR="00E6455F" w:rsidRPr="003E7247">
        <w:rPr>
          <w:kern w:val="2"/>
          <w:sz w:val="28"/>
          <w:szCs w:val="28"/>
        </w:rPr>
        <w:t>1</w:t>
      </w:r>
      <w:r w:rsidR="009E419A" w:rsidRPr="003E7247">
        <w:rPr>
          <w:kern w:val="2"/>
          <w:sz w:val="28"/>
          <w:szCs w:val="28"/>
        </w:rPr>
        <w:t>6</w:t>
      </w:r>
      <w:r w:rsidR="00271528" w:rsidRPr="003E7247">
        <w:rPr>
          <w:kern w:val="2"/>
          <w:sz w:val="28"/>
          <w:szCs w:val="28"/>
        </w:rPr>
        <w:t>8</w:t>
      </w:r>
      <w:r w:rsidR="00827813" w:rsidRPr="003E7247">
        <w:rPr>
          <w:kern w:val="2"/>
          <w:sz w:val="28"/>
          <w:szCs w:val="28"/>
        </w:rPr>
        <w:t> </w:t>
      </w:r>
      <w:r w:rsidR="00271528" w:rsidRPr="003E7247">
        <w:rPr>
          <w:kern w:val="2"/>
          <w:sz w:val="28"/>
          <w:szCs w:val="28"/>
        </w:rPr>
        <w:t>895</w:t>
      </w:r>
      <w:r w:rsidR="00827813" w:rsidRPr="003E7247">
        <w:rPr>
          <w:kern w:val="2"/>
          <w:sz w:val="28"/>
          <w:szCs w:val="28"/>
        </w:rPr>
        <w:t>,</w:t>
      </w:r>
      <w:r w:rsidR="00E6455F" w:rsidRPr="003E7247">
        <w:rPr>
          <w:kern w:val="2"/>
          <w:sz w:val="28"/>
          <w:szCs w:val="28"/>
        </w:rPr>
        <w:t>76</w:t>
      </w:r>
      <w:r w:rsidR="00827813" w:rsidRPr="003E7247">
        <w:rPr>
          <w:kern w:val="2"/>
          <w:sz w:val="28"/>
          <w:szCs w:val="28"/>
        </w:rPr>
        <w:t xml:space="preserve"> тыс. рублей (</w:t>
      </w:r>
      <w:r w:rsidR="00271528" w:rsidRPr="003E7247">
        <w:rPr>
          <w:kern w:val="2"/>
          <w:sz w:val="28"/>
          <w:szCs w:val="28"/>
        </w:rPr>
        <w:t>29</w:t>
      </w:r>
      <w:r w:rsidR="00170396" w:rsidRPr="003E7247">
        <w:rPr>
          <w:kern w:val="2"/>
          <w:sz w:val="28"/>
          <w:szCs w:val="28"/>
        </w:rPr>
        <w:t>,</w:t>
      </w:r>
      <w:r w:rsidR="00271528" w:rsidRPr="003E7247">
        <w:rPr>
          <w:kern w:val="2"/>
          <w:sz w:val="28"/>
          <w:szCs w:val="28"/>
        </w:rPr>
        <w:t>96</w:t>
      </w:r>
      <w:r w:rsidR="00827813" w:rsidRPr="003E7247">
        <w:rPr>
          <w:kern w:val="2"/>
          <w:sz w:val="28"/>
          <w:szCs w:val="28"/>
        </w:rPr>
        <w:t>%)</w:t>
      </w:r>
      <w:r w:rsidR="00565B05" w:rsidRPr="003E7247">
        <w:rPr>
          <w:kern w:val="2"/>
          <w:sz w:val="28"/>
          <w:szCs w:val="28"/>
        </w:rPr>
        <w:t>.</w:t>
      </w:r>
      <w:proofErr w:type="gramEnd"/>
    </w:p>
    <w:p w:rsidR="000769BF" w:rsidRPr="00291893" w:rsidRDefault="000769BF" w:rsidP="000769BF">
      <w:pPr>
        <w:spacing w:line="276" w:lineRule="auto"/>
        <w:ind w:firstLine="709"/>
        <w:jc w:val="both"/>
        <w:rPr>
          <w:kern w:val="2"/>
          <w:sz w:val="28"/>
          <w:szCs w:val="28"/>
        </w:rPr>
      </w:pPr>
      <w:proofErr w:type="spellStart"/>
      <w:r w:rsidRPr="00291893">
        <w:rPr>
          <w:kern w:val="2"/>
          <w:sz w:val="28"/>
          <w:szCs w:val="28"/>
        </w:rPr>
        <w:t>Справочно</w:t>
      </w:r>
      <w:proofErr w:type="spellEnd"/>
      <w:r w:rsidRPr="00291893">
        <w:rPr>
          <w:kern w:val="2"/>
          <w:sz w:val="28"/>
          <w:szCs w:val="28"/>
        </w:rPr>
        <w:t>: за счет средств налоговых расходов консолидированного бюджета Кировской области – 520,00 тыс. рублей.</w:t>
      </w:r>
    </w:p>
    <w:p w:rsidR="00B116AD" w:rsidRPr="003E7247" w:rsidRDefault="00101F50" w:rsidP="000769BF">
      <w:pPr>
        <w:spacing w:line="276" w:lineRule="auto"/>
        <w:ind w:firstLine="709"/>
        <w:jc w:val="both"/>
        <w:rPr>
          <w:kern w:val="2"/>
          <w:sz w:val="28"/>
          <w:szCs w:val="28"/>
        </w:rPr>
      </w:pPr>
      <w:r w:rsidRPr="003E7247">
        <w:rPr>
          <w:kern w:val="2"/>
          <w:sz w:val="28"/>
          <w:szCs w:val="28"/>
        </w:rPr>
        <w:t xml:space="preserve">За </w:t>
      </w:r>
      <w:r w:rsidR="00DF2442" w:rsidRPr="003E7247">
        <w:rPr>
          <w:kern w:val="2"/>
          <w:sz w:val="28"/>
          <w:szCs w:val="28"/>
        </w:rPr>
        <w:t>202</w:t>
      </w:r>
      <w:r w:rsidR="009E419A" w:rsidRPr="003E7247">
        <w:rPr>
          <w:kern w:val="2"/>
          <w:sz w:val="28"/>
          <w:szCs w:val="28"/>
        </w:rPr>
        <w:t>2</w:t>
      </w:r>
      <w:r w:rsidR="00DF2442" w:rsidRPr="003E7247">
        <w:rPr>
          <w:kern w:val="2"/>
          <w:sz w:val="28"/>
          <w:szCs w:val="28"/>
        </w:rPr>
        <w:t xml:space="preserve"> год фак</w:t>
      </w:r>
      <w:r w:rsidR="000239E7" w:rsidRPr="003E7247">
        <w:rPr>
          <w:kern w:val="2"/>
          <w:sz w:val="28"/>
          <w:szCs w:val="28"/>
        </w:rPr>
        <w:t>тические расходы на реализацию г</w:t>
      </w:r>
      <w:r w:rsidR="00DF2442" w:rsidRPr="003E7247">
        <w:rPr>
          <w:kern w:val="2"/>
          <w:sz w:val="28"/>
          <w:szCs w:val="28"/>
        </w:rPr>
        <w:t xml:space="preserve">осударственной программы составили </w:t>
      </w:r>
      <w:r w:rsidR="005E45B6" w:rsidRPr="003E7247">
        <w:rPr>
          <w:kern w:val="2"/>
          <w:sz w:val="28"/>
          <w:szCs w:val="28"/>
        </w:rPr>
        <w:t>3</w:t>
      </w:r>
      <w:r w:rsidR="003B732C" w:rsidRPr="003E7247">
        <w:rPr>
          <w:kern w:val="2"/>
          <w:sz w:val="28"/>
          <w:szCs w:val="28"/>
        </w:rPr>
        <w:t> </w:t>
      </w:r>
      <w:r w:rsidR="005E45B6" w:rsidRPr="003E7247">
        <w:rPr>
          <w:kern w:val="2"/>
          <w:sz w:val="28"/>
          <w:szCs w:val="28"/>
        </w:rPr>
        <w:t>861</w:t>
      </w:r>
      <w:r w:rsidR="003B732C" w:rsidRPr="003E7247">
        <w:rPr>
          <w:kern w:val="2"/>
          <w:sz w:val="28"/>
          <w:szCs w:val="28"/>
        </w:rPr>
        <w:t> </w:t>
      </w:r>
      <w:r w:rsidR="005E45B6" w:rsidRPr="003E7247">
        <w:rPr>
          <w:kern w:val="2"/>
          <w:sz w:val="28"/>
          <w:szCs w:val="28"/>
        </w:rPr>
        <w:t>935</w:t>
      </w:r>
      <w:r w:rsidR="003B732C" w:rsidRPr="003E7247">
        <w:rPr>
          <w:kern w:val="2"/>
          <w:sz w:val="28"/>
          <w:szCs w:val="28"/>
        </w:rPr>
        <w:t>,</w:t>
      </w:r>
      <w:r w:rsidR="00627399" w:rsidRPr="003E7247">
        <w:rPr>
          <w:kern w:val="2"/>
          <w:sz w:val="28"/>
          <w:szCs w:val="28"/>
        </w:rPr>
        <w:t>01</w:t>
      </w:r>
      <w:r w:rsidR="00DF2442" w:rsidRPr="003E7247">
        <w:rPr>
          <w:kern w:val="2"/>
          <w:sz w:val="28"/>
          <w:szCs w:val="28"/>
        </w:rPr>
        <w:t xml:space="preserve"> тыс. рублей, что составляет </w:t>
      </w:r>
      <w:r w:rsidR="005E45B6" w:rsidRPr="003E7247">
        <w:rPr>
          <w:kern w:val="2"/>
          <w:sz w:val="28"/>
          <w:szCs w:val="28"/>
        </w:rPr>
        <w:t>98</w:t>
      </w:r>
      <w:r w:rsidR="00E6455F" w:rsidRPr="003E7247">
        <w:rPr>
          <w:kern w:val="2"/>
          <w:sz w:val="28"/>
          <w:szCs w:val="28"/>
        </w:rPr>
        <w:t>,9</w:t>
      </w:r>
      <w:r w:rsidR="005E45B6" w:rsidRPr="003E7247">
        <w:rPr>
          <w:kern w:val="2"/>
          <w:sz w:val="28"/>
          <w:szCs w:val="28"/>
        </w:rPr>
        <w:t>9</w:t>
      </w:r>
      <w:r w:rsidR="00DF2442" w:rsidRPr="003E7247">
        <w:rPr>
          <w:kern w:val="2"/>
          <w:sz w:val="28"/>
          <w:szCs w:val="28"/>
        </w:rPr>
        <w:t xml:space="preserve">% </w:t>
      </w:r>
      <w:r w:rsidR="000769BF">
        <w:rPr>
          <w:kern w:val="2"/>
          <w:sz w:val="28"/>
          <w:szCs w:val="28"/>
        </w:rPr>
        <w:br/>
      </w:r>
      <w:bookmarkStart w:id="0" w:name="_GoBack"/>
      <w:bookmarkEnd w:id="0"/>
      <w:r w:rsidR="00DF2442" w:rsidRPr="003E7247">
        <w:rPr>
          <w:kern w:val="2"/>
          <w:sz w:val="28"/>
          <w:szCs w:val="28"/>
        </w:rPr>
        <w:t>от запланированного объема, в том числе:</w:t>
      </w:r>
    </w:p>
    <w:p w:rsidR="00E6455F" w:rsidRPr="003E7247" w:rsidRDefault="00E6455F" w:rsidP="000769BF">
      <w:pPr>
        <w:spacing w:line="276" w:lineRule="auto"/>
        <w:ind w:firstLine="709"/>
        <w:jc w:val="both"/>
        <w:rPr>
          <w:kern w:val="2"/>
          <w:sz w:val="28"/>
          <w:szCs w:val="28"/>
        </w:rPr>
      </w:pPr>
      <w:r w:rsidRPr="003E7247">
        <w:rPr>
          <w:kern w:val="2"/>
          <w:sz w:val="28"/>
          <w:szCs w:val="28"/>
        </w:rPr>
        <w:t xml:space="preserve">за счет средств федерального бюджета – </w:t>
      </w:r>
      <w:r w:rsidR="005E45B6" w:rsidRPr="003E7247">
        <w:rPr>
          <w:kern w:val="2"/>
          <w:sz w:val="28"/>
          <w:szCs w:val="28"/>
        </w:rPr>
        <w:t>262</w:t>
      </w:r>
      <w:r w:rsidRPr="003E7247">
        <w:rPr>
          <w:kern w:val="2"/>
          <w:sz w:val="28"/>
          <w:szCs w:val="28"/>
        </w:rPr>
        <w:t> </w:t>
      </w:r>
      <w:r w:rsidR="005E45B6" w:rsidRPr="003E7247">
        <w:rPr>
          <w:kern w:val="2"/>
          <w:sz w:val="28"/>
          <w:szCs w:val="28"/>
        </w:rPr>
        <w:t>785</w:t>
      </w:r>
      <w:r w:rsidRPr="003E7247">
        <w:rPr>
          <w:kern w:val="2"/>
          <w:sz w:val="28"/>
          <w:szCs w:val="28"/>
        </w:rPr>
        <w:t>,</w:t>
      </w:r>
      <w:r w:rsidR="005E45B6" w:rsidRPr="003E7247">
        <w:rPr>
          <w:kern w:val="2"/>
          <w:sz w:val="28"/>
          <w:szCs w:val="28"/>
        </w:rPr>
        <w:t>00</w:t>
      </w:r>
      <w:r w:rsidRPr="003E7247">
        <w:rPr>
          <w:kern w:val="2"/>
          <w:sz w:val="28"/>
          <w:szCs w:val="28"/>
        </w:rPr>
        <w:t xml:space="preserve"> тыс. рублей (1</w:t>
      </w:r>
      <w:r w:rsidR="005E45B6" w:rsidRPr="003E7247">
        <w:rPr>
          <w:kern w:val="2"/>
          <w:sz w:val="28"/>
          <w:szCs w:val="28"/>
        </w:rPr>
        <w:t>00</w:t>
      </w:r>
      <w:r w:rsidRPr="003E7247">
        <w:rPr>
          <w:kern w:val="2"/>
          <w:sz w:val="28"/>
          <w:szCs w:val="28"/>
        </w:rPr>
        <w:t>,</w:t>
      </w:r>
      <w:r w:rsidR="005E45B6" w:rsidRPr="003E7247">
        <w:rPr>
          <w:kern w:val="2"/>
          <w:sz w:val="28"/>
          <w:szCs w:val="28"/>
        </w:rPr>
        <w:t>00</w:t>
      </w:r>
      <w:r w:rsidRPr="003E7247">
        <w:rPr>
          <w:kern w:val="2"/>
          <w:sz w:val="28"/>
          <w:szCs w:val="28"/>
        </w:rPr>
        <w:t>%);</w:t>
      </w:r>
    </w:p>
    <w:p w:rsidR="00DF2442" w:rsidRPr="003E7247" w:rsidRDefault="00DF2442" w:rsidP="000769BF">
      <w:pPr>
        <w:spacing w:line="276" w:lineRule="auto"/>
        <w:ind w:firstLine="709"/>
        <w:jc w:val="both"/>
        <w:rPr>
          <w:kern w:val="2"/>
          <w:sz w:val="28"/>
          <w:szCs w:val="28"/>
        </w:rPr>
      </w:pPr>
      <w:r w:rsidRPr="003E7247">
        <w:rPr>
          <w:kern w:val="2"/>
          <w:sz w:val="28"/>
          <w:szCs w:val="28"/>
        </w:rPr>
        <w:t xml:space="preserve">за счет средств областного бюджета – </w:t>
      </w:r>
      <w:r w:rsidR="005E45B6" w:rsidRPr="003E7247">
        <w:rPr>
          <w:kern w:val="2"/>
          <w:sz w:val="28"/>
          <w:szCs w:val="28"/>
        </w:rPr>
        <w:t>2</w:t>
      </w:r>
      <w:r w:rsidR="00E6455F" w:rsidRPr="003E7247">
        <w:rPr>
          <w:kern w:val="2"/>
          <w:sz w:val="28"/>
          <w:szCs w:val="28"/>
        </w:rPr>
        <w:t xml:space="preserve"> </w:t>
      </w:r>
      <w:r w:rsidR="005E45B6" w:rsidRPr="003E7247">
        <w:rPr>
          <w:kern w:val="2"/>
          <w:sz w:val="28"/>
          <w:szCs w:val="28"/>
        </w:rPr>
        <w:t>344</w:t>
      </w:r>
      <w:r w:rsidR="002B58D5" w:rsidRPr="003E7247">
        <w:rPr>
          <w:kern w:val="2"/>
          <w:sz w:val="28"/>
          <w:szCs w:val="28"/>
        </w:rPr>
        <w:t> </w:t>
      </w:r>
      <w:r w:rsidR="005E45B6" w:rsidRPr="003E7247">
        <w:rPr>
          <w:kern w:val="2"/>
          <w:sz w:val="28"/>
          <w:szCs w:val="28"/>
        </w:rPr>
        <w:t>536</w:t>
      </w:r>
      <w:r w:rsidR="002B58D5" w:rsidRPr="003E7247">
        <w:rPr>
          <w:kern w:val="2"/>
          <w:sz w:val="28"/>
          <w:szCs w:val="28"/>
        </w:rPr>
        <w:t>,</w:t>
      </w:r>
      <w:r w:rsidR="00627399" w:rsidRPr="003E7247">
        <w:rPr>
          <w:kern w:val="2"/>
          <w:sz w:val="28"/>
          <w:szCs w:val="28"/>
        </w:rPr>
        <w:t>22</w:t>
      </w:r>
      <w:r w:rsidRPr="003E7247">
        <w:rPr>
          <w:kern w:val="2"/>
          <w:sz w:val="28"/>
          <w:szCs w:val="28"/>
        </w:rPr>
        <w:t xml:space="preserve"> тыс. рублей (</w:t>
      </w:r>
      <w:r w:rsidR="005E45B6" w:rsidRPr="003E7247">
        <w:rPr>
          <w:kern w:val="2"/>
          <w:sz w:val="28"/>
          <w:szCs w:val="28"/>
        </w:rPr>
        <w:t>95</w:t>
      </w:r>
      <w:r w:rsidR="00EB468C" w:rsidRPr="003E7247">
        <w:rPr>
          <w:kern w:val="2"/>
          <w:sz w:val="28"/>
          <w:szCs w:val="28"/>
        </w:rPr>
        <w:t>,</w:t>
      </w:r>
      <w:r w:rsidR="005E45B6" w:rsidRPr="003E7247">
        <w:rPr>
          <w:kern w:val="2"/>
          <w:sz w:val="28"/>
          <w:szCs w:val="28"/>
        </w:rPr>
        <w:t>44</w:t>
      </w:r>
      <w:r w:rsidR="00B463B5" w:rsidRPr="003E7247">
        <w:rPr>
          <w:kern w:val="2"/>
          <w:sz w:val="28"/>
          <w:szCs w:val="28"/>
        </w:rPr>
        <w:t>%);</w:t>
      </w:r>
    </w:p>
    <w:p w:rsidR="002B58D5" w:rsidRPr="003E7247" w:rsidRDefault="002B58D5" w:rsidP="000769BF">
      <w:pPr>
        <w:spacing w:line="276" w:lineRule="auto"/>
        <w:ind w:firstLine="709"/>
        <w:jc w:val="both"/>
        <w:rPr>
          <w:kern w:val="2"/>
          <w:sz w:val="28"/>
          <w:szCs w:val="28"/>
        </w:rPr>
      </w:pPr>
      <w:r w:rsidRPr="003E7247">
        <w:rPr>
          <w:kern w:val="2"/>
          <w:sz w:val="28"/>
          <w:szCs w:val="28"/>
        </w:rPr>
        <w:t xml:space="preserve">за счет средств местных бюджетов – </w:t>
      </w:r>
      <w:r w:rsidR="005E45B6" w:rsidRPr="003E7247">
        <w:rPr>
          <w:kern w:val="2"/>
          <w:sz w:val="28"/>
          <w:szCs w:val="28"/>
        </w:rPr>
        <w:t>9</w:t>
      </w:r>
      <w:r w:rsidR="00E6455F" w:rsidRPr="003E7247">
        <w:rPr>
          <w:kern w:val="2"/>
          <w:sz w:val="28"/>
          <w:szCs w:val="28"/>
        </w:rPr>
        <w:t> </w:t>
      </w:r>
      <w:r w:rsidR="005E45B6" w:rsidRPr="003E7247">
        <w:rPr>
          <w:kern w:val="2"/>
          <w:sz w:val="28"/>
          <w:szCs w:val="28"/>
        </w:rPr>
        <w:t>866</w:t>
      </w:r>
      <w:r w:rsidR="00E6455F" w:rsidRPr="003E7247">
        <w:rPr>
          <w:kern w:val="2"/>
          <w:sz w:val="28"/>
          <w:szCs w:val="28"/>
        </w:rPr>
        <w:t>,</w:t>
      </w:r>
      <w:r w:rsidR="005E45B6" w:rsidRPr="003E7247">
        <w:rPr>
          <w:kern w:val="2"/>
          <w:sz w:val="28"/>
          <w:szCs w:val="28"/>
        </w:rPr>
        <w:t>29</w:t>
      </w:r>
      <w:r w:rsidRPr="003E7247">
        <w:rPr>
          <w:kern w:val="2"/>
          <w:sz w:val="28"/>
          <w:szCs w:val="28"/>
        </w:rPr>
        <w:t xml:space="preserve"> тыс. рублей (</w:t>
      </w:r>
      <w:r w:rsidR="005E45B6" w:rsidRPr="003E7247">
        <w:rPr>
          <w:kern w:val="2"/>
          <w:sz w:val="28"/>
          <w:szCs w:val="28"/>
        </w:rPr>
        <w:t>75</w:t>
      </w:r>
      <w:r w:rsidRPr="003E7247">
        <w:rPr>
          <w:kern w:val="2"/>
          <w:sz w:val="28"/>
          <w:szCs w:val="28"/>
        </w:rPr>
        <w:t>,</w:t>
      </w:r>
      <w:r w:rsidR="005E45B6" w:rsidRPr="003E7247">
        <w:rPr>
          <w:kern w:val="2"/>
          <w:sz w:val="28"/>
          <w:szCs w:val="28"/>
        </w:rPr>
        <w:t>70</w:t>
      </w:r>
      <w:r w:rsidRPr="003E7247">
        <w:rPr>
          <w:kern w:val="2"/>
          <w:sz w:val="28"/>
          <w:szCs w:val="28"/>
        </w:rPr>
        <w:t>%),</w:t>
      </w:r>
    </w:p>
    <w:p w:rsidR="00DF2442" w:rsidRDefault="00DF2442" w:rsidP="000769BF">
      <w:pPr>
        <w:spacing w:line="276" w:lineRule="auto"/>
        <w:ind w:firstLine="709"/>
        <w:jc w:val="both"/>
        <w:rPr>
          <w:kern w:val="2"/>
          <w:sz w:val="28"/>
          <w:szCs w:val="28"/>
        </w:rPr>
      </w:pPr>
      <w:r w:rsidRPr="003E7247">
        <w:rPr>
          <w:kern w:val="2"/>
          <w:sz w:val="28"/>
          <w:szCs w:val="28"/>
        </w:rPr>
        <w:t xml:space="preserve">за счет средств иных внебюджетных источников – </w:t>
      </w:r>
      <w:r w:rsidR="005E45B6" w:rsidRPr="003E7247">
        <w:rPr>
          <w:kern w:val="2"/>
          <w:sz w:val="28"/>
          <w:szCs w:val="28"/>
        </w:rPr>
        <w:t>1 244</w:t>
      </w:r>
      <w:r w:rsidR="002B58D5" w:rsidRPr="003E7247">
        <w:rPr>
          <w:kern w:val="2"/>
          <w:sz w:val="28"/>
          <w:szCs w:val="28"/>
        </w:rPr>
        <w:t> </w:t>
      </w:r>
      <w:r w:rsidR="005E45B6" w:rsidRPr="003E7247">
        <w:rPr>
          <w:kern w:val="2"/>
          <w:sz w:val="28"/>
          <w:szCs w:val="28"/>
        </w:rPr>
        <w:t>747</w:t>
      </w:r>
      <w:r w:rsidR="002B58D5" w:rsidRPr="003E7247">
        <w:rPr>
          <w:kern w:val="2"/>
          <w:sz w:val="28"/>
          <w:szCs w:val="28"/>
        </w:rPr>
        <w:t>,</w:t>
      </w:r>
      <w:r w:rsidR="005E45B6" w:rsidRPr="003E7247">
        <w:rPr>
          <w:kern w:val="2"/>
          <w:sz w:val="28"/>
          <w:szCs w:val="28"/>
        </w:rPr>
        <w:t>50</w:t>
      </w:r>
      <w:r w:rsidR="002A6187" w:rsidRPr="003E7247">
        <w:rPr>
          <w:kern w:val="2"/>
          <w:sz w:val="28"/>
          <w:szCs w:val="28"/>
        </w:rPr>
        <w:t xml:space="preserve"> тыс. рублей (</w:t>
      </w:r>
      <w:r w:rsidR="00627399" w:rsidRPr="003E7247">
        <w:rPr>
          <w:kern w:val="2"/>
          <w:sz w:val="28"/>
          <w:szCs w:val="28"/>
        </w:rPr>
        <w:t>106,49</w:t>
      </w:r>
      <w:r w:rsidR="000239E7" w:rsidRPr="003E7247">
        <w:rPr>
          <w:kern w:val="2"/>
          <w:sz w:val="28"/>
          <w:szCs w:val="28"/>
        </w:rPr>
        <w:t>%).</w:t>
      </w:r>
    </w:p>
    <w:p w:rsidR="000769BF" w:rsidRPr="00291893" w:rsidRDefault="000769BF" w:rsidP="000769BF">
      <w:pPr>
        <w:spacing w:line="276" w:lineRule="auto"/>
        <w:ind w:firstLine="709"/>
        <w:jc w:val="both"/>
        <w:rPr>
          <w:kern w:val="2"/>
          <w:sz w:val="28"/>
          <w:szCs w:val="28"/>
        </w:rPr>
      </w:pPr>
      <w:r w:rsidRPr="00291893">
        <w:rPr>
          <w:kern w:val="2"/>
          <w:sz w:val="28"/>
          <w:szCs w:val="28"/>
        </w:rPr>
        <w:t xml:space="preserve">Объем налоговых расходов по предварительной оценке составил </w:t>
      </w:r>
      <w:r w:rsidRPr="00291893">
        <w:rPr>
          <w:kern w:val="2"/>
          <w:sz w:val="28"/>
          <w:szCs w:val="28"/>
        </w:rPr>
        <w:br/>
      </w:r>
      <w:r>
        <w:rPr>
          <w:kern w:val="2"/>
          <w:sz w:val="28"/>
          <w:szCs w:val="28"/>
        </w:rPr>
        <w:t>520</w:t>
      </w:r>
      <w:r w:rsidRPr="00291893">
        <w:rPr>
          <w:kern w:val="2"/>
          <w:sz w:val="28"/>
          <w:szCs w:val="28"/>
        </w:rPr>
        <w:t>,0 тыс. рублей.</w:t>
      </w:r>
    </w:p>
    <w:p w:rsidR="000769BF" w:rsidRDefault="000769BF" w:rsidP="000769BF">
      <w:pPr>
        <w:shd w:val="clear" w:color="auto" w:fill="FFFFFF" w:themeFill="background1"/>
        <w:spacing w:line="276" w:lineRule="auto"/>
        <w:ind w:firstLine="709"/>
        <w:jc w:val="both"/>
        <w:rPr>
          <w:kern w:val="2"/>
          <w:sz w:val="28"/>
          <w:szCs w:val="28"/>
        </w:rPr>
      </w:pPr>
      <w:proofErr w:type="spellStart"/>
      <w:r w:rsidRPr="00291893">
        <w:rPr>
          <w:kern w:val="2"/>
          <w:sz w:val="28"/>
          <w:szCs w:val="28"/>
        </w:rPr>
        <w:t>Справочно</w:t>
      </w:r>
      <w:proofErr w:type="spellEnd"/>
      <w:r w:rsidRPr="00291893">
        <w:rPr>
          <w:kern w:val="2"/>
          <w:sz w:val="28"/>
          <w:szCs w:val="28"/>
        </w:rPr>
        <w:t>: оценка эффективности предоставленных налоговых льгот будет проведена после получения необходимой информации об освобожденных организациях от уплаты транспортного налога в отношении транспортных средств, оборудованных для использования природного газа в качестве моторного топлива.</w:t>
      </w:r>
    </w:p>
    <w:p w:rsidR="000A58F4" w:rsidRPr="003E7247" w:rsidRDefault="000A58F4" w:rsidP="000769BF">
      <w:pPr>
        <w:pStyle w:val="ac"/>
        <w:spacing w:line="276" w:lineRule="auto"/>
        <w:ind w:left="0" w:firstLine="709"/>
        <w:jc w:val="both"/>
        <w:rPr>
          <w:kern w:val="2"/>
          <w:sz w:val="28"/>
          <w:szCs w:val="28"/>
        </w:rPr>
      </w:pPr>
      <w:r w:rsidRPr="003E7247">
        <w:rPr>
          <w:kern w:val="2"/>
          <w:sz w:val="28"/>
          <w:szCs w:val="28"/>
        </w:rPr>
        <w:t xml:space="preserve">Средства Федерального бюджета на реализацию мероприятий государственной программы привлекаются в рамках реализации мероприятий государственной программы Российской Федерации «Обеспечение доступным </w:t>
      </w:r>
      <w:r w:rsidRPr="003E7247">
        <w:rPr>
          <w:kern w:val="2"/>
          <w:sz w:val="28"/>
          <w:szCs w:val="28"/>
        </w:rPr>
        <w:br/>
        <w:t>и комфортным жильем и коммунальными услугами граждан Российской Федерации».</w:t>
      </w:r>
    </w:p>
    <w:p w:rsidR="00DE54CD" w:rsidRPr="003E7247" w:rsidRDefault="00DE54CD" w:rsidP="000769BF">
      <w:pPr>
        <w:suppressAutoHyphens w:val="0"/>
        <w:spacing w:line="276" w:lineRule="auto"/>
        <w:ind w:firstLine="709"/>
        <w:jc w:val="both"/>
        <w:rPr>
          <w:rFonts w:eastAsia="Calibri"/>
          <w:sz w:val="28"/>
          <w:szCs w:val="28"/>
          <w:lang w:eastAsia="en-US"/>
        </w:rPr>
      </w:pPr>
      <w:r w:rsidRPr="003E7247">
        <w:rPr>
          <w:rFonts w:eastAsia="Calibri"/>
          <w:sz w:val="28"/>
          <w:szCs w:val="28"/>
          <w:lang w:eastAsia="en-US"/>
        </w:rPr>
        <w:t>На 2022 год была запланирована реализация мероприятий «Реконструкция системы водоснабжения Вахрушевского городского поселения Слободского района» и «Реконструкция системы водоснабжения города Вятские Поляны Кировской области».</w:t>
      </w:r>
    </w:p>
    <w:p w:rsidR="00DE54CD" w:rsidRPr="003E7247" w:rsidRDefault="00DE54CD" w:rsidP="000769BF">
      <w:pPr>
        <w:suppressAutoHyphens w:val="0"/>
        <w:spacing w:line="276" w:lineRule="auto"/>
        <w:ind w:firstLine="709"/>
        <w:jc w:val="both"/>
        <w:rPr>
          <w:rFonts w:eastAsia="Calibri"/>
          <w:sz w:val="28"/>
          <w:szCs w:val="28"/>
          <w:lang w:eastAsia="en-US"/>
        </w:rPr>
      </w:pPr>
      <w:r w:rsidRPr="003E7247">
        <w:rPr>
          <w:rFonts w:eastAsia="Calibri"/>
          <w:sz w:val="28"/>
          <w:szCs w:val="28"/>
          <w:lang w:eastAsia="en-US"/>
        </w:rPr>
        <w:t xml:space="preserve">Приказом Минстроя России от 09.08.2022 № 655/пр мероприятие «Реконструкция системы водоснабжения Вахрушевского городского поселения Слободского района» заменено на мероприятия: </w:t>
      </w:r>
    </w:p>
    <w:p w:rsidR="00DE54CD" w:rsidRPr="003E7247" w:rsidRDefault="00DE54CD" w:rsidP="000769BF">
      <w:pPr>
        <w:suppressAutoHyphens w:val="0"/>
        <w:spacing w:line="276" w:lineRule="auto"/>
        <w:ind w:firstLine="709"/>
        <w:jc w:val="both"/>
        <w:rPr>
          <w:rFonts w:eastAsia="Calibri"/>
          <w:sz w:val="28"/>
          <w:szCs w:val="28"/>
          <w:lang w:eastAsia="en-US"/>
        </w:rPr>
      </w:pPr>
      <w:r w:rsidRPr="003E7247">
        <w:rPr>
          <w:rFonts w:eastAsia="Calibri"/>
          <w:sz w:val="28"/>
          <w:szCs w:val="28"/>
          <w:lang w:eastAsia="en-US"/>
        </w:rPr>
        <w:t xml:space="preserve">«Модернизация системы водоснабжения «Центральная часть» Омутнинского городского поселения Омутнинского района» </w:t>
      </w:r>
      <w:r w:rsidRPr="003E7247">
        <w:rPr>
          <w:rFonts w:eastAsia="Calibri"/>
          <w:sz w:val="28"/>
          <w:szCs w:val="28"/>
          <w:lang w:eastAsia="en-US"/>
        </w:rPr>
        <w:br/>
        <w:t xml:space="preserve">и «Реконструкция системы водоснабжения города Котельнича». </w:t>
      </w:r>
    </w:p>
    <w:p w:rsidR="00D15AE2" w:rsidRPr="003E7247" w:rsidRDefault="00DE54CD" w:rsidP="000769BF">
      <w:pPr>
        <w:suppressAutoHyphens w:val="0"/>
        <w:spacing w:line="276" w:lineRule="auto"/>
        <w:ind w:firstLine="709"/>
        <w:contextualSpacing/>
        <w:jc w:val="both"/>
        <w:rPr>
          <w:rFonts w:eastAsia="Calibri"/>
          <w:sz w:val="28"/>
          <w:szCs w:val="28"/>
          <w:lang w:eastAsia="en-US"/>
        </w:rPr>
      </w:pPr>
      <w:r w:rsidRPr="003E7247">
        <w:rPr>
          <w:rFonts w:eastAsia="Calibri"/>
          <w:sz w:val="28"/>
          <w:szCs w:val="28"/>
          <w:lang w:eastAsia="en-US"/>
        </w:rPr>
        <w:lastRenderedPageBreak/>
        <w:t xml:space="preserve">По мероприятиям города Вятские Поляны, </w:t>
      </w:r>
      <w:r w:rsidRPr="003E7247">
        <w:rPr>
          <w:rFonts w:eastAsia="Calibri"/>
          <w:bCs/>
          <w:sz w:val="28"/>
          <w:szCs w:val="28"/>
          <w:lang w:eastAsia="en-US"/>
        </w:rPr>
        <w:t xml:space="preserve">города Котельнича </w:t>
      </w:r>
      <w:r w:rsidRPr="003E7247">
        <w:rPr>
          <w:rFonts w:eastAsia="Calibri"/>
          <w:bCs/>
          <w:sz w:val="28"/>
          <w:szCs w:val="28"/>
          <w:lang w:eastAsia="en-US"/>
        </w:rPr>
        <w:br/>
        <w:t xml:space="preserve">и Омутнинского городского поселения Омутнинского района в 2022 году </w:t>
      </w:r>
      <w:r w:rsidRPr="003E7247">
        <w:rPr>
          <w:rFonts w:eastAsia="Calibri"/>
          <w:bCs/>
          <w:sz w:val="28"/>
          <w:szCs w:val="28"/>
          <w:lang w:eastAsia="en-US"/>
        </w:rPr>
        <w:br/>
      </w:r>
      <w:r w:rsidRPr="003E7247">
        <w:rPr>
          <w:rFonts w:eastAsia="Calibri"/>
          <w:sz w:val="28"/>
          <w:szCs w:val="28"/>
          <w:lang w:eastAsia="en-US"/>
        </w:rPr>
        <w:t xml:space="preserve">все необходимые соглашения с Министерством строительства и жилищно-коммунального хозяйства Российской Федерации и муниципальными образованиями были подписаны. </w:t>
      </w:r>
      <w:r w:rsidRPr="003E7247">
        <w:rPr>
          <w:sz w:val="28"/>
          <w:szCs w:val="28"/>
          <w:lang w:eastAsia="en-US"/>
        </w:rPr>
        <w:t>Средства</w:t>
      </w:r>
      <w:r w:rsidRPr="003E7247">
        <w:rPr>
          <w:spacing w:val="1"/>
          <w:sz w:val="28"/>
          <w:szCs w:val="28"/>
          <w:lang w:eastAsia="en-US"/>
        </w:rPr>
        <w:t xml:space="preserve"> </w:t>
      </w:r>
      <w:r w:rsidRPr="003E7247">
        <w:rPr>
          <w:sz w:val="28"/>
          <w:szCs w:val="28"/>
          <w:lang w:eastAsia="en-US"/>
        </w:rPr>
        <w:t>федерального</w:t>
      </w:r>
      <w:r w:rsidRPr="003E7247">
        <w:rPr>
          <w:spacing w:val="1"/>
          <w:sz w:val="28"/>
          <w:szCs w:val="28"/>
          <w:lang w:eastAsia="en-US"/>
        </w:rPr>
        <w:t xml:space="preserve"> </w:t>
      </w:r>
      <w:r w:rsidRPr="003E7247">
        <w:rPr>
          <w:sz w:val="28"/>
          <w:szCs w:val="28"/>
          <w:lang w:eastAsia="en-US"/>
        </w:rPr>
        <w:t>бюджета</w:t>
      </w:r>
      <w:r w:rsidRPr="003E7247">
        <w:rPr>
          <w:spacing w:val="-2"/>
          <w:sz w:val="28"/>
          <w:szCs w:val="28"/>
          <w:lang w:eastAsia="en-US"/>
        </w:rPr>
        <w:t xml:space="preserve"> </w:t>
      </w:r>
      <w:r w:rsidRPr="003E7247">
        <w:rPr>
          <w:spacing w:val="-2"/>
          <w:sz w:val="28"/>
          <w:szCs w:val="28"/>
          <w:lang w:eastAsia="en-US"/>
        </w:rPr>
        <w:br/>
      </w:r>
      <w:r w:rsidRPr="003E7247">
        <w:rPr>
          <w:sz w:val="28"/>
          <w:szCs w:val="28"/>
          <w:lang w:eastAsia="en-US"/>
        </w:rPr>
        <w:t>в</w:t>
      </w:r>
      <w:r w:rsidRPr="003E7247">
        <w:rPr>
          <w:spacing w:val="-1"/>
          <w:sz w:val="28"/>
          <w:szCs w:val="28"/>
          <w:lang w:eastAsia="en-US"/>
        </w:rPr>
        <w:t xml:space="preserve"> </w:t>
      </w:r>
      <w:r w:rsidRPr="003E7247">
        <w:rPr>
          <w:sz w:val="28"/>
          <w:szCs w:val="28"/>
          <w:lang w:eastAsia="en-US"/>
        </w:rPr>
        <w:t>размере 262</w:t>
      </w:r>
      <w:r w:rsidRPr="003E7247">
        <w:rPr>
          <w:spacing w:val="1"/>
          <w:sz w:val="28"/>
          <w:szCs w:val="28"/>
          <w:lang w:eastAsia="en-US"/>
        </w:rPr>
        <w:t xml:space="preserve"> </w:t>
      </w:r>
      <w:r w:rsidRPr="003E7247">
        <w:rPr>
          <w:sz w:val="28"/>
          <w:szCs w:val="28"/>
          <w:lang w:eastAsia="en-US"/>
        </w:rPr>
        <w:t>785,00 тыс.</w:t>
      </w:r>
      <w:r w:rsidRPr="003E7247">
        <w:rPr>
          <w:spacing w:val="-1"/>
          <w:sz w:val="28"/>
          <w:szCs w:val="28"/>
          <w:lang w:eastAsia="en-US"/>
        </w:rPr>
        <w:t xml:space="preserve"> </w:t>
      </w:r>
      <w:r w:rsidRPr="003E7247">
        <w:rPr>
          <w:sz w:val="28"/>
          <w:szCs w:val="28"/>
          <w:lang w:eastAsia="en-US"/>
        </w:rPr>
        <w:t xml:space="preserve">рублей, выделенные в 2022 году на реализацию мероприятий, были освоены в полном объеме. </w:t>
      </w:r>
      <w:r w:rsidRPr="003E7247">
        <w:rPr>
          <w:bCs/>
          <w:sz w:val="28"/>
          <w:szCs w:val="28"/>
          <w:lang w:eastAsia="zh-CN"/>
        </w:rPr>
        <w:t xml:space="preserve">Работа по реализации </w:t>
      </w:r>
      <w:r w:rsidRPr="003E7247">
        <w:rPr>
          <w:rFonts w:eastAsia="Calibri"/>
          <w:sz w:val="28"/>
          <w:szCs w:val="28"/>
          <w:lang w:eastAsia="en-US"/>
        </w:rPr>
        <w:t>мероприятий продолжается, срок завершения – 2023 год.</w:t>
      </w:r>
    </w:p>
    <w:p w:rsidR="00D15AE2" w:rsidRPr="003E7247" w:rsidRDefault="009A2A40" w:rsidP="000769BF">
      <w:pPr>
        <w:suppressAutoHyphens w:val="0"/>
        <w:spacing w:line="276" w:lineRule="auto"/>
        <w:ind w:firstLine="709"/>
        <w:contextualSpacing/>
        <w:jc w:val="both"/>
        <w:rPr>
          <w:rFonts w:eastAsia="Calibri"/>
          <w:sz w:val="28"/>
          <w:szCs w:val="28"/>
          <w:lang w:eastAsia="en-US"/>
        </w:rPr>
      </w:pPr>
      <w:proofErr w:type="gramStart"/>
      <w:r w:rsidRPr="003E7247">
        <w:rPr>
          <w:rFonts w:eastAsia="Calibri"/>
          <w:sz w:val="28"/>
          <w:szCs w:val="28"/>
          <w:lang w:eastAsia="en-US"/>
        </w:rPr>
        <w:t xml:space="preserve">Проект постановления Правительства Кировской области от </w:t>
      </w:r>
      <w:r w:rsidR="00B52BBF" w:rsidRPr="003E7247">
        <w:rPr>
          <w:rFonts w:eastAsia="Calibri"/>
          <w:sz w:val="28"/>
          <w:szCs w:val="28"/>
          <w:lang w:eastAsia="en-US"/>
        </w:rPr>
        <w:t xml:space="preserve">18.01.2023 </w:t>
      </w:r>
      <w:r w:rsidR="00421F13">
        <w:rPr>
          <w:rFonts w:eastAsia="Calibri"/>
          <w:sz w:val="28"/>
          <w:szCs w:val="28"/>
          <w:lang w:eastAsia="en-US"/>
        </w:rPr>
        <w:br/>
      </w:r>
      <w:r w:rsidR="00B52BBF" w:rsidRPr="003E7247">
        <w:rPr>
          <w:rFonts w:eastAsia="Calibri"/>
          <w:sz w:val="28"/>
          <w:szCs w:val="28"/>
          <w:lang w:eastAsia="en-US"/>
        </w:rPr>
        <w:t xml:space="preserve">№ 117/2023 «О внесении изменений в некоторые постановления Правительства Кировской области» не вступил в силу, в нарушение установленных пунктом 4.3 постановления </w:t>
      </w:r>
      <w:r w:rsidR="00D15AE2" w:rsidRPr="003E7247">
        <w:rPr>
          <w:rFonts w:eastAsia="Calibri"/>
          <w:sz w:val="28"/>
          <w:szCs w:val="28"/>
          <w:lang w:eastAsia="en-US"/>
        </w:rPr>
        <w:t xml:space="preserve">Правительства Кировской области от 21.09.2022 № 528-П </w:t>
      </w:r>
      <w:r w:rsidR="00421F13">
        <w:rPr>
          <w:rFonts w:eastAsia="Calibri"/>
          <w:sz w:val="28"/>
          <w:szCs w:val="28"/>
          <w:lang w:eastAsia="en-US"/>
        </w:rPr>
        <w:br/>
      </w:r>
      <w:r w:rsidR="00D15AE2" w:rsidRPr="003E7247">
        <w:rPr>
          <w:rFonts w:eastAsia="Calibri"/>
          <w:sz w:val="28"/>
          <w:szCs w:val="28"/>
          <w:lang w:eastAsia="en-US"/>
        </w:rPr>
        <w:t>«О разработке, реализации и оценке эффективности реализации государственных программ Кировской области» («объемы бюджетных ассигнований на финансовое обеспечение реализации государственных программ (комплексных программ) подлежат обязательному ежегодному уточнению</w:t>
      </w:r>
      <w:proofErr w:type="gramEnd"/>
      <w:r w:rsidR="00D15AE2" w:rsidRPr="003E7247">
        <w:rPr>
          <w:rFonts w:eastAsia="Calibri"/>
          <w:sz w:val="28"/>
          <w:szCs w:val="28"/>
          <w:lang w:eastAsia="en-US"/>
        </w:rPr>
        <w:t xml:space="preserve"> и приведению в срок до 1 марта года, следующего за отчетным </w:t>
      </w:r>
      <w:r w:rsidR="00421F13">
        <w:rPr>
          <w:rFonts w:eastAsia="Calibri"/>
          <w:sz w:val="28"/>
          <w:szCs w:val="28"/>
          <w:lang w:eastAsia="en-US"/>
        </w:rPr>
        <w:br/>
      </w:r>
      <w:r w:rsidR="00D15AE2" w:rsidRPr="003E7247">
        <w:rPr>
          <w:rFonts w:eastAsia="Calibri"/>
          <w:sz w:val="28"/>
          <w:szCs w:val="28"/>
          <w:lang w:eastAsia="en-US"/>
        </w:rPr>
        <w:t xml:space="preserve">в части текущего финансового года и планового периода - в соответствие </w:t>
      </w:r>
      <w:r w:rsidR="00421F13">
        <w:rPr>
          <w:rFonts w:eastAsia="Calibri"/>
          <w:sz w:val="28"/>
          <w:szCs w:val="28"/>
          <w:lang w:eastAsia="en-US"/>
        </w:rPr>
        <w:br/>
      </w:r>
      <w:r w:rsidR="00D15AE2" w:rsidRPr="003E7247">
        <w:rPr>
          <w:rFonts w:eastAsia="Calibri"/>
          <w:sz w:val="28"/>
          <w:szCs w:val="28"/>
          <w:lang w:eastAsia="en-US"/>
        </w:rPr>
        <w:t>с объемами бюджетных ассигнований, утвержденными законом Кировской области об областном бюджете») в связи с длительным согласованием проекта постановления с соисполнителями государственной программы.</w:t>
      </w:r>
    </w:p>
    <w:p w:rsidR="004D5159" w:rsidRPr="003E7247" w:rsidRDefault="004D5159" w:rsidP="000769BF">
      <w:pPr>
        <w:spacing w:line="276" w:lineRule="auto"/>
        <w:ind w:firstLine="709"/>
        <w:rPr>
          <w:b/>
          <w:bCs/>
          <w:sz w:val="28"/>
          <w:szCs w:val="28"/>
        </w:rPr>
      </w:pPr>
    </w:p>
    <w:p w:rsidR="004D5159" w:rsidRPr="003E7247" w:rsidRDefault="004D5159" w:rsidP="000769BF">
      <w:pPr>
        <w:spacing w:line="276" w:lineRule="auto"/>
        <w:ind w:firstLine="709"/>
        <w:rPr>
          <w:b/>
          <w:bCs/>
          <w:sz w:val="28"/>
          <w:szCs w:val="28"/>
        </w:rPr>
      </w:pPr>
      <w:r w:rsidRPr="003E7247">
        <w:rPr>
          <w:b/>
          <w:bCs/>
          <w:sz w:val="28"/>
          <w:szCs w:val="28"/>
        </w:rPr>
        <w:t xml:space="preserve">4. Сведения о достижении </w:t>
      </w:r>
      <w:proofErr w:type="gramStart"/>
      <w:r w:rsidRPr="003E7247">
        <w:rPr>
          <w:b/>
          <w:bCs/>
          <w:sz w:val="28"/>
          <w:szCs w:val="28"/>
        </w:rPr>
        <w:t xml:space="preserve">значений целевых показателей эффективности реализации государственной программы </w:t>
      </w:r>
      <w:r w:rsidR="009A2A40" w:rsidRPr="003E7247">
        <w:rPr>
          <w:b/>
          <w:bCs/>
          <w:sz w:val="28"/>
          <w:szCs w:val="28"/>
        </w:rPr>
        <w:t>Кировской области</w:t>
      </w:r>
      <w:proofErr w:type="gramEnd"/>
      <w:r w:rsidR="009A2A40" w:rsidRPr="003E7247">
        <w:rPr>
          <w:b/>
          <w:bCs/>
          <w:sz w:val="28"/>
          <w:szCs w:val="28"/>
        </w:rPr>
        <w:t xml:space="preserve"> </w:t>
      </w:r>
      <w:r w:rsidRPr="003E7247">
        <w:rPr>
          <w:b/>
          <w:bCs/>
          <w:sz w:val="28"/>
          <w:szCs w:val="28"/>
        </w:rPr>
        <w:t xml:space="preserve">в </w:t>
      </w:r>
      <w:r w:rsidR="009A2A40" w:rsidRPr="003E7247">
        <w:rPr>
          <w:b/>
          <w:bCs/>
          <w:sz w:val="28"/>
          <w:szCs w:val="28"/>
        </w:rPr>
        <w:t>отчетном году</w:t>
      </w:r>
    </w:p>
    <w:p w:rsidR="004D5159" w:rsidRPr="003E7247" w:rsidRDefault="004D5159" w:rsidP="000769BF">
      <w:pPr>
        <w:spacing w:line="276" w:lineRule="auto"/>
        <w:ind w:firstLine="709"/>
        <w:rPr>
          <w:b/>
          <w:bCs/>
          <w:sz w:val="28"/>
          <w:szCs w:val="28"/>
        </w:rPr>
      </w:pPr>
    </w:p>
    <w:p w:rsidR="004D5159" w:rsidRPr="003E7247" w:rsidRDefault="004D5159" w:rsidP="000769BF">
      <w:pPr>
        <w:spacing w:line="276" w:lineRule="auto"/>
        <w:ind w:firstLine="709"/>
        <w:jc w:val="both"/>
        <w:rPr>
          <w:bCs/>
          <w:sz w:val="28"/>
          <w:szCs w:val="28"/>
        </w:rPr>
      </w:pPr>
      <w:r w:rsidRPr="003E7247">
        <w:rPr>
          <w:bCs/>
          <w:sz w:val="28"/>
          <w:szCs w:val="28"/>
        </w:rPr>
        <w:t>Всего в рамках реализации государственной программы в 2022 году запланирован</w:t>
      </w:r>
      <w:r w:rsidR="00421F13">
        <w:rPr>
          <w:bCs/>
          <w:sz w:val="28"/>
          <w:szCs w:val="28"/>
        </w:rPr>
        <w:t>о</w:t>
      </w:r>
      <w:r w:rsidRPr="003E7247">
        <w:rPr>
          <w:bCs/>
          <w:sz w:val="28"/>
          <w:szCs w:val="28"/>
        </w:rPr>
        <w:t xml:space="preserve"> 3</w:t>
      </w:r>
      <w:r w:rsidR="00602954">
        <w:rPr>
          <w:bCs/>
          <w:sz w:val="28"/>
          <w:szCs w:val="28"/>
        </w:rPr>
        <w:t>3</w:t>
      </w:r>
      <w:r w:rsidRPr="003E7247">
        <w:rPr>
          <w:bCs/>
          <w:sz w:val="28"/>
          <w:szCs w:val="28"/>
        </w:rPr>
        <w:t xml:space="preserve"> </w:t>
      </w:r>
      <w:r w:rsidR="00421F13">
        <w:rPr>
          <w:bCs/>
          <w:sz w:val="28"/>
          <w:szCs w:val="28"/>
        </w:rPr>
        <w:t xml:space="preserve">целевых </w:t>
      </w:r>
      <w:r w:rsidRPr="003E7247">
        <w:rPr>
          <w:bCs/>
          <w:sz w:val="28"/>
          <w:szCs w:val="28"/>
        </w:rPr>
        <w:t>показател</w:t>
      </w:r>
      <w:r w:rsidR="00421F13">
        <w:rPr>
          <w:bCs/>
          <w:sz w:val="28"/>
          <w:szCs w:val="28"/>
        </w:rPr>
        <w:t>я</w:t>
      </w:r>
      <w:r w:rsidRPr="003E7247">
        <w:rPr>
          <w:bCs/>
          <w:sz w:val="28"/>
          <w:szCs w:val="28"/>
        </w:rPr>
        <w:t xml:space="preserve"> эффективности, из них по 1</w:t>
      </w:r>
      <w:r w:rsidR="00BE27D8" w:rsidRPr="003E7247">
        <w:rPr>
          <w:bCs/>
          <w:sz w:val="28"/>
          <w:szCs w:val="28"/>
        </w:rPr>
        <w:t>5</w:t>
      </w:r>
      <w:r w:rsidRPr="003E7247">
        <w:rPr>
          <w:bCs/>
          <w:sz w:val="28"/>
          <w:szCs w:val="28"/>
        </w:rPr>
        <w:t xml:space="preserve"> показателям </w:t>
      </w:r>
      <w:r w:rsidR="00421F13">
        <w:rPr>
          <w:bCs/>
          <w:sz w:val="28"/>
          <w:szCs w:val="28"/>
        </w:rPr>
        <w:br/>
      </w:r>
      <w:r w:rsidRPr="003E7247">
        <w:rPr>
          <w:bCs/>
          <w:sz w:val="28"/>
          <w:szCs w:val="28"/>
        </w:rPr>
        <w:t>не удалось достигнуть планового значения.</w:t>
      </w:r>
    </w:p>
    <w:p w:rsidR="004D5159" w:rsidRPr="003E7247" w:rsidRDefault="004D5159" w:rsidP="000769BF">
      <w:pPr>
        <w:spacing w:line="276" w:lineRule="auto"/>
        <w:ind w:firstLine="709"/>
        <w:jc w:val="both"/>
        <w:rPr>
          <w:bCs/>
          <w:sz w:val="28"/>
          <w:szCs w:val="28"/>
        </w:rPr>
      </w:pPr>
      <w:r w:rsidRPr="003E7247">
        <w:rPr>
          <w:bCs/>
          <w:sz w:val="28"/>
          <w:szCs w:val="28"/>
        </w:rPr>
        <w:t xml:space="preserve">Подробная информация о достижении значений целевых показателей эффективности реализации государственной программы, подпрограмм </w:t>
      </w:r>
      <w:r w:rsidRPr="003E7247">
        <w:rPr>
          <w:bCs/>
          <w:sz w:val="28"/>
          <w:szCs w:val="28"/>
        </w:rPr>
        <w:br/>
        <w:t>и отдельного мероприятия государственной программы приведена в приложении № 2 к годовому отчету.</w:t>
      </w:r>
    </w:p>
    <w:p w:rsidR="004D5159" w:rsidRPr="003E7247" w:rsidRDefault="004D5159" w:rsidP="000769BF">
      <w:pPr>
        <w:spacing w:line="276" w:lineRule="auto"/>
        <w:ind w:firstLine="709"/>
        <w:jc w:val="both"/>
        <w:rPr>
          <w:bCs/>
          <w:sz w:val="28"/>
          <w:szCs w:val="28"/>
        </w:rPr>
      </w:pPr>
    </w:p>
    <w:p w:rsidR="004D5159" w:rsidRPr="003E7247" w:rsidRDefault="004D5159" w:rsidP="000769BF">
      <w:pPr>
        <w:spacing w:line="276" w:lineRule="auto"/>
        <w:ind w:firstLine="709"/>
        <w:jc w:val="both"/>
        <w:rPr>
          <w:b/>
          <w:sz w:val="28"/>
          <w:szCs w:val="28"/>
        </w:rPr>
      </w:pPr>
      <w:r w:rsidRPr="003E7247">
        <w:rPr>
          <w:b/>
          <w:sz w:val="28"/>
          <w:szCs w:val="28"/>
        </w:rPr>
        <w:t>5. Предложения по дальнейшей реализации государственной программы</w:t>
      </w:r>
      <w:r w:rsidR="009A2A40" w:rsidRPr="003E7247">
        <w:rPr>
          <w:b/>
          <w:sz w:val="28"/>
          <w:szCs w:val="28"/>
        </w:rPr>
        <w:t xml:space="preserve"> Кировской области</w:t>
      </w:r>
    </w:p>
    <w:p w:rsidR="004D5159" w:rsidRPr="003E7247" w:rsidRDefault="004D5159" w:rsidP="000769BF">
      <w:pPr>
        <w:spacing w:line="276" w:lineRule="auto"/>
        <w:ind w:firstLine="709"/>
        <w:jc w:val="both"/>
        <w:rPr>
          <w:b/>
          <w:sz w:val="28"/>
          <w:szCs w:val="28"/>
        </w:rPr>
      </w:pPr>
    </w:p>
    <w:p w:rsidR="004D5159" w:rsidRPr="003E7247" w:rsidRDefault="004D5159" w:rsidP="000769BF">
      <w:pPr>
        <w:spacing w:line="276" w:lineRule="auto"/>
        <w:ind w:firstLine="709"/>
        <w:jc w:val="both"/>
        <w:rPr>
          <w:sz w:val="28"/>
          <w:szCs w:val="28"/>
        </w:rPr>
      </w:pPr>
      <w:r w:rsidRPr="003E7247">
        <w:rPr>
          <w:sz w:val="28"/>
          <w:szCs w:val="28"/>
        </w:rPr>
        <w:lastRenderedPageBreak/>
        <w:t>Необходимость развития коммунальной и жилищной инфраструктуры, повышения энергетической эффективности и газификации продолжает быть актуальной для Кировской области. Поэтому решение задач по созданию условий для обеспечения надлежащего качества предоставляемых жилищно-коммунальных услуг, повышения энергоэффективности и повышения уровня газификации и использования природного газа на территории Кировской области должно быть продолжено в рамках реализации указанной государственной программы в увеличенных объемах финансирования.</w:t>
      </w:r>
    </w:p>
    <w:p w:rsidR="004D5159" w:rsidRPr="00291893" w:rsidRDefault="004D5159" w:rsidP="000769BF">
      <w:pPr>
        <w:spacing w:line="276" w:lineRule="auto"/>
        <w:ind w:firstLine="709"/>
        <w:jc w:val="both"/>
        <w:rPr>
          <w:sz w:val="28"/>
          <w:szCs w:val="28"/>
        </w:rPr>
      </w:pPr>
      <w:r w:rsidRPr="003E7247">
        <w:rPr>
          <w:sz w:val="28"/>
          <w:szCs w:val="28"/>
        </w:rPr>
        <w:t xml:space="preserve">Одним из наиболее важных рисков недостижения запланированных результатов реализации государственной программы является снижение уровня финансирования программных мероприятий за счет средств областного </w:t>
      </w:r>
      <w:r w:rsidRPr="003E7247">
        <w:rPr>
          <w:sz w:val="28"/>
          <w:szCs w:val="28"/>
        </w:rPr>
        <w:br/>
        <w:t>и местного бюджетов.</w:t>
      </w:r>
    </w:p>
    <w:p w:rsidR="00291893" w:rsidRPr="005E45B6" w:rsidRDefault="00291893" w:rsidP="005E45B6">
      <w:pPr>
        <w:shd w:val="clear" w:color="auto" w:fill="FFFFFF" w:themeFill="background1"/>
        <w:spacing w:line="276" w:lineRule="auto"/>
        <w:ind w:firstLine="369"/>
        <w:jc w:val="both"/>
        <w:rPr>
          <w:kern w:val="2"/>
          <w:sz w:val="28"/>
          <w:szCs w:val="28"/>
        </w:rPr>
      </w:pPr>
    </w:p>
    <w:p w:rsidR="00905D61" w:rsidRPr="005E45B6" w:rsidRDefault="00905D61" w:rsidP="005E45B6">
      <w:pPr>
        <w:spacing w:line="276" w:lineRule="auto"/>
        <w:ind w:firstLine="369"/>
        <w:jc w:val="both"/>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187"/>
      </w:tblGrid>
      <w:tr w:rsidR="00A62787" w:rsidRPr="005E45B6" w:rsidTr="00A62787">
        <w:tc>
          <w:tcPr>
            <w:tcW w:w="1809" w:type="dxa"/>
          </w:tcPr>
          <w:p w:rsidR="00A62787" w:rsidRPr="005E45B6" w:rsidRDefault="00A62787" w:rsidP="005E45B6">
            <w:pPr>
              <w:spacing w:line="276" w:lineRule="auto"/>
              <w:jc w:val="both"/>
              <w:rPr>
                <w:bCs/>
                <w:kern w:val="2"/>
                <w:sz w:val="28"/>
                <w:szCs w:val="28"/>
              </w:rPr>
            </w:pPr>
            <w:r w:rsidRPr="005E45B6">
              <w:rPr>
                <w:bCs/>
                <w:kern w:val="2"/>
                <w:sz w:val="28"/>
                <w:szCs w:val="28"/>
              </w:rPr>
              <w:t>Приложение:</w:t>
            </w:r>
          </w:p>
        </w:tc>
        <w:tc>
          <w:tcPr>
            <w:tcW w:w="8187" w:type="dxa"/>
          </w:tcPr>
          <w:p w:rsidR="004D5159" w:rsidRDefault="004D5159" w:rsidP="004D5159">
            <w:pPr>
              <w:spacing w:line="276" w:lineRule="auto"/>
              <w:jc w:val="both"/>
              <w:rPr>
                <w:bCs/>
                <w:kern w:val="2"/>
                <w:sz w:val="28"/>
                <w:szCs w:val="28"/>
              </w:rPr>
            </w:pPr>
            <w:r w:rsidRPr="008A21F5">
              <w:rPr>
                <w:bCs/>
                <w:kern w:val="2"/>
                <w:sz w:val="28"/>
                <w:szCs w:val="28"/>
              </w:rPr>
              <w:t xml:space="preserve">1. Отчет об исполнении плана реализации государственной программы </w:t>
            </w:r>
            <w:r w:rsidR="00B52BBF">
              <w:rPr>
                <w:bCs/>
                <w:kern w:val="2"/>
                <w:sz w:val="28"/>
                <w:szCs w:val="28"/>
              </w:rPr>
              <w:t xml:space="preserve">Кировской области за отчетный год </w:t>
            </w:r>
            <w:r w:rsidRPr="008A21F5">
              <w:rPr>
                <w:bCs/>
                <w:kern w:val="2"/>
                <w:sz w:val="28"/>
                <w:szCs w:val="28"/>
              </w:rPr>
              <w:t xml:space="preserve">(приложение </w:t>
            </w:r>
            <w:r w:rsidR="003E7247">
              <w:rPr>
                <w:bCs/>
                <w:kern w:val="2"/>
                <w:sz w:val="28"/>
                <w:szCs w:val="28"/>
              </w:rPr>
              <w:br/>
            </w:r>
            <w:r w:rsidRPr="008A21F5">
              <w:rPr>
                <w:bCs/>
                <w:kern w:val="2"/>
                <w:sz w:val="28"/>
                <w:szCs w:val="28"/>
              </w:rPr>
              <w:t>№ 1).</w:t>
            </w:r>
          </w:p>
          <w:p w:rsidR="00A62787" w:rsidRPr="005E45B6" w:rsidRDefault="004D5159" w:rsidP="00B52BBF">
            <w:pPr>
              <w:spacing w:line="276" w:lineRule="auto"/>
              <w:rPr>
                <w:bCs/>
                <w:kern w:val="2"/>
                <w:sz w:val="28"/>
                <w:szCs w:val="28"/>
              </w:rPr>
            </w:pPr>
            <w:r>
              <w:rPr>
                <w:bCs/>
                <w:kern w:val="2"/>
                <w:sz w:val="28"/>
                <w:szCs w:val="28"/>
              </w:rPr>
              <w:t xml:space="preserve">2. Сведения о достижении </w:t>
            </w:r>
            <w:r w:rsidR="00B52BBF">
              <w:rPr>
                <w:bCs/>
                <w:kern w:val="2"/>
                <w:sz w:val="28"/>
                <w:szCs w:val="28"/>
              </w:rPr>
              <w:t>значений</w:t>
            </w:r>
            <w:r>
              <w:rPr>
                <w:bCs/>
                <w:kern w:val="2"/>
                <w:sz w:val="28"/>
                <w:szCs w:val="28"/>
              </w:rPr>
              <w:t xml:space="preserve"> показателей государственной программы </w:t>
            </w:r>
            <w:r w:rsidR="00B52BBF">
              <w:rPr>
                <w:bCs/>
                <w:kern w:val="2"/>
                <w:sz w:val="28"/>
                <w:szCs w:val="28"/>
              </w:rPr>
              <w:t xml:space="preserve">Кировской области </w:t>
            </w:r>
            <w:r>
              <w:rPr>
                <w:bCs/>
                <w:kern w:val="2"/>
                <w:sz w:val="28"/>
                <w:szCs w:val="28"/>
              </w:rPr>
              <w:t>(приложение № 2).</w:t>
            </w:r>
          </w:p>
        </w:tc>
      </w:tr>
    </w:tbl>
    <w:p w:rsidR="00715C33" w:rsidRPr="005E45B6" w:rsidRDefault="00715C33" w:rsidP="005E45B6">
      <w:pPr>
        <w:spacing w:line="276" w:lineRule="auto"/>
        <w:ind w:firstLine="367"/>
        <w:jc w:val="both"/>
        <w:rPr>
          <w:bCs/>
          <w:kern w:val="2"/>
          <w:sz w:val="72"/>
          <w:szCs w:val="72"/>
        </w:rPr>
      </w:pPr>
    </w:p>
    <w:p w:rsidR="00A62787" w:rsidRPr="005E45B6" w:rsidRDefault="00A62787" w:rsidP="005E45B6">
      <w:pPr>
        <w:spacing w:line="276" w:lineRule="auto"/>
        <w:rPr>
          <w:bCs/>
          <w:kern w:val="2"/>
          <w:sz w:val="28"/>
          <w:szCs w:val="28"/>
        </w:rPr>
      </w:pPr>
      <w:r w:rsidRPr="005E45B6">
        <w:rPr>
          <w:bCs/>
          <w:kern w:val="2"/>
          <w:sz w:val="28"/>
          <w:szCs w:val="28"/>
        </w:rPr>
        <w:t xml:space="preserve">Ведущий консультант отдела </w:t>
      </w:r>
      <w:r w:rsidR="00102C75" w:rsidRPr="005E45B6">
        <w:rPr>
          <w:bCs/>
          <w:kern w:val="2"/>
          <w:sz w:val="28"/>
          <w:szCs w:val="28"/>
        </w:rPr>
        <w:t>предоставления</w:t>
      </w:r>
      <w:r w:rsidR="00102C75" w:rsidRPr="005E45B6">
        <w:rPr>
          <w:bCs/>
          <w:kern w:val="2"/>
          <w:sz w:val="28"/>
          <w:szCs w:val="28"/>
        </w:rPr>
        <w:br/>
      </w:r>
      <w:r w:rsidRPr="005E45B6">
        <w:rPr>
          <w:bCs/>
          <w:kern w:val="2"/>
          <w:sz w:val="28"/>
          <w:szCs w:val="28"/>
        </w:rPr>
        <w:t xml:space="preserve">субсидий министерства энергетики </w:t>
      </w:r>
      <w:r w:rsidR="004730D2" w:rsidRPr="005E45B6">
        <w:rPr>
          <w:bCs/>
          <w:kern w:val="2"/>
          <w:sz w:val="28"/>
          <w:szCs w:val="28"/>
        </w:rPr>
        <w:br/>
      </w:r>
      <w:r w:rsidRPr="005E45B6">
        <w:rPr>
          <w:bCs/>
          <w:kern w:val="2"/>
          <w:sz w:val="28"/>
          <w:szCs w:val="28"/>
        </w:rPr>
        <w:t xml:space="preserve">и жилищно-коммунального хозяйства </w:t>
      </w:r>
      <w:r w:rsidR="004730D2" w:rsidRPr="005E45B6">
        <w:rPr>
          <w:bCs/>
          <w:kern w:val="2"/>
          <w:sz w:val="28"/>
          <w:szCs w:val="28"/>
        </w:rPr>
        <w:br/>
      </w:r>
      <w:r w:rsidRPr="005E45B6">
        <w:rPr>
          <w:bCs/>
          <w:kern w:val="2"/>
          <w:sz w:val="28"/>
          <w:szCs w:val="28"/>
        </w:rPr>
        <w:t>Кировской области</w:t>
      </w:r>
      <w:r w:rsidRPr="005E45B6">
        <w:rPr>
          <w:bCs/>
          <w:kern w:val="2"/>
          <w:sz w:val="28"/>
          <w:szCs w:val="28"/>
        </w:rPr>
        <w:tab/>
      </w:r>
      <w:r w:rsidRPr="005E45B6">
        <w:rPr>
          <w:bCs/>
          <w:kern w:val="2"/>
          <w:sz w:val="28"/>
          <w:szCs w:val="28"/>
        </w:rPr>
        <w:tab/>
      </w:r>
      <w:r w:rsidRPr="005E45B6">
        <w:rPr>
          <w:bCs/>
          <w:kern w:val="2"/>
          <w:sz w:val="28"/>
          <w:szCs w:val="28"/>
        </w:rPr>
        <w:tab/>
      </w:r>
      <w:r w:rsidRPr="005E45B6">
        <w:rPr>
          <w:bCs/>
          <w:kern w:val="2"/>
          <w:sz w:val="28"/>
          <w:szCs w:val="28"/>
        </w:rPr>
        <w:tab/>
      </w:r>
      <w:r w:rsidRPr="005E45B6">
        <w:rPr>
          <w:bCs/>
          <w:kern w:val="2"/>
          <w:sz w:val="28"/>
          <w:szCs w:val="28"/>
        </w:rPr>
        <w:tab/>
      </w:r>
      <w:r w:rsidRPr="005E45B6">
        <w:rPr>
          <w:bCs/>
          <w:kern w:val="2"/>
          <w:sz w:val="28"/>
          <w:szCs w:val="28"/>
        </w:rPr>
        <w:tab/>
      </w:r>
      <w:r w:rsidR="004730D2" w:rsidRPr="005E45B6">
        <w:rPr>
          <w:bCs/>
          <w:kern w:val="2"/>
          <w:sz w:val="28"/>
          <w:szCs w:val="28"/>
        </w:rPr>
        <w:tab/>
      </w:r>
      <w:r w:rsidR="004730D2" w:rsidRPr="005E45B6">
        <w:rPr>
          <w:bCs/>
          <w:kern w:val="2"/>
          <w:sz w:val="28"/>
          <w:szCs w:val="28"/>
        </w:rPr>
        <w:tab/>
      </w:r>
      <w:r w:rsidR="004730D2" w:rsidRPr="005E45B6">
        <w:rPr>
          <w:bCs/>
          <w:kern w:val="2"/>
          <w:sz w:val="28"/>
          <w:szCs w:val="28"/>
        </w:rPr>
        <w:tab/>
      </w:r>
      <w:r w:rsidR="004730D2" w:rsidRPr="005E45B6">
        <w:rPr>
          <w:bCs/>
          <w:kern w:val="2"/>
          <w:sz w:val="28"/>
          <w:szCs w:val="28"/>
        </w:rPr>
        <w:tab/>
      </w:r>
      <w:r w:rsidR="004730D2" w:rsidRPr="005E45B6">
        <w:rPr>
          <w:bCs/>
          <w:kern w:val="2"/>
          <w:sz w:val="28"/>
          <w:szCs w:val="28"/>
        </w:rPr>
        <w:tab/>
      </w:r>
      <w:r w:rsidR="004730D2" w:rsidRPr="005E45B6">
        <w:rPr>
          <w:bCs/>
          <w:kern w:val="2"/>
          <w:sz w:val="28"/>
          <w:szCs w:val="28"/>
        </w:rPr>
        <w:tab/>
      </w:r>
      <w:r w:rsidR="004730D2" w:rsidRPr="005E45B6">
        <w:rPr>
          <w:bCs/>
          <w:kern w:val="2"/>
          <w:sz w:val="28"/>
          <w:szCs w:val="28"/>
        </w:rPr>
        <w:tab/>
      </w:r>
      <w:r w:rsidR="004730D2" w:rsidRPr="005E45B6">
        <w:rPr>
          <w:bCs/>
          <w:kern w:val="2"/>
          <w:sz w:val="28"/>
          <w:szCs w:val="28"/>
        </w:rPr>
        <w:tab/>
      </w:r>
      <w:r w:rsidRPr="005E45B6">
        <w:rPr>
          <w:bCs/>
          <w:kern w:val="2"/>
          <w:sz w:val="28"/>
          <w:szCs w:val="28"/>
        </w:rPr>
        <w:t xml:space="preserve">   </w:t>
      </w:r>
      <w:r w:rsidR="004730D2" w:rsidRPr="005E45B6">
        <w:rPr>
          <w:bCs/>
          <w:kern w:val="2"/>
          <w:sz w:val="28"/>
          <w:szCs w:val="28"/>
        </w:rPr>
        <w:t xml:space="preserve"> </w:t>
      </w:r>
      <w:r w:rsidRPr="005E45B6">
        <w:rPr>
          <w:bCs/>
          <w:kern w:val="2"/>
          <w:sz w:val="28"/>
          <w:szCs w:val="28"/>
        </w:rPr>
        <w:t>Л.Н. Артёменкова</w:t>
      </w:r>
    </w:p>
    <w:sectPr w:rsidR="00A62787" w:rsidRPr="005E45B6" w:rsidSect="00B2468D">
      <w:headerReference w:type="default" r:id="rId9"/>
      <w:pgSz w:w="11906" w:h="16838"/>
      <w:pgMar w:top="1418" w:right="567" w:bottom="1134" w:left="1559" w:header="709" w:footer="21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BF" w:rsidRDefault="000769BF">
      <w:r>
        <w:separator/>
      </w:r>
    </w:p>
  </w:endnote>
  <w:endnote w:type="continuationSeparator" w:id="0">
    <w:p w:rsidR="000769BF" w:rsidRDefault="0007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BF" w:rsidRDefault="000769BF">
      <w:r>
        <w:separator/>
      </w:r>
    </w:p>
  </w:footnote>
  <w:footnote w:type="continuationSeparator" w:id="0">
    <w:p w:rsidR="000769BF" w:rsidRDefault="00076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BF" w:rsidRDefault="000769BF">
    <w:pPr>
      <w:pStyle w:val="aa"/>
      <w:jc w:val="center"/>
    </w:pPr>
    <w:r>
      <w:rPr>
        <w:sz w:val="28"/>
        <w:szCs w:val="28"/>
      </w:rPr>
      <w:fldChar w:fldCharType="begin"/>
    </w:r>
    <w:r>
      <w:rPr>
        <w:sz w:val="28"/>
        <w:szCs w:val="28"/>
      </w:rPr>
      <w:instrText>PAGE</w:instrText>
    </w:r>
    <w:r>
      <w:rPr>
        <w:sz w:val="28"/>
        <w:szCs w:val="28"/>
      </w:rPr>
      <w:fldChar w:fldCharType="separate"/>
    </w:r>
    <w:r w:rsidR="00B2468D">
      <w:rPr>
        <w:noProof/>
        <w:sz w:val="28"/>
        <w:szCs w:val="28"/>
      </w:rPr>
      <w:t>10</w:t>
    </w:r>
    <w:r>
      <w:rPr>
        <w:sz w:val="28"/>
        <w:szCs w:val="28"/>
      </w:rPr>
      <w:fldChar w:fldCharType="end"/>
    </w:r>
  </w:p>
  <w:p w:rsidR="000769BF" w:rsidRDefault="000769B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82A"/>
    <w:multiLevelType w:val="multilevel"/>
    <w:tmpl w:val="0C6025AC"/>
    <w:lvl w:ilvl="0">
      <w:start w:val="1"/>
      <w:numFmt w:val="decimal"/>
      <w:lvlText w:val="%1."/>
      <w:lvlJc w:val="left"/>
      <w:pPr>
        <w:ind w:left="1069" w:hanging="360"/>
      </w:pPr>
    </w:lvl>
    <w:lvl w:ilvl="1">
      <w:start w:val="1"/>
      <w:numFmt w:val="decimal"/>
      <w:lvlText w:val="2.%2."/>
      <w:lvlJc w:val="left"/>
      <w:pPr>
        <w:ind w:left="1789" w:hanging="360"/>
      </w:pPr>
      <w:rPr>
        <w:rFonts w:cs="Times New Roman"/>
        <w:strike w:val="0"/>
        <w:dstrike w:val="0"/>
        <w:sz w:val="28"/>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91441B3"/>
    <w:multiLevelType w:val="multilevel"/>
    <w:tmpl w:val="5606BB7C"/>
    <w:lvl w:ilvl="0">
      <w:start w:val="4"/>
      <w:numFmt w:val="decimal"/>
      <w:lvlText w:val="%1."/>
      <w:lvlJc w:val="left"/>
      <w:pPr>
        <w:ind w:left="432" w:hanging="432"/>
      </w:pPr>
      <w:rPr>
        <w:rFonts w:hint="default"/>
        <w:sz w:val="28"/>
      </w:rPr>
    </w:lvl>
    <w:lvl w:ilvl="1">
      <w:start w:val="1"/>
      <w:numFmt w:val="decimal"/>
      <w:lvlText w:val="%1.%2."/>
      <w:lvlJc w:val="left"/>
      <w:pPr>
        <w:ind w:left="1501" w:hanging="432"/>
      </w:pPr>
      <w:rPr>
        <w:rFonts w:hint="default"/>
        <w:sz w:val="28"/>
      </w:rPr>
    </w:lvl>
    <w:lvl w:ilvl="2">
      <w:start w:val="1"/>
      <w:numFmt w:val="decimal"/>
      <w:lvlText w:val="%1.%2.%3."/>
      <w:lvlJc w:val="left"/>
      <w:pPr>
        <w:ind w:left="2858" w:hanging="720"/>
      </w:pPr>
      <w:rPr>
        <w:rFonts w:hint="default"/>
        <w:sz w:val="28"/>
      </w:rPr>
    </w:lvl>
    <w:lvl w:ilvl="3">
      <w:start w:val="1"/>
      <w:numFmt w:val="decimal"/>
      <w:lvlText w:val="%1.%2.%3.%4."/>
      <w:lvlJc w:val="left"/>
      <w:pPr>
        <w:ind w:left="3927" w:hanging="720"/>
      </w:pPr>
      <w:rPr>
        <w:rFonts w:hint="default"/>
        <w:sz w:val="28"/>
      </w:rPr>
    </w:lvl>
    <w:lvl w:ilvl="4">
      <w:start w:val="1"/>
      <w:numFmt w:val="decimal"/>
      <w:lvlText w:val="%1.%2.%3.%4.%5."/>
      <w:lvlJc w:val="left"/>
      <w:pPr>
        <w:ind w:left="5356" w:hanging="1080"/>
      </w:pPr>
      <w:rPr>
        <w:rFonts w:hint="default"/>
        <w:sz w:val="28"/>
      </w:rPr>
    </w:lvl>
    <w:lvl w:ilvl="5">
      <w:start w:val="1"/>
      <w:numFmt w:val="decimal"/>
      <w:lvlText w:val="%1.%2.%3.%4.%5.%6."/>
      <w:lvlJc w:val="left"/>
      <w:pPr>
        <w:ind w:left="6425" w:hanging="1080"/>
      </w:pPr>
      <w:rPr>
        <w:rFonts w:hint="default"/>
        <w:sz w:val="28"/>
      </w:rPr>
    </w:lvl>
    <w:lvl w:ilvl="6">
      <w:start w:val="1"/>
      <w:numFmt w:val="decimal"/>
      <w:lvlText w:val="%1.%2.%3.%4.%5.%6.%7."/>
      <w:lvlJc w:val="left"/>
      <w:pPr>
        <w:ind w:left="7854" w:hanging="1440"/>
      </w:pPr>
      <w:rPr>
        <w:rFonts w:hint="default"/>
        <w:sz w:val="28"/>
      </w:rPr>
    </w:lvl>
    <w:lvl w:ilvl="7">
      <w:start w:val="1"/>
      <w:numFmt w:val="decimal"/>
      <w:lvlText w:val="%1.%2.%3.%4.%5.%6.%7.%8."/>
      <w:lvlJc w:val="left"/>
      <w:pPr>
        <w:ind w:left="8923" w:hanging="1440"/>
      </w:pPr>
      <w:rPr>
        <w:rFonts w:hint="default"/>
        <w:sz w:val="28"/>
      </w:rPr>
    </w:lvl>
    <w:lvl w:ilvl="8">
      <w:start w:val="1"/>
      <w:numFmt w:val="decimal"/>
      <w:lvlText w:val="%1.%2.%3.%4.%5.%6.%7.%8.%9."/>
      <w:lvlJc w:val="left"/>
      <w:pPr>
        <w:ind w:left="10352" w:hanging="1800"/>
      </w:pPr>
      <w:rPr>
        <w:rFonts w:hint="default"/>
        <w:sz w:val="28"/>
      </w:rPr>
    </w:lvl>
  </w:abstractNum>
  <w:abstractNum w:abstractNumId="2">
    <w:nsid w:val="28BF6B52"/>
    <w:multiLevelType w:val="multilevel"/>
    <w:tmpl w:val="AD562650"/>
    <w:lvl w:ilvl="0">
      <w:start w:val="1"/>
      <w:numFmt w:val="decimal"/>
      <w:lvlText w:val="%1."/>
      <w:lvlJc w:val="left"/>
      <w:pPr>
        <w:ind w:left="1069" w:hanging="360"/>
      </w:pPr>
      <w:rPr>
        <w:rFonts w:hint="default"/>
      </w:rPr>
    </w:lvl>
    <w:lvl w:ilvl="1">
      <w:start w:val="2"/>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F8C1F73"/>
    <w:multiLevelType w:val="multilevel"/>
    <w:tmpl w:val="54E0A734"/>
    <w:lvl w:ilvl="0">
      <w:start w:val="1"/>
      <w:numFmt w:val="decimal"/>
      <w:lvlText w:val="%1."/>
      <w:lvlJc w:val="left"/>
      <w:pPr>
        <w:ind w:left="1070" w:hanging="360"/>
      </w:pPr>
      <w:rPr>
        <w:b/>
        <w:i w:val="0"/>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5C130DA"/>
    <w:multiLevelType w:val="hybridMultilevel"/>
    <w:tmpl w:val="981014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B784F38"/>
    <w:multiLevelType w:val="multilevel"/>
    <w:tmpl w:val="C478E7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0536DEF"/>
    <w:multiLevelType w:val="multilevel"/>
    <w:tmpl w:val="AD562650"/>
    <w:lvl w:ilvl="0">
      <w:start w:val="1"/>
      <w:numFmt w:val="decimal"/>
      <w:lvlText w:val="%1."/>
      <w:lvlJc w:val="left"/>
      <w:pPr>
        <w:ind w:left="1069" w:hanging="360"/>
      </w:pPr>
      <w:rPr>
        <w:rFonts w:hint="default"/>
      </w:rPr>
    </w:lvl>
    <w:lvl w:ilvl="1">
      <w:start w:val="2"/>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3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D8"/>
    <w:rsid w:val="00005461"/>
    <w:rsid w:val="0001405F"/>
    <w:rsid w:val="00014E5E"/>
    <w:rsid w:val="000239E7"/>
    <w:rsid w:val="00033CD5"/>
    <w:rsid w:val="00033FAD"/>
    <w:rsid w:val="00035B9B"/>
    <w:rsid w:val="00037EF6"/>
    <w:rsid w:val="00043674"/>
    <w:rsid w:val="00047CD2"/>
    <w:rsid w:val="00051559"/>
    <w:rsid w:val="000547AC"/>
    <w:rsid w:val="00054D8F"/>
    <w:rsid w:val="000575AA"/>
    <w:rsid w:val="00062083"/>
    <w:rsid w:val="00063F1A"/>
    <w:rsid w:val="00073688"/>
    <w:rsid w:val="000769BF"/>
    <w:rsid w:val="00080050"/>
    <w:rsid w:val="000810DC"/>
    <w:rsid w:val="00097B69"/>
    <w:rsid w:val="000A58F4"/>
    <w:rsid w:val="000B3E0F"/>
    <w:rsid w:val="000B5919"/>
    <w:rsid w:val="000B764F"/>
    <w:rsid w:val="000C3570"/>
    <w:rsid w:val="000C4EB0"/>
    <w:rsid w:val="000C6388"/>
    <w:rsid w:val="000D7C35"/>
    <w:rsid w:val="000E2312"/>
    <w:rsid w:val="000E4747"/>
    <w:rsid w:val="000E7883"/>
    <w:rsid w:val="000F412F"/>
    <w:rsid w:val="000F7004"/>
    <w:rsid w:val="00101F50"/>
    <w:rsid w:val="00102C75"/>
    <w:rsid w:val="001079EB"/>
    <w:rsid w:val="0012009F"/>
    <w:rsid w:val="00121FC4"/>
    <w:rsid w:val="001305CD"/>
    <w:rsid w:val="00135D22"/>
    <w:rsid w:val="00143958"/>
    <w:rsid w:val="00147B1E"/>
    <w:rsid w:val="00151505"/>
    <w:rsid w:val="001573A3"/>
    <w:rsid w:val="00170396"/>
    <w:rsid w:val="001719C8"/>
    <w:rsid w:val="001739B3"/>
    <w:rsid w:val="00173A17"/>
    <w:rsid w:val="00177B4E"/>
    <w:rsid w:val="00184374"/>
    <w:rsid w:val="00186792"/>
    <w:rsid w:val="00195305"/>
    <w:rsid w:val="001A2622"/>
    <w:rsid w:val="001B4D38"/>
    <w:rsid w:val="001C231A"/>
    <w:rsid w:val="001D0277"/>
    <w:rsid w:val="001D55F1"/>
    <w:rsid w:val="001D5E00"/>
    <w:rsid w:val="001E221A"/>
    <w:rsid w:val="001E3EF4"/>
    <w:rsid w:val="001E7158"/>
    <w:rsid w:val="00204671"/>
    <w:rsid w:val="0020775C"/>
    <w:rsid w:val="00211203"/>
    <w:rsid w:val="00215175"/>
    <w:rsid w:val="00221794"/>
    <w:rsid w:val="0022683F"/>
    <w:rsid w:val="002430F2"/>
    <w:rsid w:val="002630B3"/>
    <w:rsid w:val="00271528"/>
    <w:rsid w:val="00277C6D"/>
    <w:rsid w:val="00280E68"/>
    <w:rsid w:val="00283983"/>
    <w:rsid w:val="002878B6"/>
    <w:rsid w:val="00291893"/>
    <w:rsid w:val="002956C2"/>
    <w:rsid w:val="00296E9C"/>
    <w:rsid w:val="002A6187"/>
    <w:rsid w:val="002A6FF2"/>
    <w:rsid w:val="002B36B6"/>
    <w:rsid w:val="002B58D5"/>
    <w:rsid w:val="002C5014"/>
    <w:rsid w:val="002E317D"/>
    <w:rsid w:val="002F345E"/>
    <w:rsid w:val="002F390D"/>
    <w:rsid w:val="002F5579"/>
    <w:rsid w:val="00305128"/>
    <w:rsid w:val="00310928"/>
    <w:rsid w:val="00311A40"/>
    <w:rsid w:val="0031779F"/>
    <w:rsid w:val="003209C9"/>
    <w:rsid w:val="00320EC5"/>
    <w:rsid w:val="00321704"/>
    <w:rsid w:val="003404E6"/>
    <w:rsid w:val="00345CD0"/>
    <w:rsid w:val="00351685"/>
    <w:rsid w:val="00354849"/>
    <w:rsid w:val="00355F96"/>
    <w:rsid w:val="00357157"/>
    <w:rsid w:val="00363551"/>
    <w:rsid w:val="00367AFA"/>
    <w:rsid w:val="00370357"/>
    <w:rsid w:val="0037127D"/>
    <w:rsid w:val="00372CA4"/>
    <w:rsid w:val="00373CC1"/>
    <w:rsid w:val="0037769A"/>
    <w:rsid w:val="00384C79"/>
    <w:rsid w:val="00397BAF"/>
    <w:rsid w:val="003A233E"/>
    <w:rsid w:val="003A4C1E"/>
    <w:rsid w:val="003A721D"/>
    <w:rsid w:val="003B3028"/>
    <w:rsid w:val="003B65C0"/>
    <w:rsid w:val="003B732C"/>
    <w:rsid w:val="003C36E7"/>
    <w:rsid w:val="003C5F7B"/>
    <w:rsid w:val="003D0628"/>
    <w:rsid w:val="003D1192"/>
    <w:rsid w:val="003D5623"/>
    <w:rsid w:val="003D7FB6"/>
    <w:rsid w:val="003E33D8"/>
    <w:rsid w:val="003E7247"/>
    <w:rsid w:val="003E7391"/>
    <w:rsid w:val="003F4CE0"/>
    <w:rsid w:val="003F72B6"/>
    <w:rsid w:val="00407539"/>
    <w:rsid w:val="00421F13"/>
    <w:rsid w:val="00424D0B"/>
    <w:rsid w:val="0043012E"/>
    <w:rsid w:val="00437A45"/>
    <w:rsid w:val="00441D28"/>
    <w:rsid w:val="0044225C"/>
    <w:rsid w:val="00445481"/>
    <w:rsid w:val="0044629E"/>
    <w:rsid w:val="00453CB8"/>
    <w:rsid w:val="0046761A"/>
    <w:rsid w:val="004730D2"/>
    <w:rsid w:val="00476F22"/>
    <w:rsid w:val="00477050"/>
    <w:rsid w:val="004923F5"/>
    <w:rsid w:val="00496058"/>
    <w:rsid w:val="004967A9"/>
    <w:rsid w:val="004A12FC"/>
    <w:rsid w:val="004A1ADD"/>
    <w:rsid w:val="004A4D23"/>
    <w:rsid w:val="004A6FD5"/>
    <w:rsid w:val="004B4022"/>
    <w:rsid w:val="004B4FE8"/>
    <w:rsid w:val="004B6541"/>
    <w:rsid w:val="004B7AF8"/>
    <w:rsid w:val="004C4B89"/>
    <w:rsid w:val="004C4FF2"/>
    <w:rsid w:val="004C5976"/>
    <w:rsid w:val="004D46EF"/>
    <w:rsid w:val="004D5159"/>
    <w:rsid w:val="004E0E3A"/>
    <w:rsid w:val="004F2A72"/>
    <w:rsid w:val="0051144B"/>
    <w:rsid w:val="00511BB5"/>
    <w:rsid w:val="005147CA"/>
    <w:rsid w:val="00515246"/>
    <w:rsid w:val="00517676"/>
    <w:rsid w:val="00521E5D"/>
    <w:rsid w:val="0053119D"/>
    <w:rsid w:val="00534722"/>
    <w:rsid w:val="005456A2"/>
    <w:rsid w:val="005537C8"/>
    <w:rsid w:val="00554FC8"/>
    <w:rsid w:val="00556DB5"/>
    <w:rsid w:val="00563C4C"/>
    <w:rsid w:val="005646B2"/>
    <w:rsid w:val="00565797"/>
    <w:rsid w:val="00565B05"/>
    <w:rsid w:val="00571555"/>
    <w:rsid w:val="005848AB"/>
    <w:rsid w:val="00584A2A"/>
    <w:rsid w:val="005913FC"/>
    <w:rsid w:val="0059192C"/>
    <w:rsid w:val="0059350A"/>
    <w:rsid w:val="00597C98"/>
    <w:rsid w:val="00597D8F"/>
    <w:rsid w:val="005B07A9"/>
    <w:rsid w:val="005B44B5"/>
    <w:rsid w:val="005B50E7"/>
    <w:rsid w:val="005C27BB"/>
    <w:rsid w:val="005C3165"/>
    <w:rsid w:val="005E45B6"/>
    <w:rsid w:val="005E6F5F"/>
    <w:rsid w:val="005E7796"/>
    <w:rsid w:val="005F12F2"/>
    <w:rsid w:val="005F32F3"/>
    <w:rsid w:val="005F7F77"/>
    <w:rsid w:val="00602954"/>
    <w:rsid w:val="0060554B"/>
    <w:rsid w:val="00613113"/>
    <w:rsid w:val="006259FD"/>
    <w:rsid w:val="00627399"/>
    <w:rsid w:val="00627988"/>
    <w:rsid w:val="00630637"/>
    <w:rsid w:val="00656832"/>
    <w:rsid w:val="0066142C"/>
    <w:rsid w:val="00662353"/>
    <w:rsid w:val="00662A96"/>
    <w:rsid w:val="00665359"/>
    <w:rsid w:val="00667963"/>
    <w:rsid w:val="006702F3"/>
    <w:rsid w:val="00672427"/>
    <w:rsid w:val="00675C44"/>
    <w:rsid w:val="006768AA"/>
    <w:rsid w:val="00677C72"/>
    <w:rsid w:val="0069423A"/>
    <w:rsid w:val="006A0DA6"/>
    <w:rsid w:val="006A7AB3"/>
    <w:rsid w:val="006C051A"/>
    <w:rsid w:val="006C6678"/>
    <w:rsid w:val="006E21F2"/>
    <w:rsid w:val="006E42DF"/>
    <w:rsid w:val="006F16D0"/>
    <w:rsid w:val="006F235B"/>
    <w:rsid w:val="006F2855"/>
    <w:rsid w:val="006F5235"/>
    <w:rsid w:val="007029E7"/>
    <w:rsid w:val="00702C93"/>
    <w:rsid w:val="00707AF0"/>
    <w:rsid w:val="00712927"/>
    <w:rsid w:val="00715C33"/>
    <w:rsid w:val="00721232"/>
    <w:rsid w:val="007259D3"/>
    <w:rsid w:val="00727D06"/>
    <w:rsid w:val="007460B7"/>
    <w:rsid w:val="00746A75"/>
    <w:rsid w:val="0075082A"/>
    <w:rsid w:val="007603BD"/>
    <w:rsid w:val="00764A86"/>
    <w:rsid w:val="00764D6F"/>
    <w:rsid w:val="0077225C"/>
    <w:rsid w:val="00775EC4"/>
    <w:rsid w:val="00777CB4"/>
    <w:rsid w:val="00786472"/>
    <w:rsid w:val="00796B19"/>
    <w:rsid w:val="007970AE"/>
    <w:rsid w:val="0079797F"/>
    <w:rsid w:val="007A0816"/>
    <w:rsid w:val="007A3A53"/>
    <w:rsid w:val="007B5896"/>
    <w:rsid w:val="007C7D93"/>
    <w:rsid w:val="007D74D6"/>
    <w:rsid w:val="007F37CA"/>
    <w:rsid w:val="007F383F"/>
    <w:rsid w:val="0080448F"/>
    <w:rsid w:val="00805A2F"/>
    <w:rsid w:val="00807010"/>
    <w:rsid w:val="00827813"/>
    <w:rsid w:val="00834554"/>
    <w:rsid w:val="008363D2"/>
    <w:rsid w:val="00842226"/>
    <w:rsid w:val="00842F2C"/>
    <w:rsid w:val="00843780"/>
    <w:rsid w:val="00854850"/>
    <w:rsid w:val="00855D43"/>
    <w:rsid w:val="00861001"/>
    <w:rsid w:val="008647DF"/>
    <w:rsid w:val="00887DD5"/>
    <w:rsid w:val="00897F22"/>
    <w:rsid w:val="00897F30"/>
    <w:rsid w:val="008A21F5"/>
    <w:rsid w:val="008A35CB"/>
    <w:rsid w:val="008B1A77"/>
    <w:rsid w:val="008B4584"/>
    <w:rsid w:val="008C0488"/>
    <w:rsid w:val="008D46F4"/>
    <w:rsid w:val="008E5E36"/>
    <w:rsid w:val="008F5001"/>
    <w:rsid w:val="008F52DB"/>
    <w:rsid w:val="008F6EF5"/>
    <w:rsid w:val="00905D61"/>
    <w:rsid w:val="009104D7"/>
    <w:rsid w:val="00914037"/>
    <w:rsid w:val="0092416F"/>
    <w:rsid w:val="0092793C"/>
    <w:rsid w:val="00934C91"/>
    <w:rsid w:val="00937035"/>
    <w:rsid w:val="00937197"/>
    <w:rsid w:val="00952F5F"/>
    <w:rsid w:val="00960D4A"/>
    <w:rsid w:val="009731EF"/>
    <w:rsid w:val="00975C2D"/>
    <w:rsid w:val="00980D68"/>
    <w:rsid w:val="00985DD6"/>
    <w:rsid w:val="00991DC8"/>
    <w:rsid w:val="0099588C"/>
    <w:rsid w:val="009A0884"/>
    <w:rsid w:val="009A2A40"/>
    <w:rsid w:val="009A6189"/>
    <w:rsid w:val="009B00E8"/>
    <w:rsid w:val="009B09A9"/>
    <w:rsid w:val="009C7028"/>
    <w:rsid w:val="009D73D9"/>
    <w:rsid w:val="009E23C7"/>
    <w:rsid w:val="009E419A"/>
    <w:rsid w:val="009F31DD"/>
    <w:rsid w:val="009F64EC"/>
    <w:rsid w:val="009F796E"/>
    <w:rsid w:val="00A014E2"/>
    <w:rsid w:val="00A0711D"/>
    <w:rsid w:val="00A0750B"/>
    <w:rsid w:val="00A079C0"/>
    <w:rsid w:val="00A213E0"/>
    <w:rsid w:val="00A34693"/>
    <w:rsid w:val="00A350C8"/>
    <w:rsid w:val="00A4153D"/>
    <w:rsid w:val="00A44780"/>
    <w:rsid w:val="00A522E5"/>
    <w:rsid w:val="00A53865"/>
    <w:rsid w:val="00A62787"/>
    <w:rsid w:val="00A63AE5"/>
    <w:rsid w:val="00A65E3B"/>
    <w:rsid w:val="00A6729B"/>
    <w:rsid w:val="00A770B9"/>
    <w:rsid w:val="00A778BC"/>
    <w:rsid w:val="00A81ECF"/>
    <w:rsid w:val="00A839BB"/>
    <w:rsid w:val="00A87DFB"/>
    <w:rsid w:val="00A914EF"/>
    <w:rsid w:val="00AA798D"/>
    <w:rsid w:val="00AB37F7"/>
    <w:rsid w:val="00AC0AE2"/>
    <w:rsid w:val="00AC0C67"/>
    <w:rsid w:val="00AD1E96"/>
    <w:rsid w:val="00AE48C7"/>
    <w:rsid w:val="00AE7C67"/>
    <w:rsid w:val="00AF3083"/>
    <w:rsid w:val="00AF74CA"/>
    <w:rsid w:val="00B00F37"/>
    <w:rsid w:val="00B02B53"/>
    <w:rsid w:val="00B02FB6"/>
    <w:rsid w:val="00B045F4"/>
    <w:rsid w:val="00B06766"/>
    <w:rsid w:val="00B116AD"/>
    <w:rsid w:val="00B143CA"/>
    <w:rsid w:val="00B20F96"/>
    <w:rsid w:val="00B2468D"/>
    <w:rsid w:val="00B323F8"/>
    <w:rsid w:val="00B33A4D"/>
    <w:rsid w:val="00B44D53"/>
    <w:rsid w:val="00B45449"/>
    <w:rsid w:val="00B463B5"/>
    <w:rsid w:val="00B523E4"/>
    <w:rsid w:val="00B52BBF"/>
    <w:rsid w:val="00B56748"/>
    <w:rsid w:val="00B56CBA"/>
    <w:rsid w:val="00B62D9B"/>
    <w:rsid w:val="00B7456C"/>
    <w:rsid w:val="00B806E2"/>
    <w:rsid w:val="00B81452"/>
    <w:rsid w:val="00B82031"/>
    <w:rsid w:val="00B826EA"/>
    <w:rsid w:val="00BA7D3C"/>
    <w:rsid w:val="00BB3A8E"/>
    <w:rsid w:val="00BB442C"/>
    <w:rsid w:val="00BB5362"/>
    <w:rsid w:val="00BB61A0"/>
    <w:rsid w:val="00BB7070"/>
    <w:rsid w:val="00BD252B"/>
    <w:rsid w:val="00BE1FE6"/>
    <w:rsid w:val="00BE27D8"/>
    <w:rsid w:val="00BF331A"/>
    <w:rsid w:val="00BF7AFE"/>
    <w:rsid w:val="00C10678"/>
    <w:rsid w:val="00C13195"/>
    <w:rsid w:val="00C13C21"/>
    <w:rsid w:val="00C30303"/>
    <w:rsid w:val="00C444C0"/>
    <w:rsid w:val="00C46F28"/>
    <w:rsid w:val="00C50027"/>
    <w:rsid w:val="00C52A95"/>
    <w:rsid w:val="00C53ADA"/>
    <w:rsid w:val="00C6540A"/>
    <w:rsid w:val="00C74685"/>
    <w:rsid w:val="00C75BD7"/>
    <w:rsid w:val="00C8284A"/>
    <w:rsid w:val="00CA271C"/>
    <w:rsid w:val="00CA4ABD"/>
    <w:rsid w:val="00CB0307"/>
    <w:rsid w:val="00CB1B28"/>
    <w:rsid w:val="00CC4B26"/>
    <w:rsid w:val="00CD1FF9"/>
    <w:rsid w:val="00CD682F"/>
    <w:rsid w:val="00CE586F"/>
    <w:rsid w:val="00CF5211"/>
    <w:rsid w:val="00CF6EB2"/>
    <w:rsid w:val="00CF7105"/>
    <w:rsid w:val="00D01138"/>
    <w:rsid w:val="00D01FAC"/>
    <w:rsid w:val="00D0545D"/>
    <w:rsid w:val="00D06E6A"/>
    <w:rsid w:val="00D14EF1"/>
    <w:rsid w:val="00D15888"/>
    <w:rsid w:val="00D15AE2"/>
    <w:rsid w:val="00D15D09"/>
    <w:rsid w:val="00D35FF5"/>
    <w:rsid w:val="00D61F15"/>
    <w:rsid w:val="00D63DFA"/>
    <w:rsid w:val="00D73868"/>
    <w:rsid w:val="00D766BB"/>
    <w:rsid w:val="00D84F27"/>
    <w:rsid w:val="00D87ED0"/>
    <w:rsid w:val="00D94415"/>
    <w:rsid w:val="00D9754B"/>
    <w:rsid w:val="00DB0C8D"/>
    <w:rsid w:val="00DC76D0"/>
    <w:rsid w:val="00DD6133"/>
    <w:rsid w:val="00DD77AD"/>
    <w:rsid w:val="00DD7A2A"/>
    <w:rsid w:val="00DE54CD"/>
    <w:rsid w:val="00DE76DE"/>
    <w:rsid w:val="00DF0476"/>
    <w:rsid w:val="00DF2442"/>
    <w:rsid w:val="00DF2A2B"/>
    <w:rsid w:val="00DF618A"/>
    <w:rsid w:val="00E02920"/>
    <w:rsid w:val="00E03121"/>
    <w:rsid w:val="00E04C41"/>
    <w:rsid w:val="00E05D05"/>
    <w:rsid w:val="00E07E51"/>
    <w:rsid w:val="00E12D03"/>
    <w:rsid w:val="00E15C17"/>
    <w:rsid w:val="00E26D7A"/>
    <w:rsid w:val="00E26F74"/>
    <w:rsid w:val="00E31444"/>
    <w:rsid w:val="00E33100"/>
    <w:rsid w:val="00E34416"/>
    <w:rsid w:val="00E36C89"/>
    <w:rsid w:val="00E449E4"/>
    <w:rsid w:val="00E451C1"/>
    <w:rsid w:val="00E52DA5"/>
    <w:rsid w:val="00E61024"/>
    <w:rsid w:val="00E6455F"/>
    <w:rsid w:val="00E666AD"/>
    <w:rsid w:val="00E732EA"/>
    <w:rsid w:val="00E73738"/>
    <w:rsid w:val="00E74C39"/>
    <w:rsid w:val="00E817FE"/>
    <w:rsid w:val="00E84311"/>
    <w:rsid w:val="00E8645D"/>
    <w:rsid w:val="00E87C8D"/>
    <w:rsid w:val="00E87E6F"/>
    <w:rsid w:val="00E94BD8"/>
    <w:rsid w:val="00EA3F3B"/>
    <w:rsid w:val="00EB03C6"/>
    <w:rsid w:val="00EB120C"/>
    <w:rsid w:val="00EB3536"/>
    <w:rsid w:val="00EB468C"/>
    <w:rsid w:val="00EB4A0A"/>
    <w:rsid w:val="00EB551F"/>
    <w:rsid w:val="00ED2938"/>
    <w:rsid w:val="00ED4ACB"/>
    <w:rsid w:val="00ED7B35"/>
    <w:rsid w:val="00EE23B4"/>
    <w:rsid w:val="00EE331D"/>
    <w:rsid w:val="00EE6D11"/>
    <w:rsid w:val="00EF12DB"/>
    <w:rsid w:val="00EF1D3C"/>
    <w:rsid w:val="00F01752"/>
    <w:rsid w:val="00F02A79"/>
    <w:rsid w:val="00F06D7B"/>
    <w:rsid w:val="00F1333E"/>
    <w:rsid w:val="00F20935"/>
    <w:rsid w:val="00F504EC"/>
    <w:rsid w:val="00F560B9"/>
    <w:rsid w:val="00F56CE7"/>
    <w:rsid w:val="00F61DD9"/>
    <w:rsid w:val="00F63A75"/>
    <w:rsid w:val="00F66D96"/>
    <w:rsid w:val="00F705C6"/>
    <w:rsid w:val="00F74D13"/>
    <w:rsid w:val="00F83FB8"/>
    <w:rsid w:val="00F856B4"/>
    <w:rsid w:val="00FA7BA0"/>
    <w:rsid w:val="00FB409C"/>
    <w:rsid w:val="00FD6FFD"/>
    <w:rsid w:val="00FD7FC4"/>
    <w:rsid w:val="00FE272D"/>
    <w:rsid w:val="00FE3DA6"/>
    <w:rsid w:val="00FE6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B9"/>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rsid w:val="002A6FB9"/>
  </w:style>
  <w:style w:type="character" w:customStyle="1" w:styleId="10">
    <w:name w:val="Номер страницы1"/>
    <w:basedOn w:val="1"/>
    <w:qFormat/>
    <w:rsid w:val="002A6FB9"/>
  </w:style>
  <w:style w:type="character" w:customStyle="1" w:styleId="a3">
    <w:name w:val="Верхний колонтитул Знак"/>
    <w:basedOn w:val="1"/>
    <w:qFormat/>
    <w:rsid w:val="002A6FB9"/>
    <w:rPr>
      <w:sz w:val="24"/>
      <w:szCs w:val="24"/>
    </w:rPr>
  </w:style>
  <w:style w:type="character" w:customStyle="1" w:styleId="ListLabel1">
    <w:name w:val="ListLabel 1"/>
    <w:qFormat/>
    <w:rsid w:val="002A6FB9"/>
    <w:rPr>
      <w:b/>
      <w:i w:val="0"/>
      <w:sz w:val="28"/>
    </w:rPr>
  </w:style>
  <w:style w:type="character" w:customStyle="1" w:styleId="ListLabel2">
    <w:name w:val="ListLabel 2"/>
    <w:qFormat/>
    <w:rsid w:val="002A6FB9"/>
    <w:rPr>
      <w:sz w:val="24"/>
    </w:rPr>
  </w:style>
  <w:style w:type="character" w:customStyle="1" w:styleId="ListLabel3">
    <w:name w:val="ListLabel 3"/>
    <w:qFormat/>
    <w:rsid w:val="002A6FB9"/>
    <w:rPr>
      <w:rFonts w:cs="Courier New"/>
    </w:rPr>
  </w:style>
  <w:style w:type="character" w:customStyle="1" w:styleId="ListLabel4">
    <w:name w:val="ListLabel 4"/>
    <w:qFormat/>
    <w:rsid w:val="002A6FB9"/>
    <w:rPr>
      <w:rFonts w:cs="Courier New"/>
    </w:rPr>
  </w:style>
  <w:style w:type="character" w:customStyle="1" w:styleId="ListLabel5">
    <w:name w:val="ListLabel 5"/>
    <w:qFormat/>
    <w:rsid w:val="002A6FB9"/>
    <w:rPr>
      <w:rFonts w:cs="Courier New"/>
    </w:rPr>
  </w:style>
  <w:style w:type="character" w:customStyle="1" w:styleId="ListLabel6">
    <w:name w:val="ListLabel 6"/>
    <w:qFormat/>
    <w:rsid w:val="002A6FB9"/>
    <w:rPr>
      <w:rFonts w:cs="Courier New"/>
    </w:rPr>
  </w:style>
  <w:style w:type="character" w:customStyle="1" w:styleId="ListLabel7">
    <w:name w:val="ListLabel 7"/>
    <w:qFormat/>
    <w:rsid w:val="002A6FB9"/>
    <w:rPr>
      <w:rFonts w:cs="Courier New"/>
    </w:rPr>
  </w:style>
  <w:style w:type="character" w:customStyle="1" w:styleId="ListLabel8">
    <w:name w:val="ListLabel 8"/>
    <w:qFormat/>
    <w:rsid w:val="002A6FB9"/>
    <w:rPr>
      <w:rFonts w:cs="Courier New"/>
    </w:rPr>
  </w:style>
  <w:style w:type="character" w:customStyle="1" w:styleId="ListLabel9">
    <w:name w:val="ListLabel 9"/>
    <w:qFormat/>
    <w:rsid w:val="002A6FB9"/>
    <w:rPr>
      <w:sz w:val="28"/>
    </w:rPr>
  </w:style>
  <w:style w:type="character" w:customStyle="1" w:styleId="ListLabel10">
    <w:name w:val="ListLabel 10"/>
    <w:qFormat/>
    <w:rsid w:val="002A6FB9"/>
    <w:rPr>
      <w:rFonts w:cs="Times New Roman"/>
      <w:strike w:val="0"/>
      <w:dstrike w:val="0"/>
      <w:sz w:val="28"/>
    </w:rPr>
  </w:style>
  <w:style w:type="character" w:customStyle="1" w:styleId="ListLabel11">
    <w:name w:val="ListLabel 11"/>
    <w:qFormat/>
    <w:rPr>
      <w:b/>
      <w:i w:val="0"/>
      <w:sz w:val="28"/>
    </w:rPr>
  </w:style>
  <w:style w:type="character" w:customStyle="1" w:styleId="ListLabel12">
    <w:name w:val="ListLabel 12"/>
    <w:qFormat/>
    <w:rPr>
      <w:rFonts w:cs="Times New Roman"/>
      <w:strike w:val="0"/>
      <w:dstrike w:val="0"/>
      <w:sz w:val="28"/>
    </w:rPr>
  </w:style>
  <w:style w:type="character" w:customStyle="1" w:styleId="ListLabel13">
    <w:name w:val="ListLabel 13"/>
    <w:qFormat/>
    <w:rPr>
      <w:b/>
      <w:i w:val="0"/>
      <w:sz w:val="28"/>
    </w:rPr>
  </w:style>
  <w:style w:type="character" w:customStyle="1" w:styleId="ListLabel14">
    <w:name w:val="ListLabel 14"/>
    <w:qFormat/>
    <w:rPr>
      <w:rFonts w:cs="Times New Roman"/>
      <w:strike w:val="0"/>
      <w:dstrike w:val="0"/>
      <w:sz w:val="28"/>
    </w:rPr>
  </w:style>
  <w:style w:type="character" w:customStyle="1" w:styleId="ListLabel15">
    <w:name w:val="ListLabel 15"/>
    <w:qFormat/>
    <w:rPr>
      <w:b/>
      <w:i w:val="0"/>
      <w:sz w:val="28"/>
    </w:rPr>
  </w:style>
  <w:style w:type="character" w:customStyle="1" w:styleId="ListLabel16">
    <w:name w:val="ListLabel 16"/>
    <w:qFormat/>
    <w:rPr>
      <w:rFonts w:cs="Times New Roman"/>
      <w:strike w:val="0"/>
      <w:dstrike w:val="0"/>
      <w:sz w:val="28"/>
    </w:rPr>
  </w:style>
  <w:style w:type="paragraph" w:customStyle="1" w:styleId="a4">
    <w:name w:val="Заголовок"/>
    <w:basedOn w:val="a"/>
    <w:next w:val="a5"/>
    <w:qFormat/>
    <w:rsid w:val="002A6FB9"/>
    <w:pPr>
      <w:keepNext/>
      <w:spacing w:before="240" w:after="120"/>
    </w:pPr>
    <w:rPr>
      <w:rFonts w:ascii="Liberation Sans" w:eastAsia="Microsoft YaHei" w:hAnsi="Liberation Sans" w:cs="Arial"/>
      <w:sz w:val="28"/>
      <w:szCs w:val="28"/>
    </w:rPr>
  </w:style>
  <w:style w:type="paragraph" w:styleId="a5">
    <w:name w:val="Body Text"/>
    <w:basedOn w:val="a"/>
    <w:rsid w:val="002A6FB9"/>
    <w:pPr>
      <w:spacing w:after="140" w:line="276" w:lineRule="auto"/>
    </w:pPr>
  </w:style>
  <w:style w:type="paragraph" w:styleId="a6">
    <w:name w:val="List"/>
    <w:basedOn w:val="a5"/>
    <w:rsid w:val="002A6FB9"/>
    <w:rPr>
      <w:rFonts w:cs="Arial"/>
    </w:rPr>
  </w:style>
  <w:style w:type="paragraph" w:styleId="a7">
    <w:name w:val="caption"/>
    <w:basedOn w:val="a"/>
    <w:qFormat/>
    <w:rsid w:val="002A6FB9"/>
    <w:pPr>
      <w:suppressLineNumbers/>
      <w:spacing w:before="120" w:after="120"/>
    </w:pPr>
    <w:rPr>
      <w:rFonts w:cs="Arial"/>
      <w:i/>
      <w:iCs/>
    </w:rPr>
  </w:style>
  <w:style w:type="paragraph" w:styleId="a8">
    <w:name w:val="index heading"/>
    <w:basedOn w:val="a"/>
    <w:qFormat/>
    <w:pPr>
      <w:suppressLineNumbers/>
    </w:pPr>
    <w:rPr>
      <w:rFonts w:cs="Arial"/>
    </w:rPr>
  </w:style>
  <w:style w:type="paragraph" w:customStyle="1" w:styleId="11">
    <w:name w:val="Указатель1"/>
    <w:basedOn w:val="a"/>
    <w:qFormat/>
    <w:rsid w:val="002A6FB9"/>
    <w:pPr>
      <w:suppressLineNumbers/>
    </w:pPr>
    <w:rPr>
      <w:rFonts w:cs="Arial"/>
    </w:rPr>
  </w:style>
  <w:style w:type="paragraph" w:customStyle="1" w:styleId="12">
    <w:name w:val="Текст выноски1"/>
    <w:basedOn w:val="a"/>
    <w:qFormat/>
    <w:rsid w:val="002A6FB9"/>
    <w:rPr>
      <w:rFonts w:ascii="Tahoma" w:hAnsi="Tahoma" w:cs="Tahoma"/>
      <w:sz w:val="16"/>
      <w:szCs w:val="16"/>
    </w:rPr>
  </w:style>
  <w:style w:type="paragraph" w:styleId="a9">
    <w:name w:val="footer"/>
    <w:basedOn w:val="a"/>
    <w:rsid w:val="002A6FB9"/>
    <w:pPr>
      <w:tabs>
        <w:tab w:val="center" w:pos="4677"/>
        <w:tab w:val="right" w:pos="9355"/>
      </w:tabs>
    </w:pPr>
  </w:style>
  <w:style w:type="paragraph" w:styleId="aa">
    <w:name w:val="header"/>
    <w:basedOn w:val="a"/>
    <w:rsid w:val="002A6FB9"/>
    <w:pPr>
      <w:tabs>
        <w:tab w:val="center" w:pos="4677"/>
        <w:tab w:val="right" w:pos="9355"/>
      </w:tabs>
    </w:pPr>
  </w:style>
  <w:style w:type="paragraph" w:customStyle="1" w:styleId="ab">
    <w:name w:val="Знак Знак Знак Знак Знак Знак Знак"/>
    <w:basedOn w:val="a"/>
    <w:qFormat/>
    <w:rsid w:val="002A6FB9"/>
    <w:pPr>
      <w:widowControl w:val="0"/>
      <w:spacing w:after="160" w:line="240" w:lineRule="exact"/>
      <w:jc w:val="right"/>
    </w:pPr>
    <w:rPr>
      <w:sz w:val="20"/>
      <w:szCs w:val="20"/>
      <w:lang w:val="en-GB" w:eastAsia="en-US"/>
    </w:rPr>
  </w:style>
  <w:style w:type="paragraph" w:customStyle="1" w:styleId="13">
    <w:name w:val="Абзац1 без отступа"/>
    <w:basedOn w:val="a"/>
    <w:qFormat/>
    <w:rsid w:val="002A6FB9"/>
    <w:pPr>
      <w:spacing w:after="60" w:line="360" w:lineRule="exact"/>
      <w:jc w:val="both"/>
    </w:pPr>
    <w:rPr>
      <w:sz w:val="28"/>
      <w:szCs w:val="20"/>
    </w:rPr>
  </w:style>
  <w:style w:type="paragraph" w:customStyle="1" w:styleId="ConsPlusNormal">
    <w:name w:val="ConsPlusNormal"/>
    <w:qFormat/>
    <w:rsid w:val="002A6FB9"/>
    <w:pPr>
      <w:widowControl w:val="0"/>
      <w:suppressAutoHyphens/>
      <w:ind w:firstLine="720"/>
    </w:pPr>
    <w:rPr>
      <w:rFonts w:ascii="Arial" w:hAnsi="Arial" w:cs="Arial"/>
      <w:sz w:val="24"/>
    </w:rPr>
  </w:style>
  <w:style w:type="paragraph" w:customStyle="1" w:styleId="21">
    <w:name w:val="Основной текст 21"/>
    <w:basedOn w:val="a"/>
    <w:qFormat/>
    <w:rsid w:val="002A6FB9"/>
    <w:pPr>
      <w:textAlignment w:val="baseline"/>
    </w:pPr>
    <w:rPr>
      <w:sz w:val="26"/>
      <w:szCs w:val="20"/>
      <w:lang w:eastAsia="ar-SA"/>
    </w:rPr>
  </w:style>
  <w:style w:type="paragraph" w:customStyle="1" w:styleId="ConsPlusTitle">
    <w:name w:val="ConsPlusTitle"/>
    <w:qFormat/>
    <w:rsid w:val="002A6FB9"/>
    <w:pPr>
      <w:widowControl w:val="0"/>
      <w:suppressAutoHyphens/>
    </w:pPr>
    <w:rPr>
      <w:rFonts w:ascii="Arial" w:hAnsi="Arial" w:cs="Arial"/>
      <w:b/>
      <w:bCs/>
      <w:sz w:val="24"/>
    </w:rPr>
  </w:style>
  <w:style w:type="paragraph" w:styleId="ac">
    <w:name w:val="List Paragraph"/>
    <w:basedOn w:val="a"/>
    <w:uiPriority w:val="34"/>
    <w:qFormat/>
    <w:rsid w:val="002A6FF2"/>
    <w:pPr>
      <w:ind w:left="720"/>
      <w:contextualSpacing/>
    </w:pPr>
  </w:style>
  <w:style w:type="paragraph" w:customStyle="1" w:styleId="1c">
    <w:name w:val="Абзац1 c отступом"/>
    <w:basedOn w:val="a"/>
    <w:rsid w:val="00746A75"/>
    <w:pPr>
      <w:suppressAutoHyphens w:val="0"/>
      <w:spacing w:after="60" w:line="360" w:lineRule="exact"/>
      <w:ind w:firstLine="709"/>
      <w:jc w:val="both"/>
    </w:pPr>
    <w:rPr>
      <w:sz w:val="28"/>
      <w:szCs w:val="28"/>
    </w:rPr>
  </w:style>
  <w:style w:type="paragraph" w:styleId="ad">
    <w:name w:val="Body Text Indent"/>
    <w:basedOn w:val="a"/>
    <w:link w:val="ae"/>
    <w:rsid w:val="002630B3"/>
    <w:pPr>
      <w:suppressAutoHyphens w:val="0"/>
      <w:spacing w:after="120"/>
      <w:ind w:left="283"/>
    </w:pPr>
    <w:rPr>
      <w:sz w:val="20"/>
      <w:szCs w:val="20"/>
    </w:rPr>
  </w:style>
  <w:style w:type="character" w:customStyle="1" w:styleId="ae">
    <w:name w:val="Основной текст с отступом Знак"/>
    <w:basedOn w:val="a0"/>
    <w:link w:val="ad"/>
    <w:rsid w:val="002630B3"/>
  </w:style>
  <w:style w:type="paragraph" w:styleId="af">
    <w:name w:val="Balloon Text"/>
    <w:basedOn w:val="a"/>
    <w:link w:val="af0"/>
    <w:uiPriority w:val="99"/>
    <w:semiHidden/>
    <w:unhideWhenUsed/>
    <w:rsid w:val="00675C44"/>
    <w:rPr>
      <w:rFonts w:ascii="Tahoma" w:hAnsi="Tahoma" w:cs="Tahoma"/>
      <w:sz w:val="16"/>
      <w:szCs w:val="16"/>
    </w:rPr>
  </w:style>
  <w:style w:type="character" w:customStyle="1" w:styleId="af0">
    <w:name w:val="Текст выноски Знак"/>
    <w:basedOn w:val="a0"/>
    <w:link w:val="af"/>
    <w:uiPriority w:val="99"/>
    <w:semiHidden/>
    <w:rsid w:val="00675C44"/>
    <w:rPr>
      <w:rFonts w:ascii="Tahoma" w:hAnsi="Tahoma" w:cs="Tahoma"/>
      <w:sz w:val="16"/>
      <w:szCs w:val="16"/>
    </w:rPr>
  </w:style>
  <w:style w:type="table" w:styleId="af1">
    <w:name w:val="Table Grid"/>
    <w:basedOn w:val="a1"/>
    <w:uiPriority w:val="59"/>
    <w:rsid w:val="00A62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DE54CD"/>
    <w:rPr>
      <w:rFonts w:ascii="Times New Roman" w:hAnsi="Times New Roman" w:cs="Times New Roman"/>
      <w:sz w:val="26"/>
      <w:szCs w:val="26"/>
    </w:rPr>
  </w:style>
  <w:style w:type="paragraph" w:customStyle="1" w:styleId="af2">
    <w:name w:val="Знак Знак Знак Знак"/>
    <w:basedOn w:val="a"/>
    <w:rsid w:val="00B52BBF"/>
    <w:pPr>
      <w:widowControl w:val="0"/>
      <w:suppressAutoHyphens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B9"/>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rsid w:val="002A6FB9"/>
  </w:style>
  <w:style w:type="character" w:customStyle="1" w:styleId="10">
    <w:name w:val="Номер страницы1"/>
    <w:basedOn w:val="1"/>
    <w:qFormat/>
    <w:rsid w:val="002A6FB9"/>
  </w:style>
  <w:style w:type="character" w:customStyle="1" w:styleId="a3">
    <w:name w:val="Верхний колонтитул Знак"/>
    <w:basedOn w:val="1"/>
    <w:qFormat/>
    <w:rsid w:val="002A6FB9"/>
    <w:rPr>
      <w:sz w:val="24"/>
      <w:szCs w:val="24"/>
    </w:rPr>
  </w:style>
  <w:style w:type="character" w:customStyle="1" w:styleId="ListLabel1">
    <w:name w:val="ListLabel 1"/>
    <w:qFormat/>
    <w:rsid w:val="002A6FB9"/>
    <w:rPr>
      <w:b/>
      <w:i w:val="0"/>
      <w:sz w:val="28"/>
    </w:rPr>
  </w:style>
  <w:style w:type="character" w:customStyle="1" w:styleId="ListLabel2">
    <w:name w:val="ListLabel 2"/>
    <w:qFormat/>
    <w:rsid w:val="002A6FB9"/>
    <w:rPr>
      <w:sz w:val="24"/>
    </w:rPr>
  </w:style>
  <w:style w:type="character" w:customStyle="1" w:styleId="ListLabel3">
    <w:name w:val="ListLabel 3"/>
    <w:qFormat/>
    <w:rsid w:val="002A6FB9"/>
    <w:rPr>
      <w:rFonts w:cs="Courier New"/>
    </w:rPr>
  </w:style>
  <w:style w:type="character" w:customStyle="1" w:styleId="ListLabel4">
    <w:name w:val="ListLabel 4"/>
    <w:qFormat/>
    <w:rsid w:val="002A6FB9"/>
    <w:rPr>
      <w:rFonts w:cs="Courier New"/>
    </w:rPr>
  </w:style>
  <w:style w:type="character" w:customStyle="1" w:styleId="ListLabel5">
    <w:name w:val="ListLabel 5"/>
    <w:qFormat/>
    <w:rsid w:val="002A6FB9"/>
    <w:rPr>
      <w:rFonts w:cs="Courier New"/>
    </w:rPr>
  </w:style>
  <w:style w:type="character" w:customStyle="1" w:styleId="ListLabel6">
    <w:name w:val="ListLabel 6"/>
    <w:qFormat/>
    <w:rsid w:val="002A6FB9"/>
    <w:rPr>
      <w:rFonts w:cs="Courier New"/>
    </w:rPr>
  </w:style>
  <w:style w:type="character" w:customStyle="1" w:styleId="ListLabel7">
    <w:name w:val="ListLabel 7"/>
    <w:qFormat/>
    <w:rsid w:val="002A6FB9"/>
    <w:rPr>
      <w:rFonts w:cs="Courier New"/>
    </w:rPr>
  </w:style>
  <w:style w:type="character" w:customStyle="1" w:styleId="ListLabel8">
    <w:name w:val="ListLabel 8"/>
    <w:qFormat/>
    <w:rsid w:val="002A6FB9"/>
    <w:rPr>
      <w:rFonts w:cs="Courier New"/>
    </w:rPr>
  </w:style>
  <w:style w:type="character" w:customStyle="1" w:styleId="ListLabel9">
    <w:name w:val="ListLabel 9"/>
    <w:qFormat/>
    <w:rsid w:val="002A6FB9"/>
    <w:rPr>
      <w:sz w:val="28"/>
    </w:rPr>
  </w:style>
  <w:style w:type="character" w:customStyle="1" w:styleId="ListLabel10">
    <w:name w:val="ListLabel 10"/>
    <w:qFormat/>
    <w:rsid w:val="002A6FB9"/>
    <w:rPr>
      <w:rFonts w:cs="Times New Roman"/>
      <w:strike w:val="0"/>
      <w:dstrike w:val="0"/>
      <w:sz w:val="28"/>
    </w:rPr>
  </w:style>
  <w:style w:type="character" w:customStyle="1" w:styleId="ListLabel11">
    <w:name w:val="ListLabel 11"/>
    <w:qFormat/>
    <w:rPr>
      <w:b/>
      <w:i w:val="0"/>
      <w:sz w:val="28"/>
    </w:rPr>
  </w:style>
  <w:style w:type="character" w:customStyle="1" w:styleId="ListLabel12">
    <w:name w:val="ListLabel 12"/>
    <w:qFormat/>
    <w:rPr>
      <w:rFonts w:cs="Times New Roman"/>
      <w:strike w:val="0"/>
      <w:dstrike w:val="0"/>
      <w:sz w:val="28"/>
    </w:rPr>
  </w:style>
  <w:style w:type="character" w:customStyle="1" w:styleId="ListLabel13">
    <w:name w:val="ListLabel 13"/>
    <w:qFormat/>
    <w:rPr>
      <w:b/>
      <w:i w:val="0"/>
      <w:sz w:val="28"/>
    </w:rPr>
  </w:style>
  <w:style w:type="character" w:customStyle="1" w:styleId="ListLabel14">
    <w:name w:val="ListLabel 14"/>
    <w:qFormat/>
    <w:rPr>
      <w:rFonts w:cs="Times New Roman"/>
      <w:strike w:val="0"/>
      <w:dstrike w:val="0"/>
      <w:sz w:val="28"/>
    </w:rPr>
  </w:style>
  <w:style w:type="character" w:customStyle="1" w:styleId="ListLabel15">
    <w:name w:val="ListLabel 15"/>
    <w:qFormat/>
    <w:rPr>
      <w:b/>
      <w:i w:val="0"/>
      <w:sz w:val="28"/>
    </w:rPr>
  </w:style>
  <w:style w:type="character" w:customStyle="1" w:styleId="ListLabel16">
    <w:name w:val="ListLabel 16"/>
    <w:qFormat/>
    <w:rPr>
      <w:rFonts w:cs="Times New Roman"/>
      <w:strike w:val="0"/>
      <w:dstrike w:val="0"/>
      <w:sz w:val="28"/>
    </w:rPr>
  </w:style>
  <w:style w:type="paragraph" w:customStyle="1" w:styleId="a4">
    <w:name w:val="Заголовок"/>
    <w:basedOn w:val="a"/>
    <w:next w:val="a5"/>
    <w:qFormat/>
    <w:rsid w:val="002A6FB9"/>
    <w:pPr>
      <w:keepNext/>
      <w:spacing w:before="240" w:after="120"/>
    </w:pPr>
    <w:rPr>
      <w:rFonts w:ascii="Liberation Sans" w:eastAsia="Microsoft YaHei" w:hAnsi="Liberation Sans" w:cs="Arial"/>
      <w:sz w:val="28"/>
      <w:szCs w:val="28"/>
    </w:rPr>
  </w:style>
  <w:style w:type="paragraph" w:styleId="a5">
    <w:name w:val="Body Text"/>
    <w:basedOn w:val="a"/>
    <w:rsid w:val="002A6FB9"/>
    <w:pPr>
      <w:spacing w:after="140" w:line="276" w:lineRule="auto"/>
    </w:pPr>
  </w:style>
  <w:style w:type="paragraph" w:styleId="a6">
    <w:name w:val="List"/>
    <w:basedOn w:val="a5"/>
    <w:rsid w:val="002A6FB9"/>
    <w:rPr>
      <w:rFonts w:cs="Arial"/>
    </w:rPr>
  </w:style>
  <w:style w:type="paragraph" w:styleId="a7">
    <w:name w:val="caption"/>
    <w:basedOn w:val="a"/>
    <w:qFormat/>
    <w:rsid w:val="002A6FB9"/>
    <w:pPr>
      <w:suppressLineNumbers/>
      <w:spacing w:before="120" w:after="120"/>
    </w:pPr>
    <w:rPr>
      <w:rFonts w:cs="Arial"/>
      <w:i/>
      <w:iCs/>
    </w:rPr>
  </w:style>
  <w:style w:type="paragraph" w:styleId="a8">
    <w:name w:val="index heading"/>
    <w:basedOn w:val="a"/>
    <w:qFormat/>
    <w:pPr>
      <w:suppressLineNumbers/>
    </w:pPr>
    <w:rPr>
      <w:rFonts w:cs="Arial"/>
    </w:rPr>
  </w:style>
  <w:style w:type="paragraph" w:customStyle="1" w:styleId="11">
    <w:name w:val="Указатель1"/>
    <w:basedOn w:val="a"/>
    <w:qFormat/>
    <w:rsid w:val="002A6FB9"/>
    <w:pPr>
      <w:suppressLineNumbers/>
    </w:pPr>
    <w:rPr>
      <w:rFonts w:cs="Arial"/>
    </w:rPr>
  </w:style>
  <w:style w:type="paragraph" w:customStyle="1" w:styleId="12">
    <w:name w:val="Текст выноски1"/>
    <w:basedOn w:val="a"/>
    <w:qFormat/>
    <w:rsid w:val="002A6FB9"/>
    <w:rPr>
      <w:rFonts w:ascii="Tahoma" w:hAnsi="Tahoma" w:cs="Tahoma"/>
      <w:sz w:val="16"/>
      <w:szCs w:val="16"/>
    </w:rPr>
  </w:style>
  <w:style w:type="paragraph" w:styleId="a9">
    <w:name w:val="footer"/>
    <w:basedOn w:val="a"/>
    <w:rsid w:val="002A6FB9"/>
    <w:pPr>
      <w:tabs>
        <w:tab w:val="center" w:pos="4677"/>
        <w:tab w:val="right" w:pos="9355"/>
      </w:tabs>
    </w:pPr>
  </w:style>
  <w:style w:type="paragraph" w:styleId="aa">
    <w:name w:val="header"/>
    <w:basedOn w:val="a"/>
    <w:rsid w:val="002A6FB9"/>
    <w:pPr>
      <w:tabs>
        <w:tab w:val="center" w:pos="4677"/>
        <w:tab w:val="right" w:pos="9355"/>
      </w:tabs>
    </w:pPr>
  </w:style>
  <w:style w:type="paragraph" w:customStyle="1" w:styleId="ab">
    <w:name w:val="Знак Знак Знак Знак Знак Знак Знак"/>
    <w:basedOn w:val="a"/>
    <w:qFormat/>
    <w:rsid w:val="002A6FB9"/>
    <w:pPr>
      <w:widowControl w:val="0"/>
      <w:spacing w:after="160" w:line="240" w:lineRule="exact"/>
      <w:jc w:val="right"/>
    </w:pPr>
    <w:rPr>
      <w:sz w:val="20"/>
      <w:szCs w:val="20"/>
      <w:lang w:val="en-GB" w:eastAsia="en-US"/>
    </w:rPr>
  </w:style>
  <w:style w:type="paragraph" w:customStyle="1" w:styleId="13">
    <w:name w:val="Абзац1 без отступа"/>
    <w:basedOn w:val="a"/>
    <w:qFormat/>
    <w:rsid w:val="002A6FB9"/>
    <w:pPr>
      <w:spacing w:after="60" w:line="360" w:lineRule="exact"/>
      <w:jc w:val="both"/>
    </w:pPr>
    <w:rPr>
      <w:sz w:val="28"/>
      <w:szCs w:val="20"/>
    </w:rPr>
  </w:style>
  <w:style w:type="paragraph" w:customStyle="1" w:styleId="ConsPlusNormal">
    <w:name w:val="ConsPlusNormal"/>
    <w:qFormat/>
    <w:rsid w:val="002A6FB9"/>
    <w:pPr>
      <w:widowControl w:val="0"/>
      <w:suppressAutoHyphens/>
      <w:ind w:firstLine="720"/>
    </w:pPr>
    <w:rPr>
      <w:rFonts w:ascii="Arial" w:hAnsi="Arial" w:cs="Arial"/>
      <w:sz w:val="24"/>
    </w:rPr>
  </w:style>
  <w:style w:type="paragraph" w:customStyle="1" w:styleId="21">
    <w:name w:val="Основной текст 21"/>
    <w:basedOn w:val="a"/>
    <w:qFormat/>
    <w:rsid w:val="002A6FB9"/>
    <w:pPr>
      <w:textAlignment w:val="baseline"/>
    </w:pPr>
    <w:rPr>
      <w:sz w:val="26"/>
      <w:szCs w:val="20"/>
      <w:lang w:eastAsia="ar-SA"/>
    </w:rPr>
  </w:style>
  <w:style w:type="paragraph" w:customStyle="1" w:styleId="ConsPlusTitle">
    <w:name w:val="ConsPlusTitle"/>
    <w:qFormat/>
    <w:rsid w:val="002A6FB9"/>
    <w:pPr>
      <w:widowControl w:val="0"/>
      <w:suppressAutoHyphens/>
    </w:pPr>
    <w:rPr>
      <w:rFonts w:ascii="Arial" w:hAnsi="Arial" w:cs="Arial"/>
      <w:b/>
      <w:bCs/>
      <w:sz w:val="24"/>
    </w:rPr>
  </w:style>
  <w:style w:type="paragraph" w:styleId="ac">
    <w:name w:val="List Paragraph"/>
    <w:basedOn w:val="a"/>
    <w:uiPriority w:val="34"/>
    <w:qFormat/>
    <w:rsid w:val="002A6FF2"/>
    <w:pPr>
      <w:ind w:left="720"/>
      <w:contextualSpacing/>
    </w:pPr>
  </w:style>
  <w:style w:type="paragraph" w:customStyle="1" w:styleId="1c">
    <w:name w:val="Абзац1 c отступом"/>
    <w:basedOn w:val="a"/>
    <w:rsid w:val="00746A75"/>
    <w:pPr>
      <w:suppressAutoHyphens w:val="0"/>
      <w:spacing w:after="60" w:line="360" w:lineRule="exact"/>
      <w:ind w:firstLine="709"/>
      <w:jc w:val="both"/>
    </w:pPr>
    <w:rPr>
      <w:sz w:val="28"/>
      <w:szCs w:val="28"/>
    </w:rPr>
  </w:style>
  <w:style w:type="paragraph" w:styleId="ad">
    <w:name w:val="Body Text Indent"/>
    <w:basedOn w:val="a"/>
    <w:link w:val="ae"/>
    <w:rsid w:val="002630B3"/>
    <w:pPr>
      <w:suppressAutoHyphens w:val="0"/>
      <w:spacing w:after="120"/>
      <w:ind w:left="283"/>
    </w:pPr>
    <w:rPr>
      <w:sz w:val="20"/>
      <w:szCs w:val="20"/>
    </w:rPr>
  </w:style>
  <w:style w:type="character" w:customStyle="1" w:styleId="ae">
    <w:name w:val="Основной текст с отступом Знак"/>
    <w:basedOn w:val="a0"/>
    <w:link w:val="ad"/>
    <w:rsid w:val="002630B3"/>
  </w:style>
  <w:style w:type="paragraph" w:styleId="af">
    <w:name w:val="Balloon Text"/>
    <w:basedOn w:val="a"/>
    <w:link w:val="af0"/>
    <w:uiPriority w:val="99"/>
    <w:semiHidden/>
    <w:unhideWhenUsed/>
    <w:rsid w:val="00675C44"/>
    <w:rPr>
      <w:rFonts w:ascii="Tahoma" w:hAnsi="Tahoma" w:cs="Tahoma"/>
      <w:sz w:val="16"/>
      <w:szCs w:val="16"/>
    </w:rPr>
  </w:style>
  <w:style w:type="character" w:customStyle="1" w:styleId="af0">
    <w:name w:val="Текст выноски Знак"/>
    <w:basedOn w:val="a0"/>
    <w:link w:val="af"/>
    <w:uiPriority w:val="99"/>
    <w:semiHidden/>
    <w:rsid w:val="00675C44"/>
    <w:rPr>
      <w:rFonts w:ascii="Tahoma" w:hAnsi="Tahoma" w:cs="Tahoma"/>
      <w:sz w:val="16"/>
      <w:szCs w:val="16"/>
    </w:rPr>
  </w:style>
  <w:style w:type="table" w:styleId="af1">
    <w:name w:val="Table Grid"/>
    <w:basedOn w:val="a1"/>
    <w:uiPriority w:val="59"/>
    <w:rsid w:val="00A62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DE54CD"/>
    <w:rPr>
      <w:rFonts w:ascii="Times New Roman" w:hAnsi="Times New Roman" w:cs="Times New Roman"/>
      <w:sz w:val="26"/>
      <w:szCs w:val="26"/>
    </w:rPr>
  </w:style>
  <w:style w:type="paragraph" w:customStyle="1" w:styleId="af2">
    <w:name w:val="Знак Знак Знак Знак"/>
    <w:basedOn w:val="a"/>
    <w:rsid w:val="00B52BBF"/>
    <w:pPr>
      <w:widowControl w:val="0"/>
      <w:suppressAutoHyphens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2848">
      <w:bodyDiv w:val="1"/>
      <w:marLeft w:val="0"/>
      <w:marRight w:val="0"/>
      <w:marTop w:val="0"/>
      <w:marBottom w:val="0"/>
      <w:divBdr>
        <w:top w:val="none" w:sz="0" w:space="0" w:color="auto"/>
        <w:left w:val="none" w:sz="0" w:space="0" w:color="auto"/>
        <w:bottom w:val="none" w:sz="0" w:space="0" w:color="auto"/>
        <w:right w:val="none" w:sz="0" w:space="0" w:color="auto"/>
      </w:divBdr>
    </w:div>
    <w:div w:id="872227529">
      <w:bodyDiv w:val="1"/>
      <w:marLeft w:val="0"/>
      <w:marRight w:val="0"/>
      <w:marTop w:val="0"/>
      <w:marBottom w:val="0"/>
      <w:divBdr>
        <w:top w:val="none" w:sz="0" w:space="0" w:color="auto"/>
        <w:left w:val="none" w:sz="0" w:space="0" w:color="auto"/>
        <w:bottom w:val="none" w:sz="0" w:space="0" w:color="auto"/>
        <w:right w:val="none" w:sz="0" w:space="0" w:color="auto"/>
      </w:divBdr>
    </w:div>
    <w:div w:id="1006784820">
      <w:bodyDiv w:val="1"/>
      <w:marLeft w:val="0"/>
      <w:marRight w:val="0"/>
      <w:marTop w:val="0"/>
      <w:marBottom w:val="0"/>
      <w:divBdr>
        <w:top w:val="none" w:sz="0" w:space="0" w:color="auto"/>
        <w:left w:val="none" w:sz="0" w:space="0" w:color="auto"/>
        <w:bottom w:val="none" w:sz="0" w:space="0" w:color="auto"/>
        <w:right w:val="none" w:sz="0" w:space="0" w:color="auto"/>
      </w:divBdr>
    </w:div>
    <w:div w:id="1145926835">
      <w:bodyDiv w:val="1"/>
      <w:marLeft w:val="0"/>
      <w:marRight w:val="0"/>
      <w:marTop w:val="0"/>
      <w:marBottom w:val="0"/>
      <w:divBdr>
        <w:top w:val="none" w:sz="0" w:space="0" w:color="auto"/>
        <w:left w:val="none" w:sz="0" w:space="0" w:color="auto"/>
        <w:bottom w:val="none" w:sz="0" w:space="0" w:color="auto"/>
        <w:right w:val="none" w:sz="0" w:space="0" w:color="auto"/>
      </w:divBdr>
    </w:div>
    <w:div w:id="1227497500">
      <w:bodyDiv w:val="1"/>
      <w:marLeft w:val="0"/>
      <w:marRight w:val="0"/>
      <w:marTop w:val="0"/>
      <w:marBottom w:val="0"/>
      <w:divBdr>
        <w:top w:val="none" w:sz="0" w:space="0" w:color="auto"/>
        <w:left w:val="none" w:sz="0" w:space="0" w:color="auto"/>
        <w:bottom w:val="none" w:sz="0" w:space="0" w:color="auto"/>
        <w:right w:val="none" w:sz="0" w:space="0" w:color="auto"/>
      </w:divBdr>
    </w:div>
    <w:div w:id="1562909527">
      <w:bodyDiv w:val="1"/>
      <w:marLeft w:val="0"/>
      <w:marRight w:val="0"/>
      <w:marTop w:val="0"/>
      <w:marBottom w:val="0"/>
      <w:divBdr>
        <w:top w:val="none" w:sz="0" w:space="0" w:color="auto"/>
        <w:left w:val="none" w:sz="0" w:space="0" w:color="auto"/>
        <w:bottom w:val="none" w:sz="0" w:space="0" w:color="auto"/>
        <w:right w:val="none" w:sz="0" w:space="0" w:color="auto"/>
      </w:divBdr>
    </w:div>
    <w:div w:id="206714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5D48C-4C0E-4C71-B857-92C41083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3069</Words>
  <Characters>17497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Krokoz™</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Димонт</dc:creator>
  <cp:lastModifiedBy>t502kvv</cp:lastModifiedBy>
  <cp:revision>56</cp:revision>
  <cp:lastPrinted>2023-03-27T11:53:00Z</cp:lastPrinted>
  <dcterms:created xsi:type="dcterms:W3CDTF">2022-07-28T08:47:00Z</dcterms:created>
  <dcterms:modified xsi:type="dcterms:W3CDTF">2023-03-30T12:54:00Z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