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right"/>
        <w:tblLook w:val="0000"/>
      </w:tblPr>
      <w:tblGrid>
        <w:gridCol w:w="4788"/>
        <w:gridCol w:w="5040"/>
      </w:tblGrid>
      <w:tr w:rsidR="00304385" w:rsidRPr="00B84AD4" w:rsidTr="00EF2D26">
        <w:trPr>
          <w:jc w:val="right"/>
        </w:trPr>
        <w:tc>
          <w:tcPr>
            <w:tcW w:w="4788" w:type="dxa"/>
          </w:tcPr>
          <w:p w:rsidR="00304385" w:rsidRPr="00B84AD4" w:rsidRDefault="00304385" w:rsidP="00EF2D26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</w:tcPr>
          <w:p w:rsidR="00304385" w:rsidRPr="00B84AD4" w:rsidRDefault="00304385" w:rsidP="00EF2D26">
            <w:pPr>
              <w:rPr>
                <w:sz w:val="28"/>
                <w:szCs w:val="28"/>
              </w:rPr>
            </w:pPr>
            <w:r w:rsidRPr="00B84AD4">
              <w:rPr>
                <w:b/>
                <w:szCs w:val="28"/>
              </w:rPr>
              <w:t>УТВЕРЖДЕН</w:t>
            </w:r>
          </w:p>
        </w:tc>
      </w:tr>
      <w:tr w:rsidR="00304385" w:rsidRPr="00B84AD4" w:rsidTr="00EF2D26">
        <w:trPr>
          <w:jc w:val="right"/>
        </w:trPr>
        <w:tc>
          <w:tcPr>
            <w:tcW w:w="4788" w:type="dxa"/>
          </w:tcPr>
          <w:p w:rsidR="00304385" w:rsidRPr="00B84AD4" w:rsidRDefault="00304385" w:rsidP="00EF2D26">
            <w:pPr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304385" w:rsidRPr="00B84AD4" w:rsidRDefault="00304385" w:rsidP="00EF2D26">
            <w:pPr>
              <w:jc w:val="both"/>
              <w:rPr>
                <w:sz w:val="28"/>
                <w:szCs w:val="28"/>
              </w:rPr>
            </w:pPr>
            <w:r w:rsidRPr="00B84AD4">
              <w:rPr>
                <w:sz w:val="28"/>
                <w:szCs w:val="28"/>
              </w:rPr>
              <w:t xml:space="preserve">протоколом Общественного совета </w:t>
            </w:r>
            <w:r w:rsidRPr="00B84AD4">
              <w:rPr>
                <w:sz w:val="28"/>
                <w:szCs w:val="28"/>
              </w:rPr>
              <w:br/>
              <w:t xml:space="preserve">при министерстве энергетики </w:t>
            </w:r>
            <w:r>
              <w:rPr>
                <w:sz w:val="28"/>
                <w:szCs w:val="28"/>
              </w:rPr>
              <w:br/>
            </w:r>
            <w:r w:rsidRPr="00B84AD4">
              <w:rPr>
                <w:sz w:val="28"/>
                <w:szCs w:val="28"/>
              </w:rPr>
              <w:t>и жилищно-коммунального хозяйства Кировской области</w:t>
            </w:r>
          </w:p>
          <w:p w:rsidR="00304385" w:rsidRPr="00C16509" w:rsidRDefault="00304385" w:rsidP="008B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21.12.2023 № 6</w:t>
            </w:r>
          </w:p>
        </w:tc>
      </w:tr>
    </w:tbl>
    <w:p w:rsidR="00304385" w:rsidRPr="00D47C17" w:rsidRDefault="00304385" w:rsidP="008B12E7">
      <w:pPr>
        <w:pStyle w:val="Heading2"/>
        <w:jc w:val="right"/>
        <w:rPr>
          <w:szCs w:val="28"/>
        </w:rPr>
      </w:pPr>
    </w:p>
    <w:p w:rsidR="00304385" w:rsidRPr="00B84AD4" w:rsidRDefault="00304385" w:rsidP="008B12E7">
      <w:pPr>
        <w:pStyle w:val="Heading2"/>
        <w:jc w:val="center"/>
        <w:rPr>
          <w:szCs w:val="28"/>
        </w:rPr>
      </w:pPr>
      <w:r w:rsidRPr="00B84AD4">
        <w:rPr>
          <w:szCs w:val="28"/>
        </w:rPr>
        <w:t xml:space="preserve">ПЛАН </w:t>
      </w:r>
    </w:p>
    <w:p w:rsidR="00304385" w:rsidRPr="00B84AD4" w:rsidRDefault="00304385" w:rsidP="008B12E7">
      <w:pPr>
        <w:pStyle w:val="Heading2"/>
        <w:jc w:val="center"/>
        <w:rPr>
          <w:szCs w:val="28"/>
        </w:rPr>
      </w:pPr>
      <w:r w:rsidRPr="00B84AD4">
        <w:rPr>
          <w:szCs w:val="28"/>
        </w:rPr>
        <w:t>работы Общественного совета при министерстве</w:t>
      </w:r>
      <w:r>
        <w:rPr>
          <w:szCs w:val="28"/>
        </w:rPr>
        <w:t xml:space="preserve"> </w:t>
      </w:r>
      <w:r w:rsidRPr="00B84AD4">
        <w:rPr>
          <w:szCs w:val="28"/>
        </w:rPr>
        <w:t>энергетики и жилищно-коммунального хозяйства Кировской области на 202</w:t>
      </w:r>
      <w:r>
        <w:rPr>
          <w:szCs w:val="28"/>
        </w:rPr>
        <w:t>4</w:t>
      </w:r>
      <w:r w:rsidRPr="00B84AD4">
        <w:rPr>
          <w:szCs w:val="28"/>
        </w:rPr>
        <w:t xml:space="preserve"> год</w:t>
      </w:r>
    </w:p>
    <w:p w:rsidR="00304385" w:rsidRPr="00B84AD4" w:rsidRDefault="00304385" w:rsidP="008B12E7">
      <w:pPr>
        <w:rPr>
          <w:b/>
          <w:b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2340"/>
      </w:tblGrid>
      <w:tr w:rsidR="00304385" w:rsidRPr="00D47C17" w:rsidTr="00ED33CE">
        <w:trPr>
          <w:tblHeader/>
        </w:trPr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2340" w:type="dxa"/>
          </w:tcPr>
          <w:p w:rsidR="00304385" w:rsidRPr="00FE4C6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 xml:space="preserve">Период </w:t>
            </w:r>
            <w:r>
              <w:rPr>
                <w:bCs/>
                <w:sz w:val="28"/>
                <w:szCs w:val="28"/>
              </w:rPr>
              <w:t>рассмотрения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304385" w:rsidRPr="00D47C17" w:rsidRDefault="00304385" w:rsidP="008B12E7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 xml:space="preserve">Подготовка доклада о работе Общественного совета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D47C17">
              <w:rPr>
                <w:bCs/>
                <w:sz w:val="28"/>
                <w:szCs w:val="28"/>
              </w:rPr>
              <w:t>202</w:t>
            </w:r>
            <w:r w:rsidRPr="008B12E7">
              <w:rPr>
                <w:bCs/>
                <w:sz w:val="28"/>
                <w:szCs w:val="28"/>
              </w:rPr>
              <w:t>3</w:t>
            </w:r>
            <w:r w:rsidRPr="00D47C17">
              <w:rPr>
                <w:bCs/>
                <w:sz w:val="28"/>
                <w:szCs w:val="28"/>
              </w:rPr>
              <w:t xml:space="preserve"> году. Отчет председателя совета.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304385" w:rsidRPr="00D47C17" w:rsidRDefault="00304385" w:rsidP="00EF2D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47C17">
              <w:rPr>
                <w:sz w:val="28"/>
                <w:szCs w:val="28"/>
                <w:shd w:val="clear" w:color="auto" w:fill="FFFFFF"/>
              </w:rPr>
              <w:t>Реализация национальных проектов по модернизации и строительству объектов ЖКХ:</w:t>
            </w:r>
          </w:p>
          <w:p w:rsidR="00304385" w:rsidRPr="008B12E7" w:rsidRDefault="00304385" w:rsidP="008B12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проект «Чистая вода», </w:t>
            </w:r>
            <w:r w:rsidRPr="00D47C17">
              <w:rPr>
                <w:sz w:val="28"/>
                <w:szCs w:val="28"/>
                <w:shd w:val="clear" w:color="auto" w:fill="FFFFFF"/>
              </w:rPr>
              <w:t>проекты, финансируемые из Фонда содействия реформированию ЖКХ, реализующиеся на территории Кировской области</w:t>
            </w:r>
            <w:r w:rsidRPr="008B12E7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>итоги</w:t>
            </w:r>
            <w:r w:rsidRPr="008B12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2023 и перспективы</w:t>
            </w:r>
            <w:r w:rsidRPr="008B12E7">
              <w:rPr>
                <w:sz w:val="28"/>
                <w:szCs w:val="28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B12E7">
                <w:rPr>
                  <w:sz w:val="28"/>
                  <w:szCs w:val="28"/>
                  <w:shd w:val="clear" w:color="auto" w:fill="FFFFFF"/>
                </w:rPr>
                <w:t xml:space="preserve">2024 </w:t>
              </w:r>
              <w:r>
                <w:rPr>
                  <w:sz w:val="28"/>
                  <w:szCs w:val="28"/>
                  <w:shd w:val="clear" w:color="auto" w:fill="FFFFFF"/>
                </w:rPr>
                <w:t>годов.</w:t>
              </w:r>
            </w:smartTag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D47C17"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304385" w:rsidRPr="00D47C17" w:rsidRDefault="00304385" w:rsidP="00EF2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2023 года и дальнейшее развитие</w:t>
            </w:r>
            <w:r w:rsidRPr="00D47C17">
              <w:rPr>
                <w:sz w:val="28"/>
                <w:szCs w:val="28"/>
              </w:rPr>
              <w:t xml:space="preserve"> газификации области </w:t>
            </w:r>
            <w:r>
              <w:rPr>
                <w:sz w:val="28"/>
                <w:szCs w:val="28"/>
              </w:rPr>
              <w:t xml:space="preserve">в </w:t>
            </w:r>
            <w:r w:rsidRPr="00D47C1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47C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47C17">
              <w:rPr>
                <w:sz w:val="28"/>
                <w:szCs w:val="28"/>
              </w:rPr>
              <w:t>, в том числе:</w:t>
            </w:r>
            <w:r>
              <w:rPr>
                <w:sz w:val="28"/>
                <w:szCs w:val="28"/>
              </w:rPr>
              <w:t xml:space="preserve"> </w:t>
            </w:r>
            <w:r w:rsidRPr="00D47C17">
              <w:rPr>
                <w:sz w:val="28"/>
                <w:szCs w:val="28"/>
              </w:rPr>
              <w:t>газификация г</w:t>
            </w:r>
            <w:r>
              <w:rPr>
                <w:sz w:val="28"/>
                <w:szCs w:val="28"/>
              </w:rPr>
              <w:t xml:space="preserve">ородов: Котельнича, </w:t>
            </w:r>
            <w:r w:rsidRPr="00D47C17">
              <w:rPr>
                <w:sz w:val="28"/>
                <w:szCs w:val="28"/>
              </w:rPr>
              <w:t>Слоб</w:t>
            </w:r>
            <w:r>
              <w:rPr>
                <w:sz w:val="28"/>
                <w:szCs w:val="28"/>
              </w:rPr>
              <w:t xml:space="preserve">одского, </w:t>
            </w:r>
            <w:r w:rsidRPr="00D47C17">
              <w:rPr>
                <w:sz w:val="28"/>
                <w:szCs w:val="28"/>
              </w:rPr>
              <w:t>Нижнеивкинской курортной зоны</w:t>
            </w:r>
            <w:r>
              <w:rPr>
                <w:sz w:val="28"/>
                <w:szCs w:val="28"/>
              </w:rPr>
              <w:t>. Газификация новых территорий.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rPr>
          <w:trHeight w:val="668"/>
        </w:trPr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304385" w:rsidRPr="00DB7700" w:rsidRDefault="00304385" w:rsidP="008B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700">
              <w:rPr>
                <w:sz w:val="28"/>
                <w:szCs w:val="28"/>
              </w:rPr>
              <w:t xml:space="preserve">Планы по развитию сети АГНКС. Итоги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B7700">
                <w:rPr>
                  <w:sz w:val="28"/>
                  <w:szCs w:val="28"/>
                </w:rPr>
                <w:t>2023 года</w:t>
              </w:r>
            </w:smartTag>
            <w:r w:rsidRPr="00DB7700">
              <w:rPr>
                <w:sz w:val="28"/>
                <w:szCs w:val="28"/>
              </w:rPr>
              <w:t xml:space="preserve"> и дальнейшее развитие в 2024 и последующих годах. Перспективы сотрудничества структур Газпрома с Кировским заводом «МАЯК» по поставке газокомпрессорных станций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1 полугодие</w:t>
            </w:r>
          </w:p>
        </w:tc>
      </w:tr>
      <w:tr w:rsidR="00304385" w:rsidRPr="00D47C17" w:rsidTr="00ED33CE">
        <w:trPr>
          <w:trHeight w:val="567"/>
        </w:trPr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304385" w:rsidRPr="00D47C17" w:rsidRDefault="00304385" w:rsidP="008B12E7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kern w:val="1"/>
                <w:sz w:val="28"/>
                <w:szCs w:val="28"/>
              </w:rPr>
              <w:t>Рассмотрение сметы финансирования КОГУП «Агентство энергосбережения» на 202</w:t>
            </w:r>
            <w:r>
              <w:rPr>
                <w:kern w:val="1"/>
                <w:sz w:val="28"/>
                <w:szCs w:val="28"/>
              </w:rPr>
              <w:t>4</w:t>
            </w:r>
            <w:r w:rsidRPr="00D47C17">
              <w:rPr>
                <w:kern w:val="1"/>
                <w:sz w:val="28"/>
                <w:szCs w:val="28"/>
              </w:rPr>
              <w:t xml:space="preserve"> год</w:t>
            </w:r>
            <w:r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304385" w:rsidRPr="00D47C17" w:rsidRDefault="00304385" w:rsidP="00D81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НКО «Фонд капитального ремонта» в 2023 году. План работ на 2024 год.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304385" w:rsidRPr="00D47C17" w:rsidRDefault="00304385" w:rsidP="00D81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региональной программы «Формирование комфортной городской среды на территории Кировской области» в 2023 году и планы на 2024 год.</w:t>
            </w:r>
          </w:p>
        </w:tc>
        <w:tc>
          <w:tcPr>
            <w:tcW w:w="2340" w:type="dxa"/>
          </w:tcPr>
          <w:p w:rsidR="00304385" w:rsidRPr="003160C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D47C17" w:rsidTr="00164E85">
        <w:trPr>
          <w:trHeight w:val="1170"/>
        </w:trPr>
        <w:tc>
          <w:tcPr>
            <w:tcW w:w="828" w:type="dxa"/>
          </w:tcPr>
          <w:p w:rsidR="00304385" w:rsidRPr="005150A4" w:rsidRDefault="00304385" w:rsidP="00164E85">
            <w:pPr>
              <w:jc w:val="center"/>
              <w:rPr>
                <w:bCs/>
                <w:sz w:val="28"/>
                <w:szCs w:val="28"/>
              </w:rPr>
            </w:pPr>
            <w:r w:rsidRPr="005150A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304385" w:rsidRPr="005150A4" w:rsidRDefault="00304385" w:rsidP="00164E85">
            <w:pPr>
              <w:jc w:val="both"/>
              <w:rPr>
                <w:bCs/>
                <w:sz w:val="28"/>
                <w:szCs w:val="28"/>
              </w:rPr>
            </w:pPr>
            <w:r w:rsidRPr="005150A4">
              <w:rPr>
                <w:bCs/>
                <w:sz w:val="28"/>
                <w:szCs w:val="28"/>
              </w:rPr>
              <w:t>Проблемы водоотведения Заречной части г. Кирова, включая промплощадку бывшего предприятия «АГРОСНАБ» п производственных площадок вновь организованных на этих территориях предприятий.</w:t>
            </w:r>
          </w:p>
        </w:tc>
        <w:tc>
          <w:tcPr>
            <w:tcW w:w="2340" w:type="dxa"/>
          </w:tcPr>
          <w:p w:rsidR="00304385" w:rsidRPr="005150A4" w:rsidRDefault="00304385" w:rsidP="00164E85">
            <w:pPr>
              <w:jc w:val="center"/>
              <w:rPr>
                <w:bCs/>
                <w:sz w:val="28"/>
                <w:szCs w:val="28"/>
              </w:rPr>
            </w:pPr>
            <w:r w:rsidRPr="005150A4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5150A4"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304385" w:rsidRPr="00D47C17" w:rsidRDefault="00304385" w:rsidP="00D81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О ходе реализации программы реконструкции сетей тепло-, водо-, электро-, снабжения в Кировской области в 202</w:t>
            </w:r>
            <w:r>
              <w:rPr>
                <w:sz w:val="28"/>
                <w:szCs w:val="28"/>
              </w:rPr>
              <w:t>4</w:t>
            </w:r>
            <w:r w:rsidRPr="00D47C17">
              <w:rPr>
                <w:sz w:val="28"/>
                <w:szCs w:val="28"/>
              </w:rPr>
              <w:t xml:space="preserve"> году и планы на 202</w:t>
            </w:r>
            <w:r>
              <w:rPr>
                <w:sz w:val="28"/>
                <w:szCs w:val="28"/>
              </w:rPr>
              <w:t>5</w:t>
            </w:r>
            <w:r w:rsidRPr="00D47C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c>
          <w:tcPr>
            <w:tcW w:w="828" w:type="dxa"/>
          </w:tcPr>
          <w:p w:rsidR="00304385" w:rsidRPr="0083370E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304385" w:rsidRPr="00D47C17" w:rsidRDefault="00304385" w:rsidP="00D81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Итоги работы МУП «Водоканал» г. Кирова по модернизации сетей водопровода и канализации в 202</w:t>
            </w:r>
            <w:r>
              <w:rPr>
                <w:sz w:val="28"/>
                <w:szCs w:val="28"/>
              </w:rPr>
              <w:t>4</w:t>
            </w:r>
            <w:r w:rsidRPr="00D47C17">
              <w:rPr>
                <w:sz w:val="28"/>
                <w:szCs w:val="28"/>
              </w:rPr>
              <w:t xml:space="preserve"> году и планы на 202</w:t>
            </w:r>
            <w:r>
              <w:rPr>
                <w:sz w:val="28"/>
                <w:szCs w:val="28"/>
              </w:rPr>
              <w:t>5</w:t>
            </w:r>
            <w:r w:rsidRPr="00D47C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9C0742" w:rsidTr="00ED33CE">
        <w:tc>
          <w:tcPr>
            <w:tcW w:w="828" w:type="dxa"/>
          </w:tcPr>
          <w:p w:rsidR="00304385" w:rsidRPr="0083370E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304385" w:rsidRPr="006951F2" w:rsidRDefault="00304385" w:rsidP="00AA645B">
            <w:pPr>
              <w:jc w:val="both"/>
              <w:rPr>
                <w:sz w:val="28"/>
                <w:szCs w:val="28"/>
              </w:rPr>
            </w:pPr>
            <w:r w:rsidRPr="006951F2">
              <w:rPr>
                <w:sz w:val="28"/>
                <w:szCs w:val="28"/>
              </w:rPr>
              <w:t>О решении вопроса создания альтернативного источника водоснабжения г. Кирова, включая вопрос завершения строительства Куменского водозабора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9C074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4D43A3" w:rsidTr="00ED33CE">
        <w:tc>
          <w:tcPr>
            <w:tcW w:w="828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304385" w:rsidRPr="004D43A3" w:rsidRDefault="00304385" w:rsidP="00AA645B">
            <w:pPr>
              <w:jc w:val="both"/>
              <w:rPr>
                <w:sz w:val="28"/>
                <w:szCs w:val="28"/>
              </w:rPr>
            </w:pPr>
            <w:r w:rsidRPr="004D43A3">
              <w:rPr>
                <w:sz w:val="28"/>
                <w:szCs w:val="28"/>
              </w:rPr>
              <w:t xml:space="preserve">О выполнении </w:t>
            </w:r>
            <w:r>
              <w:rPr>
                <w:sz w:val="28"/>
                <w:szCs w:val="28"/>
              </w:rPr>
              <w:t>региональной</w:t>
            </w:r>
            <w:r w:rsidRPr="004D43A3">
              <w:rPr>
                <w:sz w:val="28"/>
                <w:szCs w:val="28"/>
              </w:rPr>
              <w:t xml:space="preserve"> программы «Чистая вода» </w:t>
            </w:r>
            <w:r>
              <w:rPr>
                <w:sz w:val="28"/>
                <w:szCs w:val="28"/>
              </w:rPr>
              <w:t>в</w:t>
            </w:r>
            <w:r w:rsidRPr="004D43A3">
              <w:rPr>
                <w:sz w:val="28"/>
                <w:szCs w:val="28"/>
              </w:rPr>
              <w:t xml:space="preserve"> 2019-2024 </w:t>
            </w:r>
            <w:r>
              <w:rPr>
                <w:sz w:val="28"/>
                <w:szCs w:val="28"/>
              </w:rPr>
              <w:t>годах.</w:t>
            </w:r>
          </w:p>
          <w:p w:rsidR="00304385" w:rsidRPr="004D43A3" w:rsidRDefault="00304385" w:rsidP="008B12E7">
            <w:pPr>
              <w:jc w:val="both"/>
              <w:rPr>
                <w:sz w:val="28"/>
                <w:szCs w:val="28"/>
              </w:rPr>
            </w:pPr>
            <w:r w:rsidRPr="004D43A3">
              <w:rPr>
                <w:sz w:val="28"/>
                <w:szCs w:val="28"/>
              </w:rPr>
              <w:t>Об участи в федеральной программе «</w:t>
            </w:r>
            <w:r>
              <w:rPr>
                <w:sz w:val="28"/>
                <w:szCs w:val="28"/>
              </w:rPr>
              <w:t>Оздоровление водных объектов</w:t>
            </w:r>
            <w:r w:rsidRPr="004D43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4D43A3" w:rsidTr="00ED33CE">
        <w:tc>
          <w:tcPr>
            <w:tcW w:w="828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304385" w:rsidRPr="004D43A3" w:rsidRDefault="00304385" w:rsidP="008B12E7">
            <w:pPr>
              <w:jc w:val="both"/>
              <w:rPr>
                <w:sz w:val="28"/>
                <w:szCs w:val="28"/>
              </w:rPr>
            </w:pPr>
            <w:r w:rsidRPr="004D43A3">
              <w:rPr>
                <w:sz w:val="28"/>
                <w:szCs w:val="28"/>
              </w:rPr>
              <w:t xml:space="preserve">О создании «регионального оператора» по вопросам водоснабжения и водоотведения или выбора </w:t>
            </w:r>
            <w:r>
              <w:rPr>
                <w:sz w:val="28"/>
                <w:szCs w:val="28"/>
              </w:rPr>
              <w:t>альтернативного</w:t>
            </w:r>
            <w:r w:rsidRPr="004D43A3">
              <w:rPr>
                <w:sz w:val="28"/>
                <w:szCs w:val="28"/>
              </w:rPr>
              <w:t xml:space="preserve"> варианта решения проблемы квалифици</w:t>
            </w:r>
            <w:r>
              <w:rPr>
                <w:sz w:val="28"/>
                <w:szCs w:val="28"/>
              </w:rPr>
              <w:t xml:space="preserve">рованного обслуживания скважин, </w:t>
            </w:r>
            <w:r w:rsidRPr="004D43A3">
              <w:rPr>
                <w:sz w:val="28"/>
                <w:szCs w:val="28"/>
              </w:rPr>
              <w:t>очистных сооружений и сетей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4D43A3" w:rsidTr="00ED33CE">
        <w:tc>
          <w:tcPr>
            <w:tcW w:w="828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304385" w:rsidRPr="004D43A3" w:rsidRDefault="00304385" w:rsidP="008B12E7">
            <w:pPr>
              <w:jc w:val="both"/>
              <w:rPr>
                <w:sz w:val="28"/>
                <w:szCs w:val="28"/>
              </w:rPr>
            </w:pPr>
            <w:r w:rsidRPr="004D43A3">
              <w:rPr>
                <w:sz w:val="28"/>
                <w:szCs w:val="28"/>
              </w:rPr>
              <w:t>О решении проблемы инвентаризации, постановке н</w:t>
            </w:r>
            <w:r>
              <w:rPr>
                <w:sz w:val="28"/>
                <w:szCs w:val="28"/>
              </w:rPr>
              <w:t>а</w:t>
            </w:r>
            <w:r w:rsidRPr="004D43A3">
              <w:rPr>
                <w:sz w:val="28"/>
                <w:szCs w:val="28"/>
              </w:rPr>
              <w:t xml:space="preserve"> учет и обслуживании сетей и выпусков</w:t>
            </w:r>
            <w:r>
              <w:rPr>
                <w:sz w:val="28"/>
                <w:szCs w:val="28"/>
              </w:rPr>
              <w:t xml:space="preserve"> </w:t>
            </w:r>
            <w:r w:rsidRPr="004D43A3">
              <w:rPr>
                <w:sz w:val="28"/>
                <w:szCs w:val="28"/>
              </w:rPr>
              <w:t>ливневой канализации в г</w:t>
            </w:r>
            <w:r>
              <w:rPr>
                <w:sz w:val="28"/>
                <w:szCs w:val="28"/>
              </w:rPr>
              <w:t>ородах:</w:t>
            </w:r>
            <w:r w:rsidRPr="004D43A3">
              <w:rPr>
                <w:sz w:val="28"/>
                <w:szCs w:val="28"/>
              </w:rPr>
              <w:t xml:space="preserve"> Слободской, Кирово-Чепецк</w:t>
            </w:r>
            <w:r>
              <w:rPr>
                <w:sz w:val="28"/>
                <w:szCs w:val="28"/>
              </w:rPr>
              <w:t>,</w:t>
            </w:r>
            <w:r w:rsidRPr="004D43A3">
              <w:rPr>
                <w:sz w:val="28"/>
                <w:szCs w:val="28"/>
              </w:rPr>
              <w:t xml:space="preserve"> Киров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4D43A3" w:rsidTr="0085073C">
        <w:trPr>
          <w:trHeight w:val="573"/>
        </w:trPr>
        <w:tc>
          <w:tcPr>
            <w:tcW w:w="828" w:type="dxa"/>
          </w:tcPr>
          <w:p w:rsidR="00304385" w:rsidRPr="005150A4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560" w:type="dxa"/>
          </w:tcPr>
          <w:p w:rsidR="00304385" w:rsidRPr="004D43A3" w:rsidRDefault="00304385" w:rsidP="00CE3E7E">
            <w:pPr>
              <w:jc w:val="both"/>
              <w:rPr>
                <w:sz w:val="28"/>
                <w:szCs w:val="28"/>
              </w:rPr>
            </w:pPr>
            <w:r w:rsidRPr="005150A4">
              <w:rPr>
                <w:sz w:val="28"/>
                <w:szCs w:val="28"/>
              </w:rPr>
              <w:t>О решении проблемы кадров на предприятиях ЖКХ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4D43A3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rPr>
          <w:trHeight w:val="2122"/>
        </w:trPr>
        <w:tc>
          <w:tcPr>
            <w:tcW w:w="828" w:type="dxa"/>
          </w:tcPr>
          <w:p w:rsidR="00304385" w:rsidRPr="0083370E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560" w:type="dxa"/>
          </w:tcPr>
          <w:p w:rsidR="00304385" w:rsidRPr="00D47C17" w:rsidRDefault="00304385" w:rsidP="00EF2D26">
            <w:pPr>
              <w:jc w:val="both"/>
              <w:rPr>
                <w:sz w:val="28"/>
                <w:szCs w:val="28"/>
              </w:rPr>
            </w:pPr>
            <w:r w:rsidRPr="00D47C17">
              <w:rPr>
                <w:sz w:val="28"/>
                <w:szCs w:val="28"/>
              </w:rPr>
              <w:t>О развитии в Кировской области распределенной генерации электроэнергии: строительство новых и эффективность работы уже эксплуатируемых объектов (</w:t>
            </w:r>
            <w:r>
              <w:rPr>
                <w:sz w:val="28"/>
                <w:szCs w:val="28"/>
              </w:rPr>
              <w:t xml:space="preserve">Газопоршневые станции, </w:t>
            </w:r>
            <w:bookmarkStart w:id="0" w:name="_GoBack"/>
            <w:bookmarkEnd w:id="0"/>
            <w:r w:rsidRPr="00D47C17">
              <w:rPr>
                <w:sz w:val="28"/>
                <w:szCs w:val="28"/>
              </w:rPr>
              <w:t>солнечная, ветровая энергетика, а также мини-ГЭС и мини-ТЭЦ).</w:t>
            </w:r>
            <w:r>
              <w:rPr>
                <w:sz w:val="28"/>
                <w:szCs w:val="28"/>
              </w:rPr>
              <w:t xml:space="preserve"> Итоги 2024 и дальнейшее развитие</w:t>
            </w:r>
            <w:r w:rsidRPr="00D47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47C1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Pr="00D47C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у. </w:t>
            </w:r>
            <w:r w:rsidRPr="00D47C17">
              <w:rPr>
                <w:sz w:val="28"/>
                <w:szCs w:val="28"/>
              </w:rPr>
              <w:t>Планы развития распределенной генерации электроэнергии в области</w:t>
            </w:r>
            <w:r>
              <w:rPr>
                <w:sz w:val="28"/>
                <w:szCs w:val="28"/>
              </w:rPr>
              <w:t xml:space="preserve"> с учетом имеющихся ограничений</w:t>
            </w:r>
          </w:p>
        </w:tc>
        <w:tc>
          <w:tcPr>
            <w:tcW w:w="2340" w:type="dxa"/>
          </w:tcPr>
          <w:p w:rsidR="00304385" w:rsidRPr="00D47C17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</w:t>
            </w:r>
          </w:p>
        </w:tc>
      </w:tr>
      <w:tr w:rsidR="00304385" w:rsidRPr="00D47C17" w:rsidTr="00ED33CE">
        <w:trPr>
          <w:trHeight w:val="733"/>
        </w:trPr>
        <w:tc>
          <w:tcPr>
            <w:tcW w:w="828" w:type="dxa"/>
          </w:tcPr>
          <w:p w:rsidR="00304385" w:rsidRPr="0083370E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560" w:type="dxa"/>
          </w:tcPr>
          <w:p w:rsidR="00304385" w:rsidRPr="00D47C17" w:rsidRDefault="00304385" w:rsidP="0083711A">
            <w:pPr>
              <w:jc w:val="both"/>
              <w:rPr>
                <w:sz w:val="28"/>
                <w:szCs w:val="28"/>
              </w:rPr>
            </w:pPr>
            <w:r w:rsidRPr="00170D02">
              <w:rPr>
                <w:sz w:val="28"/>
                <w:szCs w:val="28"/>
              </w:rPr>
              <w:t>О работе КФ ПАО «Т Плюс» по выполнению концессионного соглашения в части обеспечения надежности и качества теплоснабжения в г</w:t>
            </w:r>
            <w:r>
              <w:rPr>
                <w:sz w:val="28"/>
                <w:szCs w:val="28"/>
              </w:rPr>
              <w:t>ородах</w:t>
            </w:r>
            <w:r w:rsidRPr="00170D02">
              <w:rPr>
                <w:sz w:val="28"/>
                <w:szCs w:val="28"/>
              </w:rPr>
              <w:t xml:space="preserve"> Кирове </w:t>
            </w:r>
            <w:r>
              <w:rPr>
                <w:sz w:val="28"/>
                <w:szCs w:val="28"/>
              </w:rPr>
              <w:br/>
            </w:r>
            <w:r w:rsidRPr="00170D02">
              <w:rPr>
                <w:sz w:val="28"/>
                <w:szCs w:val="28"/>
              </w:rPr>
              <w:t>и К</w:t>
            </w:r>
            <w:r>
              <w:rPr>
                <w:sz w:val="28"/>
                <w:szCs w:val="28"/>
              </w:rPr>
              <w:t>ирово-</w:t>
            </w:r>
            <w:r w:rsidRPr="00170D02">
              <w:rPr>
                <w:sz w:val="28"/>
                <w:szCs w:val="28"/>
              </w:rPr>
              <w:t>Чепецке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83711A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170D02" w:rsidTr="00ED33CE">
        <w:tc>
          <w:tcPr>
            <w:tcW w:w="828" w:type="dxa"/>
          </w:tcPr>
          <w:p w:rsidR="00304385" w:rsidRPr="00170D0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560" w:type="dxa"/>
          </w:tcPr>
          <w:p w:rsidR="00304385" w:rsidRPr="00170D02" w:rsidRDefault="00304385" w:rsidP="00EF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плана мероприятий министерства по противодействию коррупции.</w:t>
            </w:r>
          </w:p>
        </w:tc>
        <w:tc>
          <w:tcPr>
            <w:tcW w:w="2340" w:type="dxa"/>
          </w:tcPr>
          <w:p w:rsidR="00304385" w:rsidRPr="00170D0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</w:tr>
      <w:tr w:rsidR="00304385" w:rsidRPr="00D47C17" w:rsidTr="00376E6B">
        <w:trPr>
          <w:trHeight w:val="818"/>
        </w:trPr>
        <w:tc>
          <w:tcPr>
            <w:tcW w:w="828" w:type="dxa"/>
          </w:tcPr>
          <w:p w:rsidR="00304385" w:rsidRPr="0083370E" w:rsidRDefault="00304385" w:rsidP="00376E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560" w:type="dxa"/>
          </w:tcPr>
          <w:p w:rsidR="00304385" w:rsidRPr="00D47C17" w:rsidRDefault="00304385" w:rsidP="00376E6B">
            <w:pPr>
              <w:jc w:val="both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Утверждение Плана работы Общественного совета на 202</w:t>
            </w:r>
            <w:r>
              <w:rPr>
                <w:bCs/>
                <w:sz w:val="28"/>
                <w:szCs w:val="28"/>
              </w:rPr>
              <w:t>5</w:t>
            </w:r>
            <w:r w:rsidRPr="00D47C17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D47C17" w:rsidRDefault="00304385" w:rsidP="00376E6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47C17">
              <w:rPr>
                <w:bCs/>
                <w:sz w:val="28"/>
                <w:szCs w:val="28"/>
                <w:lang w:val="en-US"/>
              </w:rPr>
              <w:t>II</w:t>
            </w:r>
            <w:r w:rsidRPr="00D47C17">
              <w:rPr>
                <w:bCs/>
                <w:sz w:val="28"/>
                <w:szCs w:val="28"/>
              </w:rPr>
              <w:t xml:space="preserve"> полугодие </w:t>
            </w:r>
          </w:p>
        </w:tc>
      </w:tr>
      <w:tr w:rsidR="00304385" w:rsidRPr="00170D02" w:rsidTr="00ED33CE">
        <w:tc>
          <w:tcPr>
            <w:tcW w:w="828" w:type="dxa"/>
          </w:tcPr>
          <w:p w:rsidR="00304385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560" w:type="dxa"/>
          </w:tcPr>
          <w:p w:rsidR="00304385" w:rsidRPr="00170D02" w:rsidRDefault="00304385" w:rsidP="00EF2D26">
            <w:pPr>
              <w:jc w:val="both"/>
              <w:rPr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Участие в областных совещаниях (семинарах), иных общественно-значимых мероприятиях, организуемых министерством энергетики</w:t>
            </w:r>
            <w:r w:rsidRPr="00D47C17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D47C17">
              <w:rPr>
                <w:bCs/>
                <w:sz w:val="28"/>
                <w:szCs w:val="28"/>
              </w:rPr>
              <w:t>жилищно-коммунального хозяйства Кировской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04385" w:rsidRPr="00170D0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 w:rsidRPr="00D47C17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04385" w:rsidRPr="00170D02" w:rsidTr="00ED33CE">
        <w:tc>
          <w:tcPr>
            <w:tcW w:w="828" w:type="dxa"/>
          </w:tcPr>
          <w:p w:rsidR="00304385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560" w:type="dxa"/>
          </w:tcPr>
          <w:p w:rsidR="00304385" w:rsidRPr="00170D02" w:rsidRDefault="00304385" w:rsidP="00EF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поступающие в адрес Совета от предприятий и граждан региона.</w:t>
            </w:r>
          </w:p>
        </w:tc>
        <w:tc>
          <w:tcPr>
            <w:tcW w:w="2340" w:type="dxa"/>
          </w:tcPr>
          <w:p w:rsidR="00304385" w:rsidRPr="00170D02" w:rsidRDefault="00304385" w:rsidP="00EF2D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мере поступления</w:t>
            </w:r>
          </w:p>
        </w:tc>
      </w:tr>
    </w:tbl>
    <w:p w:rsidR="00304385" w:rsidRPr="00FE4C62" w:rsidRDefault="00304385">
      <w:pPr>
        <w:rPr>
          <w:lang w:val="en-US"/>
        </w:rPr>
      </w:pPr>
    </w:p>
    <w:sectPr w:rsidR="00304385" w:rsidRPr="00FE4C62" w:rsidSect="00FE4C62">
      <w:pgSz w:w="11906" w:h="16838"/>
      <w:pgMar w:top="719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E7"/>
    <w:rsid w:val="000D6771"/>
    <w:rsid w:val="001149A7"/>
    <w:rsid w:val="00164E85"/>
    <w:rsid w:val="00170D02"/>
    <w:rsid w:val="002907CF"/>
    <w:rsid w:val="002D080A"/>
    <w:rsid w:val="002D180E"/>
    <w:rsid w:val="002D2F61"/>
    <w:rsid w:val="00304385"/>
    <w:rsid w:val="003160C3"/>
    <w:rsid w:val="003403D2"/>
    <w:rsid w:val="00376E6B"/>
    <w:rsid w:val="003A7E33"/>
    <w:rsid w:val="004D43A3"/>
    <w:rsid w:val="004E2B61"/>
    <w:rsid w:val="004F392E"/>
    <w:rsid w:val="005150A4"/>
    <w:rsid w:val="006033DC"/>
    <w:rsid w:val="00643652"/>
    <w:rsid w:val="006951F2"/>
    <w:rsid w:val="0069709F"/>
    <w:rsid w:val="006C6137"/>
    <w:rsid w:val="00732BFE"/>
    <w:rsid w:val="00734F03"/>
    <w:rsid w:val="0078416C"/>
    <w:rsid w:val="007E2D40"/>
    <w:rsid w:val="0083370E"/>
    <w:rsid w:val="0083406E"/>
    <w:rsid w:val="0083711A"/>
    <w:rsid w:val="0085073C"/>
    <w:rsid w:val="008B12E7"/>
    <w:rsid w:val="008D392E"/>
    <w:rsid w:val="009177F4"/>
    <w:rsid w:val="009300C3"/>
    <w:rsid w:val="009C0742"/>
    <w:rsid w:val="00A32867"/>
    <w:rsid w:val="00A62BF2"/>
    <w:rsid w:val="00AA2B7D"/>
    <w:rsid w:val="00AA645B"/>
    <w:rsid w:val="00AC2DB0"/>
    <w:rsid w:val="00AD40FC"/>
    <w:rsid w:val="00B403EE"/>
    <w:rsid w:val="00B44FAE"/>
    <w:rsid w:val="00B84AD4"/>
    <w:rsid w:val="00BB1E54"/>
    <w:rsid w:val="00BD3351"/>
    <w:rsid w:val="00C16509"/>
    <w:rsid w:val="00C212EC"/>
    <w:rsid w:val="00C5639F"/>
    <w:rsid w:val="00CE014D"/>
    <w:rsid w:val="00CE3E7E"/>
    <w:rsid w:val="00D166A3"/>
    <w:rsid w:val="00D25A64"/>
    <w:rsid w:val="00D47C17"/>
    <w:rsid w:val="00D81F9D"/>
    <w:rsid w:val="00DB7700"/>
    <w:rsid w:val="00E86DD9"/>
    <w:rsid w:val="00EA459E"/>
    <w:rsid w:val="00ED33CE"/>
    <w:rsid w:val="00EE6BF4"/>
    <w:rsid w:val="00EF2D26"/>
    <w:rsid w:val="00F766C2"/>
    <w:rsid w:val="00F879B0"/>
    <w:rsid w:val="00FC5621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2E7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12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B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Пользователь Windows</cp:lastModifiedBy>
  <cp:revision>26</cp:revision>
  <cp:lastPrinted>2023-12-21T08:25:00Z</cp:lastPrinted>
  <dcterms:created xsi:type="dcterms:W3CDTF">2023-12-28T11:02:00Z</dcterms:created>
  <dcterms:modified xsi:type="dcterms:W3CDTF">2024-01-10T10:52:00Z</dcterms:modified>
</cp:coreProperties>
</file>