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5F" w:rsidRDefault="0012455F" w:rsidP="0012455F">
      <w:pPr>
        <w:tabs>
          <w:tab w:val="left" w:pos="5954"/>
        </w:tabs>
        <w:autoSpaceDE w:val="0"/>
        <w:autoSpaceDN w:val="0"/>
        <w:adjustRightInd w:val="0"/>
        <w:spacing w:before="240" w:after="240"/>
        <w:ind w:left="5954"/>
        <w:contextualSpacing/>
        <w:rPr>
          <w:szCs w:val="28"/>
        </w:rPr>
      </w:pPr>
      <w:r>
        <w:rPr>
          <w:szCs w:val="28"/>
        </w:rPr>
        <w:t>В министерство энергетики</w:t>
      </w:r>
    </w:p>
    <w:p w:rsidR="0012455F" w:rsidRDefault="0012455F" w:rsidP="0012455F">
      <w:pPr>
        <w:tabs>
          <w:tab w:val="left" w:pos="5954"/>
        </w:tabs>
        <w:autoSpaceDE w:val="0"/>
        <w:autoSpaceDN w:val="0"/>
        <w:adjustRightInd w:val="0"/>
        <w:spacing w:before="240" w:after="240"/>
        <w:ind w:left="5954"/>
        <w:contextualSpacing/>
        <w:rPr>
          <w:szCs w:val="28"/>
        </w:rPr>
      </w:pPr>
      <w:r>
        <w:rPr>
          <w:szCs w:val="28"/>
        </w:rPr>
        <w:t>и жилищно-коммунального</w:t>
      </w:r>
    </w:p>
    <w:p w:rsidR="0012455F" w:rsidRDefault="0012455F" w:rsidP="0012455F">
      <w:pPr>
        <w:tabs>
          <w:tab w:val="left" w:pos="5954"/>
        </w:tabs>
        <w:autoSpaceDE w:val="0"/>
        <w:autoSpaceDN w:val="0"/>
        <w:adjustRightInd w:val="0"/>
        <w:spacing w:before="240" w:after="240"/>
        <w:ind w:left="5954"/>
        <w:contextualSpacing/>
        <w:rPr>
          <w:szCs w:val="28"/>
        </w:rPr>
      </w:pPr>
      <w:r>
        <w:rPr>
          <w:szCs w:val="28"/>
        </w:rPr>
        <w:t>хозяйства Кировской области</w:t>
      </w:r>
    </w:p>
    <w:p w:rsidR="0012455F" w:rsidRDefault="0012455F" w:rsidP="0012455F">
      <w:pPr>
        <w:tabs>
          <w:tab w:val="left" w:pos="6510"/>
        </w:tabs>
        <w:autoSpaceDE w:val="0"/>
        <w:autoSpaceDN w:val="0"/>
        <w:adjustRightInd w:val="0"/>
        <w:spacing w:before="240" w:after="240"/>
        <w:contextualSpacing/>
        <w:jc w:val="right"/>
        <w:rPr>
          <w:b/>
          <w:szCs w:val="28"/>
        </w:rPr>
      </w:pPr>
    </w:p>
    <w:p w:rsidR="0012455F" w:rsidRDefault="0012455F" w:rsidP="0012455F">
      <w:pPr>
        <w:tabs>
          <w:tab w:val="left" w:pos="7371"/>
          <w:tab w:val="left" w:pos="7513"/>
        </w:tabs>
        <w:autoSpaceDE w:val="0"/>
        <w:autoSpaceDN w:val="0"/>
        <w:adjustRightInd w:val="0"/>
        <w:spacing w:before="240" w:after="240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</w:t>
      </w:r>
    </w:p>
    <w:p w:rsidR="0012455F" w:rsidRDefault="0012455F" w:rsidP="0012455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перечисление </w:t>
      </w:r>
      <w:r w:rsidRPr="00857CA2">
        <w:t>субсиди</w:t>
      </w:r>
      <w:r>
        <w:t>и</w:t>
      </w:r>
      <w:r w:rsidRPr="00857CA2">
        <w:t xml:space="preserve"> на возмещение части недополученных доходов ресурс 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</w:t>
      </w:r>
      <w:r>
        <w:t> </w:t>
      </w:r>
      <w:r w:rsidRPr="00857CA2">
        <w:t>утвержденными в установленном порядке предельными индексами</w:t>
      </w:r>
    </w:p>
    <w:p w:rsidR="0012455F" w:rsidRDefault="0012455F" w:rsidP="0012455F">
      <w:pPr>
        <w:rPr>
          <w:rFonts w:eastAsiaTheme="minorHAnsi"/>
          <w:lang w:eastAsia="en-US"/>
        </w:rPr>
      </w:pPr>
    </w:p>
    <w:p w:rsidR="0012455F" w:rsidRDefault="0012455F" w:rsidP="001245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</w:t>
      </w:r>
    </w:p>
    <w:p w:rsidR="0012455F" w:rsidRPr="00A12DDC" w:rsidRDefault="0012455F" w:rsidP="0012455F">
      <w:pPr>
        <w:tabs>
          <w:tab w:val="left" w:pos="7771"/>
        </w:tabs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A12DDC">
        <w:rPr>
          <w:rFonts w:eastAsiaTheme="minorHAnsi"/>
          <w:vertAlign w:val="superscript"/>
          <w:lang w:eastAsia="en-US"/>
        </w:rPr>
        <w:t>(полное наименование получателя субсидий)</w:t>
      </w:r>
    </w:p>
    <w:p w:rsidR="0012455F" w:rsidRDefault="0012455F" w:rsidP="0012455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Просим перечислить субсидию </w:t>
      </w:r>
      <w:r w:rsidRPr="00857CA2">
        <w:t xml:space="preserve">на возмещение части недополученных доходов </w:t>
      </w:r>
      <w:proofErr w:type="spellStart"/>
      <w:r w:rsidRPr="00857CA2">
        <w:t>ресурсоснабжающим</w:t>
      </w:r>
      <w:proofErr w:type="spellEnd"/>
      <w:r w:rsidRPr="00857CA2">
        <w:t>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</w:t>
      </w:r>
      <w:r>
        <w:t> </w:t>
      </w:r>
      <w:r w:rsidRPr="00857CA2">
        <w:t>соответствие с</w:t>
      </w:r>
      <w:r>
        <w:t> </w:t>
      </w:r>
      <w:r w:rsidRPr="00857CA2">
        <w:t>утвержденными в установленном порядке предельными индексами</w:t>
      </w:r>
      <w:r>
        <w:rPr>
          <w:rFonts w:eastAsiaTheme="minorHAnsi"/>
          <w:lang w:eastAsia="en-US"/>
        </w:rPr>
        <w:t xml:space="preserve"> в соответствии с соглашением от ________________№___________</w:t>
      </w:r>
    </w:p>
    <w:p w:rsidR="0012455F" w:rsidRDefault="0012455F" w:rsidP="001245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период ___________________________________________________________</w:t>
      </w:r>
    </w:p>
    <w:p w:rsidR="0012455F" w:rsidRDefault="0012455F" w:rsidP="001245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 размере_____________(______________________________________) рублей.</w:t>
      </w:r>
    </w:p>
    <w:p w:rsidR="0012455F" w:rsidRPr="00A12DDC" w:rsidRDefault="0012455F" w:rsidP="0012455F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A12DDC">
        <w:rPr>
          <w:rFonts w:eastAsiaTheme="minorHAnsi"/>
          <w:vertAlign w:val="superscript"/>
          <w:lang w:eastAsia="en-US"/>
        </w:rPr>
        <w:t>(цифрами и прописью)</w:t>
      </w:r>
    </w:p>
    <w:p w:rsidR="0012455F" w:rsidRPr="00872E0D" w:rsidRDefault="0012455F" w:rsidP="0012455F">
      <w:pPr>
        <w:spacing w:line="276" w:lineRule="auto"/>
        <w:ind w:firstLine="709"/>
        <w:jc w:val="both"/>
        <w:rPr>
          <w:szCs w:val="28"/>
        </w:rPr>
      </w:pPr>
      <w:r w:rsidRPr="00A12DDC">
        <w:rPr>
          <w:rFonts w:eastAsiaTheme="minorHAnsi"/>
          <w:bCs/>
          <w:szCs w:val="28"/>
          <w:lang w:eastAsia="en-US"/>
        </w:rPr>
        <w:t>Настоящим заявлени</w:t>
      </w:r>
      <w:r>
        <w:rPr>
          <w:rFonts w:eastAsiaTheme="minorHAnsi"/>
          <w:bCs/>
          <w:szCs w:val="28"/>
          <w:lang w:eastAsia="en-US"/>
        </w:rPr>
        <w:t>е</w:t>
      </w:r>
      <w:r w:rsidRPr="00A12DDC">
        <w:rPr>
          <w:rFonts w:eastAsiaTheme="minorHAnsi"/>
          <w:bCs/>
          <w:szCs w:val="28"/>
          <w:lang w:eastAsia="en-US"/>
        </w:rPr>
        <w:t xml:space="preserve">м подтверждаем, что </w:t>
      </w:r>
      <w:r>
        <w:rPr>
          <w:rFonts w:eastAsiaTheme="minorHAnsi"/>
          <w:bCs/>
          <w:szCs w:val="28"/>
          <w:lang w:eastAsia="en-US"/>
        </w:rPr>
        <w:t xml:space="preserve">по состоянию на дату подачи настоящего заявления </w:t>
      </w:r>
      <w:r w:rsidRPr="00872E0D">
        <w:rPr>
          <w:szCs w:val="28"/>
        </w:rPr>
        <w:t>______________</w:t>
      </w:r>
      <w:r>
        <w:rPr>
          <w:szCs w:val="28"/>
        </w:rPr>
        <w:t>_____</w:t>
      </w:r>
      <w:r w:rsidRPr="00872E0D">
        <w:rPr>
          <w:szCs w:val="28"/>
        </w:rPr>
        <w:t>____________</w:t>
      </w:r>
      <w:r>
        <w:rPr>
          <w:szCs w:val="28"/>
        </w:rPr>
        <w:t>________________</w:t>
      </w:r>
      <w:r w:rsidRPr="00872E0D">
        <w:rPr>
          <w:szCs w:val="28"/>
        </w:rPr>
        <w:t>_</w:t>
      </w:r>
    </w:p>
    <w:p w:rsidR="0012455F" w:rsidRPr="00A12DDC" w:rsidRDefault="0012455F" w:rsidP="0012455F">
      <w:pPr>
        <w:spacing w:line="276" w:lineRule="auto"/>
        <w:ind w:right="-1"/>
        <w:jc w:val="center"/>
        <w:rPr>
          <w:szCs w:val="28"/>
          <w:vertAlign w:val="superscript"/>
        </w:rPr>
      </w:pPr>
      <w:r w:rsidRPr="00A12DDC">
        <w:rPr>
          <w:szCs w:val="28"/>
          <w:vertAlign w:val="superscript"/>
        </w:rPr>
        <w:t>(полное наименование организации)</w:t>
      </w:r>
    </w:p>
    <w:p w:rsidR="0012455F" w:rsidRDefault="0012455F" w:rsidP="0012455F">
      <w:pPr>
        <w:pStyle w:val="a3"/>
        <w:numPr>
          <w:ilvl w:val="0"/>
          <w:numId w:val="1"/>
        </w:numPr>
        <w:spacing w:line="276" w:lineRule="auto"/>
        <w:ind w:left="0" w:right="-1" w:firstLine="142"/>
        <w:jc w:val="both"/>
        <w:rPr>
          <w:szCs w:val="28"/>
        </w:rPr>
      </w:pPr>
      <w:r w:rsidRPr="00EA163E">
        <w:rPr>
          <w:color w:val="1A1A1A"/>
          <w:szCs w:val="28"/>
        </w:rPr>
        <w:t>не является иностранным юридическим лицом, в</w:t>
      </w:r>
      <w:r>
        <w:rPr>
          <w:color w:val="1A1A1A"/>
          <w:szCs w:val="28"/>
        </w:rPr>
        <w:t> </w:t>
      </w:r>
      <w:r w:rsidRPr="00EA163E">
        <w:rPr>
          <w:color w:val="1A1A1A"/>
          <w:szCs w:val="28"/>
        </w:rPr>
        <w:t xml:space="preserve">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</w:t>
      </w:r>
      <w:r>
        <w:rPr>
          <w:color w:val="1A1A1A"/>
          <w:szCs w:val="28"/>
        </w:rPr>
        <w:t xml:space="preserve">ким юридическим лицом, </w:t>
      </w:r>
      <w:r w:rsidRPr="00EA163E">
        <w:rPr>
          <w:color w:val="1A1A1A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r>
        <w:rPr>
          <w:color w:val="1A1A1A"/>
          <w:szCs w:val="28"/>
        </w:rPr>
        <w:t xml:space="preserve"> </w:t>
      </w:r>
      <w:r w:rsidRPr="00EA163E">
        <w:rPr>
          <w:color w:val="1A1A1A"/>
          <w:szCs w:val="28"/>
        </w:rPr>
        <w:t>25 процентов (если иное не</w:t>
      </w:r>
      <w:r>
        <w:rPr>
          <w:color w:val="1A1A1A"/>
          <w:szCs w:val="28"/>
        </w:rPr>
        <w:t> </w:t>
      </w:r>
      <w:r w:rsidRPr="00EA163E">
        <w:rPr>
          <w:color w:val="1A1A1A"/>
          <w:szCs w:val="28"/>
        </w:rPr>
        <w:t>предусмотрено законодательством Российской Федерации)</w:t>
      </w:r>
      <w:r>
        <w:rPr>
          <w:szCs w:val="28"/>
        </w:rPr>
        <w:t>.</w:t>
      </w:r>
    </w:p>
    <w:p w:rsidR="0012455F" w:rsidRPr="00A12DDC" w:rsidRDefault="0012455F" w:rsidP="0012455F">
      <w:pPr>
        <w:pStyle w:val="a3"/>
        <w:numPr>
          <w:ilvl w:val="0"/>
          <w:numId w:val="1"/>
        </w:numPr>
        <w:spacing w:line="276" w:lineRule="auto"/>
        <w:ind w:left="0" w:right="-1" w:firstLine="142"/>
        <w:jc w:val="both"/>
        <w:rPr>
          <w:szCs w:val="28"/>
        </w:rPr>
      </w:pPr>
      <w:r w:rsidRPr="001337BC">
        <w:rPr>
          <w:color w:val="1A1A1A"/>
          <w:szCs w:val="28"/>
        </w:rPr>
        <w:t>не находится в перечне организаций и физических лиц, в отношении которых имеются сведения об их причастности к</w:t>
      </w:r>
      <w:r>
        <w:rPr>
          <w:color w:val="1A1A1A"/>
          <w:szCs w:val="28"/>
        </w:rPr>
        <w:t> </w:t>
      </w:r>
      <w:r w:rsidRPr="001337BC">
        <w:rPr>
          <w:color w:val="1A1A1A"/>
          <w:szCs w:val="28"/>
        </w:rPr>
        <w:t>экстремистской деятельности или терроризму</w:t>
      </w:r>
      <w:r>
        <w:rPr>
          <w:color w:val="1A1A1A"/>
          <w:szCs w:val="28"/>
        </w:rPr>
        <w:t>.</w:t>
      </w:r>
    </w:p>
    <w:p w:rsidR="0012455F" w:rsidRPr="00A12DDC" w:rsidRDefault="0012455F" w:rsidP="0012455F">
      <w:pPr>
        <w:pStyle w:val="a3"/>
        <w:numPr>
          <w:ilvl w:val="0"/>
          <w:numId w:val="1"/>
        </w:numPr>
        <w:spacing w:line="276" w:lineRule="auto"/>
        <w:ind w:left="0" w:right="-1" w:firstLine="142"/>
        <w:jc w:val="both"/>
        <w:rPr>
          <w:szCs w:val="28"/>
        </w:rPr>
      </w:pPr>
      <w:r w:rsidRPr="001337BC">
        <w:rPr>
          <w:color w:val="1A1A1A"/>
          <w:szCs w:val="28"/>
        </w:rPr>
        <w:t xml:space="preserve">не находится в составляемых в рамках реализации полномочий, предусмотренных главой VII Устава </w:t>
      </w:r>
      <w:r>
        <w:rPr>
          <w:color w:val="1A1A1A"/>
          <w:szCs w:val="28"/>
        </w:rPr>
        <w:t>Организации Объединенных Наций</w:t>
      </w:r>
      <w:r w:rsidRPr="001337BC">
        <w:rPr>
          <w:color w:val="1A1A1A"/>
          <w:szCs w:val="28"/>
        </w:rPr>
        <w:t xml:space="preserve">, Советом Безопасности </w:t>
      </w:r>
      <w:r>
        <w:rPr>
          <w:color w:val="1A1A1A"/>
          <w:szCs w:val="28"/>
        </w:rPr>
        <w:t>Организации Объединенных Наций</w:t>
      </w:r>
      <w:r w:rsidRPr="001337BC">
        <w:rPr>
          <w:color w:val="1A1A1A"/>
          <w:szCs w:val="28"/>
        </w:rPr>
        <w:t xml:space="preserve"> или органами, специально созданными решениями Совета Безопасности </w:t>
      </w:r>
      <w:r>
        <w:rPr>
          <w:color w:val="1A1A1A"/>
          <w:szCs w:val="28"/>
        </w:rPr>
        <w:t xml:space="preserve">Организации </w:t>
      </w:r>
      <w:r>
        <w:rPr>
          <w:color w:val="1A1A1A"/>
          <w:szCs w:val="28"/>
        </w:rPr>
        <w:lastRenderedPageBreak/>
        <w:t>Объединенных Наций</w:t>
      </w:r>
      <w:r w:rsidRPr="001337BC">
        <w:rPr>
          <w:color w:val="1A1A1A"/>
          <w:szCs w:val="28"/>
        </w:rPr>
        <w:t>, перечнях организаций и физических лиц, связанных с</w:t>
      </w:r>
      <w:r>
        <w:rPr>
          <w:color w:val="1A1A1A"/>
          <w:szCs w:val="28"/>
        </w:rPr>
        <w:t> </w:t>
      </w:r>
      <w:r w:rsidRPr="001337BC">
        <w:rPr>
          <w:color w:val="1A1A1A"/>
          <w:szCs w:val="28"/>
        </w:rPr>
        <w:t>террористическими организациями и террористами или с распространением оружия массового уничтожения</w:t>
      </w:r>
      <w:r>
        <w:rPr>
          <w:color w:val="1A1A1A"/>
          <w:szCs w:val="28"/>
        </w:rPr>
        <w:t>.</w:t>
      </w:r>
    </w:p>
    <w:p w:rsidR="0012455F" w:rsidRPr="00A12DDC" w:rsidRDefault="0012455F" w:rsidP="0012455F">
      <w:pPr>
        <w:pStyle w:val="a3"/>
        <w:numPr>
          <w:ilvl w:val="0"/>
          <w:numId w:val="1"/>
        </w:numPr>
        <w:spacing w:line="276" w:lineRule="auto"/>
        <w:ind w:left="0" w:right="-1" w:firstLine="142"/>
        <w:jc w:val="both"/>
        <w:rPr>
          <w:rFonts w:eastAsiaTheme="minorHAnsi"/>
          <w:bCs/>
          <w:szCs w:val="28"/>
          <w:lang w:eastAsia="en-US"/>
        </w:rPr>
      </w:pPr>
      <w:r w:rsidRPr="00A12DDC">
        <w:rPr>
          <w:color w:val="1A1A1A"/>
          <w:szCs w:val="28"/>
        </w:rPr>
        <w:t>не является получателем средств из областного бюджета на основании иных нормативных правовых актов Кировской области</w:t>
      </w:r>
      <w:r>
        <w:rPr>
          <w:color w:val="1A1A1A"/>
          <w:szCs w:val="28"/>
        </w:rPr>
        <w:t>,</w:t>
      </w:r>
      <w:r w:rsidRPr="00A12DDC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целью предоставления которых является </w:t>
      </w:r>
      <w:r>
        <w:t xml:space="preserve">обеспечение соблюдения организациями, </w:t>
      </w:r>
      <w:r>
        <w:rPr>
          <w:rFonts w:eastAsia="Calibri"/>
          <w:szCs w:val="28"/>
        </w:rPr>
        <w:t>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индексами.</w:t>
      </w:r>
    </w:p>
    <w:p w:rsidR="0012455F" w:rsidRPr="00A12DDC" w:rsidRDefault="0012455F" w:rsidP="0012455F">
      <w:pPr>
        <w:pStyle w:val="a3"/>
        <w:numPr>
          <w:ilvl w:val="0"/>
          <w:numId w:val="1"/>
        </w:numPr>
        <w:spacing w:line="276" w:lineRule="auto"/>
        <w:ind w:left="0" w:right="-1" w:firstLine="142"/>
        <w:jc w:val="both"/>
        <w:rPr>
          <w:rFonts w:eastAsiaTheme="minorHAnsi"/>
          <w:bCs/>
          <w:szCs w:val="28"/>
          <w:lang w:eastAsia="en-US"/>
        </w:rPr>
      </w:pPr>
      <w:r w:rsidRPr="00DB195F">
        <w:rPr>
          <w:color w:val="1A1A1A"/>
          <w:szCs w:val="28"/>
        </w:rPr>
        <w:t>не является иностранным агентом в соответствии с Федеральным законом</w:t>
      </w:r>
      <w:r>
        <w:rPr>
          <w:color w:val="1A1A1A"/>
          <w:szCs w:val="28"/>
        </w:rPr>
        <w:t xml:space="preserve"> от 14.07.2022 № 255-ФЗ</w:t>
      </w:r>
      <w:r w:rsidRPr="00DB195F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«</w:t>
      </w:r>
      <w:r w:rsidRPr="00DB195F">
        <w:rPr>
          <w:color w:val="1A1A1A"/>
          <w:szCs w:val="28"/>
        </w:rPr>
        <w:t>О контроле за деятельностью лиц, находящихся под иностранным влиянием</w:t>
      </w:r>
      <w:r>
        <w:rPr>
          <w:color w:val="1A1A1A"/>
          <w:szCs w:val="28"/>
        </w:rPr>
        <w:t>».</w:t>
      </w:r>
    </w:p>
    <w:p w:rsidR="0012455F" w:rsidRPr="00A12DDC" w:rsidRDefault="0012455F" w:rsidP="0012455F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Theme="minorHAnsi"/>
          <w:bCs/>
          <w:szCs w:val="28"/>
          <w:lang w:eastAsia="en-US"/>
        </w:rPr>
      </w:pPr>
    </w:p>
    <w:p w:rsidR="0012455F" w:rsidRDefault="0012455F" w:rsidP="0012455F">
      <w:pPr>
        <w:autoSpaceDE w:val="0"/>
        <w:autoSpaceDN w:val="0"/>
        <w:adjustRightInd w:val="0"/>
        <w:ind w:left="1701" w:hanging="1701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Приложение: 1. Ежемесячный расчет за _______________________________</w:t>
      </w:r>
    </w:p>
    <w:p w:rsidR="0012455F" w:rsidRDefault="0012455F" w:rsidP="0012455F">
      <w:pPr>
        <w:autoSpaceDE w:val="0"/>
        <w:autoSpaceDN w:val="0"/>
        <w:adjustRightInd w:val="0"/>
        <w:ind w:left="1701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2. ……</w:t>
      </w:r>
    </w:p>
    <w:p w:rsidR="0012455F" w:rsidRDefault="0012455F" w:rsidP="0012455F">
      <w:pPr>
        <w:autoSpaceDE w:val="0"/>
        <w:autoSpaceDN w:val="0"/>
        <w:adjustRightInd w:val="0"/>
        <w:rPr>
          <w:rFonts w:eastAsiaTheme="minorHAnsi"/>
          <w:b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0"/>
        <w:gridCol w:w="2098"/>
        <w:gridCol w:w="340"/>
        <w:gridCol w:w="4170"/>
      </w:tblGrid>
      <w:tr w:rsidR="0012455F" w:rsidTr="000500AC">
        <w:tc>
          <w:tcPr>
            <w:tcW w:w="2890" w:type="dxa"/>
            <w:vAlign w:val="bottom"/>
            <w:hideMark/>
          </w:tcPr>
          <w:p w:rsidR="0012455F" w:rsidRDefault="0012455F" w:rsidP="000500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5F" w:rsidRDefault="0012455F" w:rsidP="000500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12455F" w:rsidRDefault="0012455F" w:rsidP="000500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5F" w:rsidRDefault="0012455F" w:rsidP="000500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  <w:tr w:rsidR="0012455F" w:rsidRPr="00745162" w:rsidTr="000500AC">
        <w:trPr>
          <w:trHeight w:val="181"/>
        </w:trPr>
        <w:tc>
          <w:tcPr>
            <w:tcW w:w="2890" w:type="dxa"/>
            <w:vAlign w:val="bottom"/>
          </w:tcPr>
          <w:p w:rsidR="0012455F" w:rsidRPr="00745162" w:rsidRDefault="0012455F" w:rsidP="000500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455F" w:rsidRPr="00745162" w:rsidRDefault="0012455F" w:rsidP="000500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Cs w:val="28"/>
                <w:vertAlign w:val="superscript"/>
                <w:lang w:eastAsia="en-US"/>
              </w:rPr>
            </w:pPr>
            <w:r w:rsidRPr="00745162">
              <w:rPr>
                <w:rFonts w:eastAsiaTheme="minorHAnsi"/>
                <w:bCs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2455F" w:rsidRPr="00745162" w:rsidRDefault="0012455F" w:rsidP="000500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455F" w:rsidRPr="00745162" w:rsidRDefault="0012455F" w:rsidP="000500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Cs w:val="28"/>
                <w:vertAlign w:val="superscript"/>
                <w:lang w:eastAsia="en-US"/>
              </w:rPr>
            </w:pPr>
            <w:r w:rsidRPr="00745162">
              <w:rPr>
                <w:rFonts w:eastAsiaTheme="minorHAnsi"/>
                <w:bCs/>
                <w:szCs w:val="28"/>
                <w:vertAlign w:val="superscript"/>
                <w:lang w:eastAsia="en-US"/>
              </w:rPr>
              <w:t>(расшифровка подписи)</w:t>
            </w:r>
          </w:p>
        </w:tc>
      </w:tr>
      <w:tr w:rsidR="0012455F" w:rsidTr="000500AC">
        <w:tc>
          <w:tcPr>
            <w:tcW w:w="9498" w:type="dxa"/>
            <w:gridSpan w:val="4"/>
            <w:hideMark/>
          </w:tcPr>
          <w:p w:rsidR="0012455F" w:rsidRDefault="0012455F" w:rsidP="000500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«__» __________ 20___ г.                         М.П.</w:t>
            </w:r>
          </w:p>
        </w:tc>
      </w:tr>
    </w:tbl>
    <w:p w:rsidR="00C67A6F" w:rsidRPr="0012455F" w:rsidRDefault="00C67A6F" w:rsidP="0012455F">
      <w:bookmarkStart w:id="0" w:name="_GoBack"/>
      <w:bookmarkEnd w:id="0"/>
    </w:p>
    <w:sectPr w:rsidR="00C67A6F" w:rsidRPr="0012455F" w:rsidSect="00480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3AF6"/>
    <w:multiLevelType w:val="hybridMultilevel"/>
    <w:tmpl w:val="8402DC58"/>
    <w:lvl w:ilvl="0" w:tplc="C2F251E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5F"/>
    <w:rsid w:val="0012455F"/>
    <w:rsid w:val="003E28F2"/>
    <w:rsid w:val="0048015F"/>
    <w:rsid w:val="00C23429"/>
    <w:rsid w:val="00C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6A66-E16F-47D3-B203-4E5585C8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2025-01-22T11:55:00Z</dcterms:created>
  <dcterms:modified xsi:type="dcterms:W3CDTF">2025-01-23T10:19:00Z</dcterms:modified>
</cp:coreProperties>
</file>