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B6D" w:rsidRDefault="00C00B6D">
      <w:pPr>
        <w:pStyle w:val="ConsPlusTitlePage"/>
      </w:pPr>
      <w:r>
        <w:t xml:space="preserve">Документ предоставлен </w:t>
      </w:r>
      <w:hyperlink r:id="rId4">
        <w:r>
          <w:rPr>
            <w:color w:val="0000FF"/>
          </w:rPr>
          <w:t>КонсультантПлюс</w:t>
        </w:r>
      </w:hyperlink>
      <w:r>
        <w:br/>
      </w:r>
    </w:p>
    <w:p w:rsidR="00C00B6D" w:rsidRDefault="00C00B6D">
      <w:pPr>
        <w:pStyle w:val="ConsPlusNormal"/>
        <w:jc w:val="both"/>
        <w:outlineLvl w:val="0"/>
      </w:pPr>
    </w:p>
    <w:p w:rsidR="00C00B6D" w:rsidRDefault="00C00B6D">
      <w:pPr>
        <w:pStyle w:val="ConsPlusTitle"/>
        <w:jc w:val="center"/>
        <w:outlineLvl w:val="0"/>
      </w:pPr>
      <w:r>
        <w:t>ПРАВИТЕЛЬСТВО КИРОВСКОЙ ОБЛАСТИ</w:t>
      </w:r>
    </w:p>
    <w:p w:rsidR="00C00B6D" w:rsidRDefault="00C00B6D">
      <w:pPr>
        <w:pStyle w:val="ConsPlusTitle"/>
        <w:jc w:val="both"/>
      </w:pPr>
    </w:p>
    <w:p w:rsidR="00C00B6D" w:rsidRDefault="00C00B6D">
      <w:pPr>
        <w:pStyle w:val="ConsPlusTitle"/>
        <w:jc w:val="center"/>
      </w:pPr>
      <w:r>
        <w:t>ПОСТАНОВЛЕНИЕ</w:t>
      </w:r>
    </w:p>
    <w:p w:rsidR="00C00B6D" w:rsidRDefault="00C00B6D">
      <w:pPr>
        <w:pStyle w:val="ConsPlusTitle"/>
        <w:jc w:val="center"/>
      </w:pPr>
      <w:r>
        <w:t>от 2 апреля 2021 г. N 156-П</w:t>
      </w:r>
    </w:p>
    <w:p w:rsidR="00C00B6D" w:rsidRDefault="00C00B6D">
      <w:pPr>
        <w:pStyle w:val="ConsPlusTitle"/>
        <w:jc w:val="both"/>
      </w:pPr>
    </w:p>
    <w:p w:rsidR="00C00B6D" w:rsidRDefault="00C00B6D">
      <w:pPr>
        <w:pStyle w:val="ConsPlusTitle"/>
        <w:jc w:val="center"/>
      </w:pPr>
      <w:r>
        <w:t>ОБ УТВЕРЖДЕНИИ ПОРЯДКА ПРЕДОСТАВЛЕНИЯ ГРАНТОВ</w:t>
      </w:r>
    </w:p>
    <w:p w:rsidR="00C00B6D" w:rsidRDefault="00C00B6D">
      <w:pPr>
        <w:pStyle w:val="ConsPlusTitle"/>
        <w:jc w:val="center"/>
      </w:pPr>
      <w:r>
        <w:t>В ФОРМЕ СУБСИДИЙ ИЗ ОБЛАСТНОГО БЮДЖЕТА РЕСУРСОСНАБЖАЮЩИМ,</w:t>
      </w:r>
    </w:p>
    <w:p w:rsidR="00C00B6D" w:rsidRDefault="00C00B6D">
      <w:pPr>
        <w:pStyle w:val="ConsPlusTitle"/>
        <w:jc w:val="center"/>
      </w:pPr>
      <w:r>
        <w:t>УПРАВЛЯЮЩИМ ОРГАНИЗАЦИЯМ И ИНЫМ ИСПОЛНИТЕЛЯМ КОММУНАЛЬНЫХ</w:t>
      </w:r>
    </w:p>
    <w:p w:rsidR="00C00B6D" w:rsidRDefault="00C00B6D">
      <w:pPr>
        <w:pStyle w:val="ConsPlusTitle"/>
        <w:jc w:val="center"/>
      </w:pPr>
      <w:r>
        <w:t>УСЛУГ НА ВОЗМЕЩЕНИЕ ЧАСТИ НЕДОПОЛУЧЕННЫХ ДОХОДОВ</w:t>
      </w:r>
    </w:p>
    <w:p w:rsidR="00C00B6D" w:rsidRDefault="00C00B6D">
      <w:pPr>
        <w:pStyle w:val="ConsPlusTitle"/>
        <w:jc w:val="center"/>
      </w:pPr>
      <w:r>
        <w:t>В СВЯЗИ С ПЕРЕСМОТРОМ РАЗМЕРА ПОДЛЕЖАЩЕЙ ВНЕСЕНИЮ</w:t>
      </w:r>
    </w:p>
    <w:p w:rsidR="00C00B6D" w:rsidRDefault="00C00B6D">
      <w:pPr>
        <w:pStyle w:val="ConsPlusTitle"/>
        <w:jc w:val="center"/>
      </w:pPr>
      <w:r>
        <w:t>ПЛАТЫ ГРАЖДАН ЗА КОММУНАЛЬНЫЕ УСЛУГИ ПРИ ПРИВЕДЕНИИ</w:t>
      </w:r>
    </w:p>
    <w:p w:rsidR="00C00B6D" w:rsidRDefault="00C00B6D">
      <w:pPr>
        <w:pStyle w:val="ConsPlusTitle"/>
        <w:jc w:val="center"/>
      </w:pPr>
      <w:r>
        <w:t>В СООТВЕТСТВИЕ С УТВЕРЖДЕННЫМИ В УСТАНОВЛЕННОМ ПОРЯДКЕ</w:t>
      </w:r>
    </w:p>
    <w:p w:rsidR="00C00B6D" w:rsidRDefault="00C00B6D">
      <w:pPr>
        <w:pStyle w:val="ConsPlusTitle"/>
        <w:jc w:val="center"/>
      </w:pPr>
      <w:r>
        <w:t>ПРЕДЕЛЬНЫМИ ИНДЕКСАМИ</w:t>
      </w:r>
    </w:p>
    <w:p w:rsidR="00C00B6D" w:rsidRDefault="00C00B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0B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0B6D" w:rsidRDefault="00C00B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0B6D" w:rsidRDefault="00C00B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0B6D" w:rsidRDefault="00C00B6D">
            <w:pPr>
              <w:pStyle w:val="ConsPlusNormal"/>
              <w:jc w:val="center"/>
            </w:pPr>
            <w:r>
              <w:rPr>
                <w:color w:val="392C69"/>
              </w:rPr>
              <w:t>Список изменяющих документов</w:t>
            </w:r>
          </w:p>
          <w:p w:rsidR="00C00B6D" w:rsidRDefault="00C00B6D">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Кировской области от 28.10.2023 N 569-П)</w:t>
            </w:r>
          </w:p>
        </w:tc>
        <w:tc>
          <w:tcPr>
            <w:tcW w:w="113" w:type="dxa"/>
            <w:tcBorders>
              <w:top w:val="nil"/>
              <w:left w:val="nil"/>
              <w:bottom w:val="nil"/>
              <w:right w:val="nil"/>
            </w:tcBorders>
            <w:shd w:val="clear" w:color="auto" w:fill="F4F3F8"/>
            <w:tcMar>
              <w:top w:w="0" w:type="dxa"/>
              <w:left w:w="0" w:type="dxa"/>
              <w:bottom w:w="0" w:type="dxa"/>
              <w:right w:w="0" w:type="dxa"/>
            </w:tcMar>
          </w:tcPr>
          <w:p w:rsidR="00C00B6D" w:rsidRDefault="00C00B6D">
            <w:pPr>
              <w:pStyle w:val="ConsPlusNormal"/>
            </w:pPr>
          </w:p>
        </w:tc>
      </w:tr>
    </w:tbl>
    <w:p w:rsidR="00C00B6D" w:rsidRDefault="00C00B6D">
      <w:pPr>
        <w:pStyle w:val="ConsPlusNormal"/>
        <w:jc w:val="both"/>
      </w:pPr>
    </w:p>
    <w:p w:rsidR="00C00B6D" w:rsidRDefault="00C00B6D">
      <w:pPr>
        <w:pStyle w:val="ConsPlusNormal"/>
        <w:ind w:firstLine="540"/>
        <w:jc w:val="both"/>
      </w:pPr>
      <w:r>
        <w:t xml:space="preserve">В соответствии со </w:t>
      </w:r>
      <w:hyperlink r:id="rId6">
        <w:r>
          <w:rPr>
            <w:color w:val="0000FF"/>
          </w:rPr>
          <w:t>статьей 78.1</w:t>
        </w:r>
      </w:hyperlink>
      <w:r>
        <w:t xml:space="preserve"> Бюджетного кодекса Российской Федерации Правительство Кировской области постановляет:</w:t>
      </w:r>
    </w:p>
    <w:p w:rsidR="00C00B6D" w:rsidRDefault="00C00B6D">
      <w:pPr>
        <w:pStyle w:val="ConsPlusNormal"/>
        <w:spacing w:before="220"/>
        <w:ind w:firstLine="540"/>
        <w:jc w:val="both"/>
      </w:pPr>
      <w:r>
        <w:t xml:space="preserve">1. Утвердить </w:t>
      </w:r>
      <w:hyperlink w:anchor="P38">
        <w:r>
          <w:rPr>
            <w:color w:val="0000FF"/>
          </w:rPr>
          <w:t>Порядок</w:t>
        </w:r>
      </w:hyperlink>
      <w:r>
        <w:t xml:space="preserve"> предоставления грантов в форме субсидий из областного бюджета ресурсоснабжающим,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согласно приложению.</w:t>
      </w:r>
    </w:p>
    <w:p w:rsidR="00C00B6D" w:rsidRDefault="00C00B6D">
      <w:pPr>
        <w:pStyle w:val="ConsPlusNormal"/>
        <w:spacing w:before="220"/>
        <w:ind w:firstLine="540"/>
        <w:jc w:val="both"/>
      </w:pPr>
      <w:r>
        <w:t>2. Контроль за выполнением постановления возложить на заместителя Председателя Правительства Кировской области Жердева А.А.</w:t>
      </w:r>
    </w:p>
    <w:p w:rsidR="00C00B6D" w:rsidRDefault="00C00B6D">
      <w:pPr>
        <w:pStyle w:val="ConsPlusNormal"/>
        <w:jc w:val="both"/>
      </w:pPr>
      <w:r>
        <w:t xml:space="preserve">(п. 2 в ред. </w:t>
      </w:r>
      <w:hyperlink r:id="rId7">
        <w:r>
          <w:rPr>
            <w:color w:val="0000FF"/>
          </w:rPr>
          <w:t>постановления</w:t>
        </w:r>
      </w:hyperlink>
      <w:r>
        <w:t xml:space="preserve"> Правительства Кировской области от 28.10.2023 N 569-П)</w:t>
      </w:r>
    </w:p>
    <w:p w:rsidR="00C00B6D" w:rsidRDefault="00C00B6D">
      <w:pPr>
        <w:pStyle w:val="ConsPlusNormal"/>
        <w:spacing w:before="220"/>
        <w:ind w:firstLine="540"/>
        <w:jc w:val="both"/>
      </w:pPr>
      <w:r>
        <w:t>3. Настоящее постановление вступает в силу через десять дней после его официального опубликования.</w:t>
      </w:r>
    </w:p>
    <w:p w:rsidR="00C00B6D" w:rsidRDefault="00C00B6D">
      <w:pPr>
        <w:pStyle w:val="ConsPlusNormal"/>
        <w:jc w:val="both"/>
      </w:pPr>
    </w:p>
    <w:p w:rsidR="00C00B6D" w:rsidRDefault="00C00B6D">
      <w:pPr>
        <w:pStyle w:val="ConsPlusNormal"/>
        <w:jc w:val="right"/>
      </w:pPr>
      <w:r>
        <w:t>Председатель Правительства</w:t>
      </w:r>
    </w:p>
    <w:p w:rsidR="00C00B6D" w:rsidRDefault="00C00B6D">
      <w:pPr>
        <w:pStyle w:val="ConsPlusNormal"/>
        <w:jc w:val="right"/>
      </w:pPr>
      <w:r>
        <w:t>Кировской области</w:t>
      </w:r>
    </w:p>
    <w:p w:rsidR="00C00B6D" w:rsidRDefault="00C00B6D">
      <w:pPr>
        <w:pStyle w:val="ConsPlusNormal"/>
        <w:jc w:val="right"/>
      </w:pPr>
      <w:r>
        <w:t>А.А.ЧУРИН</w:t>
      </w:r>
    </w:p>
    <w:p w:rsidR="00C00B6D" w:rsidRDefault="00C00B6D">
      <w:pPr>
        <w:pStyle w:val="ConsPlusNormal"/>
        <w:jc w:val="both"/>
      </w:pPr>
    </w:p>
    <w:p w:rsidR="00C00B6D" w:rsidRDefault="00C00B6D">
      <w:pPr>
        <w:pStyle w:val="ConsPlusNormal"/>
        <w:jc w:val="both"/>
      </w:pPr>
    </w:p>
    <w:p w:rsidR="00C00B6D" w:rsidRDefault="00C00B6D">
      <w:pPr>
        <w:pStyle w:val="ConsPlusNormal"/>
        <w:jc w:val="both"/>
      </w:pPr>
    </w:p>
    <w:p w:rsidR="00C00B6D" w:rsidRDefault="00C00B6D">
      <w:pPr>
        <w:pStyle w:val="ConsPlusNormal"/>
        <w:jc w:val="both"/>
      </w:pPr>
    </w:p>
    <w:p w:rsidR="00C00B6D" w:rsidRDefault="00C00B6D">
      <w:pPr>
        <w:pStyle w:val="ConsPlusNormal"/>
        <w:jc w:val="both"/>
      </w:pPr>
    </w:p>
    <w:p w:rsidR="00C00B6D" w:rsidRDefault="00C00B6D">
      <w:pPr>
        <w:pStyle w:val="ConsPlusNormal"/>
        <w:jc w:val="right"/>
        <w:outlineLvl w:val="0"/>
      </w:pPr>
      <w:r>
        <w:t>Приложение</w:t>
      </w:r>
    </w:p>
    <w:p w:rsidR="00C00B6D" w:rsidRDefault="00C00B6D">
      <w:pPr>
        <w:pStyle w:val="ConsPlusNormal"/>
        <w:jc w:val="both"/>
      </w:pPr>
    </w:p>
    <w:p w:rsidR="00C00B6D" w:rsidRDefault="00C00B6D">
      <w:pPr>
        <w:pStyle w:val="ConsPlusNormal"/>
        <w:jc w:val="right"/>
      </w:pPr>
      <w:r>
        <w:t>Утвержден</w:t>
      </w:r>
    </w:p>
    <w:p w:rsidR="00C00B6D" w:rsidRDefault="00C00B6D">
      <w:pPr>
        <w:pStyle w:val="ConsPlusNormal"/>
        <w:jc w:val="right"/>
      </w:pPr>
      <w:r>
        <w:t>постановлением</w:t>
      </w:r>
    </w:p>
    <w:p w:rsidR="00C00B6D" w:rsidRDefault="00C00B6D">
      <w:pPr>
        <w:pStyle w:val="ConsPlusNormal"/>
        <w:jc w:val="right"/>
      </w:pPr>
      <w:r>
        <w:t>Правительства Кировской области</w:t>
      </w:r>
    </w:p>
    <w:p w:rsidR="00C00B6D" w:rsidRDefault="00C00B6D">
      <w:pPr>
        <w:pStyle w:val="ConsPlusNormal"/>
        <w:jc w:val="right"/>
      </w:pPr>
      <w:r>
        <w:t>от 2 апреля 2021 г. N 156-П</w:t>
      </w:r>
    </w:p>
    <w:p w:rsidR="00C00B6D" w:rsidRDefault="00C00B6D">
      <w:pPr>
        <w:pStyle w:val="ConsPlusNormal"/>
        <w:jc w:val="both"/>
      </w:pPr>
    </w:p>
    <w:p w:rsidR="00C00B6D" w:rsidRDefault="00C00B6D">
      <w:pPr>
        <w:pStyle w:val="ConsPlusTitle"/>
        <w:jc w:val="center"/>
      </w:pPr>
      <w:bookmarkStart w:id="0" w:name="P38"/>
      <w:bookmarkEnd w:id="0"/>
      <w:r>
        <w:t>ПОРЯДОК</w:t>
      </w:r>
    </w:p>
    <w:p w:rsidR="00C00B6D" w:rsidRDefault="00C00B6D">
      <w:pPr>
        <w:pStyle w:val="ConsPlusTitle"/>
        <w:jc w:val="center"/>
      </w:pPr>
      <w:r>
        <w:t>ПРЕДОСТАВЛЕНИЯ ГРАНТОВ В ФОРМЕ СУБСИДИЙ ИЗ ОБЛАСТНОГО</w:t>
      </w:r>
    </w:p>
    <w:p w:rsidR="00C00B6D" w:rsidRDefault="00C00B6D">
      <w:pPr>
        <w:pStyle w:val="ConsPlusTitle"/>
        <w:jc w:val="center"/>
      </w:pPr>
      <w:r>
        <w:t>БЮДЖЕТА РЕСУРСОСНАБЖАЮЩИМ, УПРАВЛЯЮЩИМ ОРГАНИЗАЦИЯМ И ИНЫМ</w:t>
      </w:r>
    </w:p>
    <w:p w:rsidR="00C00B6D" w:rsidRDefault="00C00B6D">
      <w:pPr>
        <w:pStyle w:val="ConsPlusTitle"/>
        <w:jc w:val="center"/>
      </w:pPr>
      <w:r>
        <w:lastRenderedPageBreak/>
        <w:t>ИСПОЛНИТЕЛЯМ КОММУНАЛЬНЫХ УСЛУГ НА ВОЗМЕЩЕНИЕ ЧАСТИ</w:t>
      </w:r>
    </w:p>
    <w:p w:rsidR="00C00B6D" w:rsidRDefault="00C00B6D">
      <w:pPr>
        <w:pStyle w:val="ConsPlusTitle"/>
        <w:jc w:val="center"/>
      </w:pPr>
      <w:r>
        <w:t>НЕДОПОЛУЧЕННЫХ ДОХОДОВ В СВЯЗИ С ПЕРЕСМОТРОМ РАЗМЕРА</w:t>
      </w:r>
    </w:p>
    <w:p w:rsidR="00C00B6D" w:rsidRDefault="00C00B6D">
      <w:pPr>
        <w:pStyle w:val="ConsPlusTitle"/>
        <w:jc w:val="center"/>
      </w:pPr>
      <w:r>
        <w:t>ПОДЛЕЖАЩЕЙ ВНЕСЕНИЮ ПЛАТЫ ГРАЖДАН ЗА КОММУНАЛЬНЫЕ УСЛУГИ</w:t>
      </w:r>
    </w:p>
    <w:p w:rsidR="00C00B6D" w:rsidRDefault="00C00B6D">
      <w:pPr>
        <w:pStyle w:val="ConsPlusTitle"/>
        <w:jc w:val="center"/>
      </w:pPr>
      <w:r>
        <w:t>ПРИ ПРИВЕДЕНИИ В СООТВЕТСТВИЕ С УТВЕРЖДЕННЫМИ</w:t>
      </w:r>
    </w:p>
    <w:p w:rsidR="00C00B6D" w:rsidRDefault="00C00B6D">
      <w:pPr>
        <w:pStyle w:val="ConsPlusTitle"/>
        <w:jc w:val="center"/>
      </w:pPr>
      <w:r>
        <w:t>В УСТАНОВЛЕННОМ ПОРЯДКЕ ПРЕДЕЛЬНЫМИ ИНДЕКСАМИ</w:t>
      </w:r>
    </w:p>
    <w:p w:rsidR="00C00B6D" w:rsidRDefault="00C00B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0B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0B6D" w:rsidRDefault="00C00B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0B6D" w:rsidRDefault="00C00B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0B6D" w:rsidRDefault="00C00B6D">
            <w:pPr>
              <w:pStyle w:val="ConsPlusNormal"/>
              <w:jc w:val="center"/>
            </w:pPr>
            <w:r>
              <w:rPr>
                <w:color w:val="392C69"/>
              </w:rPr>
              <w:t>Список изменяющих документов</w:t>
            </w:r>
          </w:p>
          <w:p w:rsidR="00C00B6D" w:rsidRDefault="00C00B6D">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Кировской области от 28.10.2023 N 569-П)</w:t>
            </w:r>
          </w:p>
        </w:tc>
        <w:tc>
          <w:tcPr>
            <w:tcW w:w="113" w:type="dxa"/>
            <w:tcBorders>
              <w:top w:val="nil"/>
              <w:left w:val="nil"/>
              <w:bottom w:val="nil"/>
              <w:right w:val="nil"/>
            </w:tcBorders>
            <w:shd w:val="clear" w:color="auto" w:fill="F4F3F8"/>
            <w:tcMar>
              <w:top w:w="0" w:type="dxa"/>
              <w:left w:w="0" w:type="dxa"/>
              <w:bottom w:w="0" w:type="dxa"/>
              <w:right w:w="0" w:type="dxa"/>
            </w:tcMar>
          </w:tcPr>
          <w:p w:rsidR="00C00B6D" w:rsidRDefault="00C00B6D">
            <w:pPr>
              <w:pStyle w:val="ConsPlusNormal"/>
            </w:pPr>
          </w:p>
        </w:tc>
      </w:tr>
    </w:tbl>
    <w:p w:rsidR="00C00B6D" w:rsidRDefault="00C00B6D">
      <w:pPr>
        <w:pStyle w:val="ConsPlusNormal"/>
        <w:jc w:val="both"/>
      </w:pPr>
    </w:p>
    <w:p w:rsidR="00C00B6D" w:rsidRDefault="00C00B6D">
      <w:pPr>
        <w:pStyle w:val="ConsPlusTitle"/>
        <w:ind w:firstLine="540"/>
        <w:jc w:val="both"/>
        <w:outlineLvl w:val="1"/>
      </w:pPr>
      <w:r>
        <w:t>1. Общие положения</w:t>
      </w:r>
    </w:p>
    <w:p w:rsidR="00C00B6D" w:rsidRDefault="00C00B6D">
      <w:pPr>
        <w:pStyle w:val="ConsPlusNormal"/>
        <w:jc w:val="both"/>
      </w:pPr>
    </w:p>
    <w:p w:rsidR="00C00B6D" w:rsidRDefault="00C00B6D">
      <w:pPr>
        <w:pStyle w:val="ConsPlusNormal"/>
        <w:ind w:firstLine="540"/>
        <w:jc w:val="both"/>
      </w:pPr>
      <w:r>
        <w:t>1.1. Порядок предоставления грантов в форме субсидий из областного бюджета ресурсоснабжающим,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Порядок предоставления грантов) определяет правила предоставления грантов в форме субсидий из областного бюджета ресурсоснабжающим,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гранты), порядок проведения конкурсного отбора среди ресурсоснабжающих, управляющих организаций и иных исполнителей коммунальных услуг для предоставления грантов, а также требования к отчетности и осуществлению контроля (мониторинга) соблюдения условий и порядка предоставления грантов, ответственность за их нарушения.</w:t>
      </w:r>
    </w:p>
    <w:p w:rsidR="00C00B6D" w:rsidRDefault="00C00B6D">
      <w:pPr>
        <w:pStyle w:val="ConsPlusNormal"/>
        <w:jc w:val="both"/>
      </w:pPr>
      <w:r>
        <w:t xml:space="preserve">(в ред. </w:t>
      </w:r>
      <w:hyperlink r:id="rId9">
        <w:r>
          <w:rPr>
            <w:color w:val="0000FF"/>
          </w:rPr>
          <w:t>постановления</w:t>
        </w:r>
      </w:hyperlink>
      <w:r>
        <w:t xml:space="preserve"> Правительства Кировской области от 28.10.2023 N 569-П)</w:t>
      </w:r>
    </w:p>
    <w:p w:rsidR="00C00B6D" w:rsidRDefault="00C00B6D">
      <w:pPr>
        <w:pStyle w:val="ConsPlusNormal"/>
        <w:spacing w:before="220"/>
        <w:ind w:firstLine="540"/>
        <w:jc w:val="both"/>
      </w:pPr>
      <w:bookmarkStart w:id="1" w:name="P53"/>
      <w:bookmarkEnd w:id="1"/>
      <w:r>
        <w:t xml:space="preserve">1.2. Целью предоставления грантов является возмещение ресурсоснабжающим, управляющим организациям и иным исполнителям коммунальных услуг части недополученных доходов,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(максимальными) индексами изменения размера вносимой гражданами платы за коммунальные услуги в муниципальных образованиях (далее - предельные индексы), в рамках реализации государственной </w:t>
      </w:r>
      <w:hyperlink r:id="rId10">
        <w:r>
          <w:rPr>
            <w:color w:val="0000FF"/>
          </w:rPr>
          <w:t>программы</w:t>
        </w:r>
      </w:hyperlink>
      <w:r>
        <w:t xml:space="preserve"> Кировской области "Развитие жилищно-коммунального комплекса и повышение энергетической эффективности", утвержденной постановлением Правительства Кировской области от 30.12.2019 N 756-П "Об утверждении государственной программы Кировской области "Развитие жилищно-коммунального комплекса и повышение энергетической эффективности".</w:t>
      </w:r>
    </w:p>
    <w:p w:rsidR="00C00B6D" w:rsidRDefault="00C00B6D">
      <w:pPr>
        <w:pStyle w:val="ConsPlusNormal"/>
        <w:spacing w:before="220"/>
        <w:ind w:firstLine="540"/>
        <w:jc w:val="both"/>
      </w:pPr>
      <w:r>
        <w:t>1.3. Предоставление грантов осуществляется министерством энергетики и жилищно-коммунального хозяйства Кировской области (далее - министерство).</w:t>
      </w:r>
    </w:p>
    <w:p w:rsidR="00C00B6D" w:rsidRDefault="00C00B6D">
      <w:pPr>
        <w:pStyle w:val="ConsPlusNormal"/>
        <w:spacing w:before="220"/>
        <w:ind w:firstLine="540"/>
        <w:jc w:val="both"/>
      </w:pPr>
      <w:r>
        <w:t>1.4. Для целей настоящего Порядка предоставления грантов под ресурсоснабжающими, управляющими организациями и иными исполнителями коммунальных услуг понимаются федеральные бюджетные (автономные) учреждения, являющиеся ресурсоснабжающими, управляющими организациями и иными исполнителями коммунальных услуг, осуществляющие предоставление коммунальных услуг населению по тарифам с учетом предельного уровня платы граждан за соответствующие коммунальные услуги.</w:t>
      </w:r>
    </w:p>
    <w:p w:rsidR="00C00B6D" w:rsidRDefault="00C00B6D">
      <w:pPr>
        <w:pStyle w:val="ConsPlusNormal"/>
        <w:spacing w:before="220"/>
        <w:ind w:firstLine="540"/>
        <w:jc w:val="both"/>
      </w:pPr>
      <w:r>
        <w:t xml:space="preserve">1.5. Отбор среди ресурсоснабжающих, управляющих организаций и иных исполнителей коммунальных услуг на право получения гранта проводится путем проведения конкурсного отбора для предоставления грантов в форме субсидий из областного бюджета ресурсоснабжающим,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w:t>
      </w:r>
      <w:r>
        <w:lastRenderedPageBreak/>
        <w:t>коммунальные услуги при приведении в соответствие с утвержденными в установленном порядке предельными индексами (далее - конкурсный отбор).</w:t>
      </w:r>
    </w:p>
    <w:p w:rsidR="00C00B6D" w:rsidRDefault="00C00B6D">
      <w:pPr>
        <w:pStyle w:val="ConsPlusNormal"/>
        <w:spacing w:before="220"/>
        <w:ind w:firstLine="540"/>
        <w:jc w:val="both"/>
      </w:pPr>
      <w:r>
        <w:t>Гранты предоставляются ресурсоснабжающим, управляющим организациям и иным исполнителями коммунальных услуг - победителям конкурсного отбора для предоставления грантов в форме субсидий из областного бюджета ресурсоснабжающим,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победитель конкурсного отбора).</w:t>
      </w:r>
    </w:p>
    <w:p w:rsidR="00C00B6D" w:rsidRDefault="00C00B6D">
      <w:pPr>
        <w:pStyle w:val="ConsPlusNormal"/>
        <w:spacing w:before="220"/>
        <w:ind w:firstLine="540"/>
        <w:jc w:val="both"/>
      </w:pPr>
      <w:r>
        <w:t>1.6. Гранты предоставляются победителям конкурсного отбора в пределах лимитов бюджетных обязательств, доведенных до министерства на соответствующий финансовый год, в соответствии со сводной бюджетной росписью областного бюджета и кассовым планом, утвержденными в установленном законодательством порядке, но не более фактического размера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недополученные доходы).</w:t>
      </w:r>
    </w:p>
    <w:p w:rsidR="00C00B6D" w:rsidRDefault="00C00B6D">
      <w:pPr>
        <w:pStyle w:val="ConsPlusNormal"/>
        <w:spacing w:before="220"/>
        <w:ind w:firstLine="540"/>
        <w:jc w:val="both"/>
      </w:pPr>
      <w:r>
        <w:t>1.7. Сведения о грантах размещаются в разделе "Бюджет" единого портала бюджетной системы Российской Федерации (https://budget.gov.ru/) (далее - единый портал) в информационно-телекоммуникационной сети "Интернет" не позднее 15-го рабочего дня, следующего за днем принятия закона Кировской области об областном бюджете (закона Кировской области о внесении изменений в закон об областном бюджете).</w:t>
      </w:r>
    </w:p>
    <w:p w:rsidR="00C00B6D" w:rsidRDefault="00C00B6D">
      <w:pPr>
        <w:pStyle w:val="ConsPlusNormal"/>
        <w:jc w:val="both"/>
      </w:pPr>
      <w:r>
        <w:t xml:space="preserve">(п. 1.7 в ред. </w:t>
      </w:r>
      <w:hyperlink r:id="rId11">
        <w:r>
          <w:rPr>
            <w:color w:val="0000FF"/>
          </w:rPr>
          <w:t>постановления</w:t>
        </w:r>
      </w:hyperlink>
      <w:r>
        <w:t xml:space="preserve"> Правительства Кировской области от 28.10.2023 N 569-П)</w:t>
      </w:r>
    </w:p>
    <w:p w:rsidR="00C00B6D" w:rsidRDefault="00C00B6D">
      <w:pPr>
        <w:pStyle w:val="ConsPlusNormal"/>
        <w:jc w:val="both"/>
      </w:pPr>
    </w:p>
    <w:p w:rsidR="00C00B6D" w:rsidRDefault="00C00B6D">
      <w:pPr>
        <w:pStyle w:val="ConsPlusTitle"/>
        <w:ind w:firstLine="540"/>
        <w:jc w:val="both"/>
        <w:outlineLvl w:val="1"/>
      </w:pPr>
      <w:r>
        <w:t>2. Порядок проведения конкурсного отбора</w:t>
      </w:r>
    </w:p>
    <w:p w:rsidR="00C00B6D" w:rsidRDefault="00C00B6D">
      <w:pPr>
        <w:pStyle w:val="ConsPlusNormal"/>
        <w:jc w:val="both"/>
      </w:pPr>
    </w:p>
    <w:p w:rsidR="00C00B6D" w:rsidRDefault="00C00B6D">
      <w:pPr>
        <w:pStyle w:val="ConsPlusNormal"/>
        <w:ind w:firstLine="540"/>
        <w:jc w:val="both"/>
      </w:pPr>
      <w:r>
        <w:t xml:space="preserve">Правила проведения конкурсного отбора определены </w:t>
      </w:r>
      <w:hyperlink w:anchor="P172">
        <w:r>
          <w:rPr>
            <w:color w:val="0000FF"/>
          </w:rPr>
          <w:t>Порядком</w:t>
        </w:r>
      </w:hyperlink>
      <w:r>
        <w:t xml:space="preserve"> проведения конкурсного отбора для предоставления грантов в форме субсидий из областного бюджета ресурсоснабжающим,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Порядок проведения конкурсного отбора) согласно приложению.</w:t>
      </w:r>
    </w:p>
    <w:p w:rsidR="00C00B6D" w:rsidRDefault="00C00B6D">
      <w:pPr>
        <w:pStyle w:val="ConsPlusNormal"/>
        <w:jc w:val="both"/>
      </w:pPr>
    </w:p>
    <w:p w:rsidR="00C00B6D" w:rsidRDefault="00C00B6D">
      <w:pPr>
        <w:pStyle w:val="ConsPlusTitle"/>
        <w:ind w:firstLine="540"/>
        <w:jc w:val="both"/>
        <w:outlineLvl w:val="1"/>
      </w:pPr>
      <w:r>
        <w:t>3. Условия и порядок предоставления грантов</w:t>
      </w:r>
    </w:p>
    <w:p w:rsidR="00C00B6D" w:rsidRDefault="00C00B6D">
      <w:pPr>
        <w:pStyle w:val="ConsPlusNormal"/>
        <w:jc w:val="both"/>
      </w:pPr>
    </w:p>
    <w:p w:rsidR="00C00B6D" w:rsidRDefault="00C00B6D">
      <w:pPr>
        <w:pStyle w:val="ConsPlusNormal"/>
        <w:ind w:firstLine="540"/>
        <w:jc w:val="both"/>
      </w:pPr>
      <w:r>
        <w:t>3.1. Гранты предоставляются победителям конкурсного отбора при соблюдении следующих условий:</w:t>
      </w:r>
    </w:p>
    <w:p w:rsidR="00C00B6D" w:rsidRDefault="00C00B6D">
      <w:pPr>
        <w:pStyle w:val="ConsPlusNormal"/>
        <w:spacing w:before="220"/>
        <w:ind w:firstLine="540"/>
        <w:jc w:val="both"/>
      </w:pPr>
      <w:r>
        <w:t xml:space="preserve">3.1.1. Соответствия победителя конкурсного отбора на 1-е число месяца подачи документов, указанных в </w:t>
      </w:r>
      <w:hyperlink w:anchor="P237">
        <w:r>
          <w:rPr>
            <w:color w:val="0000FF"/>
          </w:rPr>
          <w:t>пункте 4.3</w:t>
        </w:r>
      </w:hyperlink>
      <w:r>
        <w:t xml:space="preserve"> Порядка проведения конкурсного отбора, требованиям, указанным в </w:t>
      </w:r>
      <w:hyperlink w:anchor="P198">
        <w:r>
          <w:rPr>
            <w:color w:val="0000FF"/>
          </w:rPr>
          <w:t>разделе 3</w:t>
        </w:r>
      </w:hyperlink>
      <w:r>
        <w:t xml:space="preserve"> Порядка проведения конкурсного отбора.</w:t>
      </w:r>
    </w:p>
    <w:p w:rsidR="00C00B6D" w:rsidRDefault="00C00B6D">
      <w:pPr>
        <w:pStyle w:val="ConsPlusNormal"/>
        <w:spacing w:before="220"/>
        <w:ind w:firstLine="540"/>
        <w:jc w:val="both"/>
      </w:pPr>
      <w:bookmarkStart w:id="2" w:name="P70"/>
      <w:bookmarkEnd w:id="2"/>
      <w:r>
        <w:t>3.1.2. Заключения с министерством соглашения о предоставлении гранта в форме субсидий из областного бюджета ресурсоснабжающим,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соглашение о предоставлении гранта) в соответствии с типовой формой, установленной министерством финансов Кировской области, предусматривающей в том числе:</w:t>
      </w:r>
    </w:p>
    <w:p w:rsidR="00C00B6D" w:rsidRDefault="00C00B6D">
      <w:pPr>
        <w:pStyle w:val="ConsPlusNormal"/>
        <w:spacing w:before="220"/>
        <w:ind w:firstLine="540"/>
        <w:jc w:val="both"/>
      </w:pPr>
      <w:r>
        <w:t>достигнутый результат предоставления гранта (далее - результат предоставления гранта) и его количественное значение;</w:t>
      </w:r>
    </w:p>
    <w:p w:rsidR="00C00B6D" w:rsidRDefault="00C00B6D">
      <w:pPr>
        <w:pStyle w:val="ConsPlusNormal"/>
        <w:jc w:val="both"/>
      </w:pPr>
      <w:r>
        <w:lastRenderedPageBreak/>
        <w:t xml:space="preserve">(в ред. </w:t>
      </w:r>
      <w:hyperlink r:id="rId12">
        <w:r>
          <w:rPr>
            <w:color w:val="0000FF"/>
          </w:rPr>
          <w:t>постановления</w:t>
        </w:r>
      </w:hyperlink>
      <w:r>
        <w:t xml:space="preserve"> Правительства Кировской области от 28.10.2023 N 569-П)</w:t>
      </w:r>
    </w:p>
    <w:p w:rsidR="00C00B6D" w:rsidRDefault="00C00B6D">
      <w:pPr>
        <w:pStyle w:val="ConsPlusNormal"/>
        <w:spacing w:before="220"/>
        <w:ind w:firstLine="540"/>
        <w:jc w:val="both"/>
      </w:pPr>
      <w:r>
        <w:t>условие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грантов в размере, определенном в соглашении о предоставлении гранта;</w:t>
      </w:r>
    </w:p>
    <w:p w:rsidR="00C00B6D" w:rsidRDefault="00C00B6D">
      <w:pPr>
        <w:pStyle w:val="ConsPlusNormal"/>
        <w:spacing w:before="220"/>
        <w:ind w:firstLine="540"/>
        <w:jc w:val="both"/>
      </w:pPr>
      <w:r>
        <w:t xml:space="preserve">условие о предоставлении грантов в размере, не превышающем объема бюджетных ассигнований, предусмотренного законом Кировской области об областном бюджете на соответствующий финансовый год и плановый период, на цели, указанные в </w:t>
      </w:r>
      <w:hyperlink w:anchor="P53">
        <w:r>
          <w:rPr>
            <w:color w:val="0000FF"/>
          </w:rPr>
          <w:t>пункте 1.2</w:t>
        </w:r>
      </w:hyperlink>
      <w:r>
        <w:t xml:space="preserve"> настоящего Порядка предоставления грантов, но не более фактического размера недополученных доходов.</w:t>
      </w:r>
    </w:p>
    <w:p w:rsidR="00C00B6D" w:rsidRDefault="00C00B6D">
      <w:pPr>
        <w:pStyle w:val="ConsPlusNormal"/>
        <w:spacing w:before="220"/>
        <w:ind w:firstLine="540"/>
        <w:jc w:val="both"/>
      </w:pPr>
      <w:r>
        <w:t xml:space="preserve">Обязательными условиями предоставления гранта, включаемыми в соглашение о предоставлении гранта, являются согласие победителя конкурсного отбора на осуществление в отношении него министерством проверок соблюдения порядка и условий предоставления гранта, в том числе в части достижения результата предоставления гранта, и органами государственного финансового контроля проверок соблюдения порядка и условий предоставления гранта в соответствии со </w:t>
      </w:r>
      <w:hyperlink r:id="rId13">
        <w:r>
          <w:rPr>
            <w:color w:val="0000FF"/>
          </w:rPr>
          <w:t>статьями 268.1</w:t>
        </w:r>
      </w:hyperlink>
      <w:r>
        <w:t xml:space="preserve"> и </w:t>
      </w:r>
      <w:hyperlink r:id="rId14">
        <w:r>
          <w:rPr>
            <w:color w:val="0000FF"/>
          </w:rPr>
          <w:t>269.2</w:t>
        </w:r>
      </w:hyperlink>
      <w:r>
        <w:t xml:space="preserve"> Бюджетного кодекса Российской Федерации, а также запрет приобретения за счет полученных средств иностранной валюты.</w:t>
      </w:r>
    </w:p>
    <w:p w:rsidR="00C00B6D" w:rsidRDefault="00C00B6D">
      <w:pPr>
        <w:pStyle w:val="ConsPlusNormal"/>
        <w:jc w:val="both"/>
      </w:pPr>
      <w:r>
        <w:t xml:space="preserve">(в ред. </w:t>
      </w:r>
      <w:hyperlink r:id="rId15">
        <w:r>
          <w:rPr>
            <w:color w:val="0000FF"/>
          </w:rPr>
          <w:t>постановления</w:t>
        </w:r>
      </w:hyperlink>
      <w:r>
        <w:t xml:space="preserve"> Правительства Кировской области от 28.10.2023 N 569-П)</w:t>
      </w:r>
    </w:p>
    <w:p w:rsidR="00C00B6D" w:rsidRDefault="00C00B6D">
      <w:pPr>
        <w:pStyle w:val="ConsPlusNormal"/>
        <w:spacing w:before="220"/>
        <w:ind w:firstLine="540"/>
        <w:jc w:val="both"/>
      </w:pPr>
      <w:bookmarkStart w:id="3" w:name="P77"/>
      <w:bookmarkEnd w:id="3"/>
      <w:r>
        <w:t xml:space="preserve">3.2. Руководитель (уполномоченный представитель) победителя конкурсного отбора в течение 10 рабочих дней со дня размещения министерством на едином портале (в разделе "Бюджет") (при наличии технической возможности) и на сайте министерства информации о победителях конкурсного отбора подписывает проект соглашения о предоставлении гранта, соответствующий условиям, установленным </w:t>
      </w:r>
      <w:hyperlink w:anchor="P70">
        <w:r>
          <w:rPr>
            <w:color w:val="0000FF"/>
          </w:rPr>
          <w:t>подпунктом 3.1.2</w:t>
        </w:r>
      </w:hyperlink>
      <w:r>
        <w:t xml:space="preserve"> настоящего Порядка предоставления грантов, и размещенный на сайте министерства, и представляет его лично в министерство либо направляет почтовым отправлением с уведомлением о вручении в адрес министерства.</w:t>
      </w:r>
    </w:p>
    <w:p w:rsidR="00C00B6D" w:rsidRDefault="00C00B6D">
      <w:pPr>
        <w:pStyle w:val="ConsPlusNormal"/>
        <w:spacing w:before="220"/>
        <w:ind w:firstLine="540"/>
        <w:jc w:val="both"/>
      </w:pPr>
      <w:r>
        <w:t>Министерство в течение 5 рабочих дней со дня получения проекта соглашения о предоставлении гранта, подписанного руководителем (уполномоченным представителем) победителя конкурсного отбора, подписывает проект соглашения о предоставлении гранта с победителем конкурсного отбора и направляет один экземпляр соглашения о предоставлении гранта победителю конкурсного отбора почтовым отправлением с уведомлением о вручении.</w:t>
      </w:r>
    </w:p>
    <w:p w:rsidR="00C00B6D" w:rsidRDefault="00C00B6D">
      <w:pPr>
        <w:pStyle w:val="ConsPlusNormal"/>
        <w:spacing w:before="220"/>
        <w:ind w:firstLine="540"/>
        <w:jc w:val="both"/>
      </w:pPr>
      <w:r>
        <w:t>Датой заключения соглашения о предоставлении гранта считается дата его подписания министерством.</w:t>
      </w:r>
    </w:p>
    <w:p w:rsidR="00C00B6D" w:rsidRDefault="00C00B6D">
      <w:pPr>
        <w:pStyle w:val="ConsPlusNormal"/>
        <w:spacing w:before="220"/>
        <w:ind w:firstLine="540"/>
        <w:jc w:val="both"/>
      </w:pPr>
      <w:r>
        <w:t>3.3. Размер гранта рассчитывается в соответствии с пунктами 3.4, 3.5, 3.6, 3.7 настоящего Порядка предоставления грантов.</w:t>
      </w:r>
    </w:p>
    <w:p w:rsidR="00C00B6D" w:rsidRDefault="00C00B6D">
      <w:pPr>
        <w:pStyle w:val="ConsPlusNormal"/>
        <w:spacing w:before="220"/>
        <w:ind w:firstLine="540"/>
        <w:jc w:val="both"/>
      </w:pPr>
      <w:bookmarkStart w:id="4" w:name="P81"/>
      <w:bookmarkEnd w:id="4"/>
      <w:r>
        <w:t>3.4. Расчет размера гранта, подлежащего предоставлению победителю конкурсного отбора по итогам конкурсного отбора, определяется по формуле:</w:t>
      </w:r>
    </w:p>
    <w:p w:rsidR="00C00B6D" w:rsidRDefault="00C00B6D">
      <w:pPr>
        <w:pStyle w:val="ConsPlusNormal"/>
        <w:jc w:val="both"/>
      </w:pPr>
    </w:p>
    <w:p w:rsidR="00C00B6D" w:rsidRDefault="00C00B6D">
      <w:pPr>
        <w:pStyle w:val="ConsPlusNormal"/>
        <w:jc w:val="center"/>
      </w:pPr>
      <w:r>
        <w:rPr>
          <w:noProof/>
          <w:position w:val="-27"/>
        </w:rPr>
        <w:drawing>
          <wp:inline distT="0" distB="0" distL="0" distR="0">
            <wp:extent cx="3070225"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0225" cy="492760"/>
                    </a:xfrm>
                    <a:prstGeom prst="rect">
                      <a:avLst/>
                    </a:prstGeom>
                    <a:noFill/>
                    <a:ln>
                      <a:noFill/>
                    </a:ln>
                  </pic:spPr>
                </pic:pic>
              </a:graphicData>
            </a:graphic>
          </wp:inline>
        </w:drawing>
      </w:r>
    </w:p>
    <w:p w:rsidR="00C00B6D" w:rsidRDefault="00C00B6D">
      <w:pPr>
        <w:pStyle w:val="ConsPlusNormal"/>
        <w:jc w:val="both"/>
      </w:pPr>
    </w:p>
    <w:p w:rsidR="00C00B6D" w:rsidRDefault="00C00B6D">
      <w:pPr>
        <w:pStyle w:val="ConsPlusNormal"/>
        <w:ind w:firstLine="540"/>
        <w:jc w:val="both"/>
      </w:pPr>
      <w:r>
        <w:t>j - наименование коммунальной услуги (ресурса);</w:t>
      </w:r>
    </w:p>
    <w:p w:rsidR="00C00B6D" w:rsidRDefault="00C00B6D">
      <w:pPr>
        <w:pStyle w:val="ConsPlusNormal"/>
        <w:spacing w:before="220"/>
        <w:ind w:firstLine="540"/>
        <w:jc w:val="both"/>
      </w:pPr>
      <w:r>
        <w:t>n - количество видов коммунальных услуг;</w:t>
      </w:r>
    </w:p>
    <w:p w:rsidR="00C00B6D" w:rsidRDefault="00C00B6D">
      <w:pPr>
        <w:pStyle w:val="ConsPlusNormal"/>
        <w:spacing w:before="220"/>
        <w:ind w:firstLine="540"/>
        <w:jc w:val="both"/>
      </w:pPr>
      <w:r>
        <w:t xml:space="preserve">G - размер гранта, подлежащий предоставлению победителю конкурсного отбора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w:t>
      </w:r>
      <w:r>
        <w:lastRenderedPageBreak/>
        <w:t>(рублей);</w:t>
      </w:r>
    </w:p>
    <w:p w:rsidR="00C00B6D" w:rsidRDefault="00C00B6D">
      <w:pPr>
        <w:pStyle w:val="ConsPlusNormal"/>
        <w:spacing w:before="220"/>
        <w:ind w:firstLine="540"/>
        <w:jc w:val="both"/>
      </w:pPr>
      <w:r>
        <w:t>Т</w:t>
      </w:r>
      <w:r>
        <w:rPr>
          <w:vertAlign w:val="subscript"/>
        </w:rPr>
        <w:t>рсоj</w:t>
      </w:r>
      <w:r>
        <w:t xml:space="preserve"> - тариф ресурсоснабжающей организации на коммунальную услугу (ресурс) j-го наименования, установленный тарифным решением, принятым региональной службой по тарифам Кировской области (далее - РСТ Кировской области), действовавший в периоды, заявляемые учреждением для возмещения недополученных доходов (далее - заявляемые периоды) (руб./куб. м, руб./Гкал, руб./кВт.ч);</w:t>
      </w:r>
    </w:p>
    <w:p w:rsidR="00C00B6D" w:rsidRDefault="00C00B6D">
      <w:pPr>
        <w:pStyle w:val="ConsPlusNormal"/>
        <w:spacing w:before="220"/>
        <w:ind w:firstLine="540"/>
        <w:jc w:val="both"/>
      </w:pPr>
      <w:r>
        <w:t>R</w:t>
      </w:r>
      <w:r>
        <w:rPr>
          <w:vertAlign w:val="subscript"/>
        </w:rPr>
        <w:t>j</w:t>
      </w:r>
      <w:r>
        <w:t xml:space="preserve"> - уровень платежей граждан за j-ю коммунальную услугу, установленный нормативным правовым актом органа местного самоуправления, действовавший в заявляемый период (%);</w:t>
      </w:r>
    </w:p>
    <w:p w:rsidR="00C00B6D" w:rsidRDefault="00C00B6D">
      <w:pPr>
        <w:pStyle w:val="ConsPlusNormal"/>
        <w:spacing w:before="220"/>
        <w:ind w:firstLine="540"/>
        <w:jc w:val="both"/>
      </w:pPr>
      <w:r>
        <w:t>V</w:t>
      </w:r>
      <w:r>
        <w:rPr>
          <w:vertAlign w:val="subscript"/>
        </w:rPr>
        <w:t>факт.j</w:t>
      </w:r>
      <w:r>
        <w:t xml:space="preserve"> - фактический объем коммунальной услуги j-го наименования в заявляемом периоде, определенный по показаниям приборов учета и (или) исходя из нормативов потребления коммунальных услуг, размер платы за которую рассчитан с учетом уровня платежей граждан, установленного нормативным правовым актом органа местного самоуправления (руб./куб. м, руб./Гкал, руб./кВт.ч).</w:t>
      </w:r>
    </w:p>
    <w:p w:rsidR="00C00B6D" w:rsidRDefault="00C00B6D">
      <w:pPr>
        <w:pStyle w:val="ConsPlusNormal"/>
        <w:spacing w:before="220"/>
        <w:ind w:firstLine="540"/>
        <w:jc w:val="both"/>
      </w:pPr>
      <w:bookmarkStart w:id="5" w:name="P91"/>
      <w:bookmarkEnd w:id="5"/>
      <w:r>
        <w:t>3.5. Из расчета размера гранта исключаются периоды возмещения недополученных доходов, по которым:</w:t>
      </w:r>
    </w:p>
    <w:p w:rsidR="00C00B6D" w:rsidRDefault="00C00B6D">
      <w:pPr>
        <w:pStyle w:val="ConsPlusNormal"/>
        <w:spacing w:before="220"/>
        <w:ind w:firstLine="540"/>
        <w:jc w:val="both"/>
      </w:pPr>
      <w:r>
        <w:t>имеется вступившее в силу судебное решение о взыскании за счет областного бюджета недополученных доходов;</w:t>
      </w:r>
    </w:p>
    <w:p w:rsidR="00C00B6D" w:rsidRDefault="00C00B6D">
      <w:pPr>
        <w:pStyle w:val="ConsPlusNormal"/>
        <w:spacing w:before="220"/>
        <w:ind w:firstLine="540"/>
        <w:jc w:val="both"/>
      </w:pPr>
      <w:r>
        <w:t>имеется заключенное соглашение о предоставлении гранта по итогам ранее проведенного конкурсного отбора;</w:t>
      </w:r>
    </w:p>
    <w:p w:rsidR="00C00B6D" w:rsidRDefault="00C00B6D">
      <w:pPr>
        <w:pStyle w:val="ConsPlusNormal"/>
        <w:spacing w:before="220"/>
        <w:ind w:firstLine="540"/>
        <w:jc w:val="both"/>
      </w:pPr>
      <w:r>
        <w:t>недополученные доходы возмещены победителю конкурсного отбора из областного бюджета.</w:t>
      </w:r>
    </w:p>
    <w:p w:rsidR="00C00B6D" w:rsidRDefault="00C00B6D">
      <w:pPr>
        <w:pStyle w:val="ConsPlusNormal"/>
        <w:spacing w:before="220"/>
        <w:ind w:firstLine="540"/>
        <w:jc w:val="both"/>
      </w:pPr>
      <w:bookmarkStart w:id="6" w:name="P95"/>
      <w:bookmarkEnd w:id="6"/>
      <w:r>
        <w:t>3.6. При расчете размера гранта учитывается следующее:</w:t>
      </w:r>
    </w:p>
    <w:p w:rsidR="00C00B6D" w:rsidRDefault="00C00B6D">
      <w:pPr>
        <w:pStyle w:val="ConsPlusNormal"/>
        <w:spacing w:before="220"/>
        <w:ind w:firstLine="540"/>
        <w:jc w:val="both"/>
      </w:pPr>
      <w:r>
        <w:t xml:space="preserve">3.6.1. При определении фактического объема коммунальной услуги исходя из нормативов ее потребления повышающие коэффициенты, предусмотренные </w:t>
      </w:r>
      <w:hyperlink r:id="rId17">
        <w:r>
          <w:rPr>
            <w:color w:val="0000FF"/>
          </w:rPr>
          <w:t>пунктами 42</w:t>
        </w:r>
      </w:hyperlink>
      <w:r>
        <w:t xml:space="preserve">, </w:t>
      </w:r>
      <w:hyperlink r:id="rId18">
        <w:r>
          <w:rPr>
            <w:color w:val="0000FF"/>
          </w:rPr>
          <w:t>43</w:t>
        </w:r>
      </w:hyperlink>
      <w:r>
        <w:t xml:space="preserve">, </w:t>
      </w:r>
      <w:hyperlink r:id="rId19">
        <w:r>
          <w:rPr>
            <w:color w:val="0000FF"/>
          </w:rPr>
          <w:t>60</w:t>
        </w:r>
      </w:hyperlink>
      <w:r>
        <w:t xml:space="preserve">, </w:t>
      </w:r>
      <w:hyperlink r:id="rId20">
        <w:r>
          <w:rPr>
            <w:color w:val="0000FF"/>
          </w:rPr>
          <w:t>60(1)</w:t>
        </w:r>
      </w:hyperlink>
      <w:r>
        <w:t xml:space="preserve">, </w:t>
      </w:r>
      <w:hyperlink r:id="rId21">
        <w:r>
          <w:rPr>
            <w:color w:val="0000FF"/>
          </w:rPr>
          <w:t>62</w:t>
        </w:r>
      </w:hyperlink>
      <w:r>
        <w:t xml:space="preserve">, </w:t>
      </w:r>
      <w:hyperlink r:id="rId22">
        <w:r>
          <w:rPr>
            <w:color w:val="0000FF"/>
          </w:rPr>
          <w:t>81(11)</w:t>
        </w:r>
      </w:hyperlink>
      <w:r>
        <w:t xml:space="preserve">, </w:t>
      </w:r>
      <w:hyperlink r:id="rId23">
        <w:r>
          <w:rPr>
            <w:color w:val="0000FF"/>
          </w:rPr>
          <w:t>85(3)</w:t>
        </w:r>
      </w:hyperlink>
      <w:r>
        <w:t xml:space="preserve"> Правил предоставления коммунальных услуг собственникам и пользователям помещений в многоквартирных домах и жилых домов (далее - Правила), утвержденных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не применяются.</w:t>
      </w:r>
    </w:p>
    <w:p w:rsidR="00C00B6D" w:rsidRDefault="00C00B6D">
      <w:pPr>
        <w:pStyle w:val="ConsPlusNormal"/>
        <w:spacing w:before="220"/>
        <w:ind w:firstLine="540"/>
        <w:jc w:val="both"/>
      </w:pPr>
      <w:r>
        <w:t>3.6.2. При определении фактического объема коммунальной услуги (ресурса) не учитывается объем коммунальной услуги, предъявленный собственнику (арендатору) нежилого помещения.</w:t>
      </w:r>
    </w:p>
    <w:p w:rsidR="00C00B6D" w:rsidRDefault="00C00B6D">
      <w:pPr>
        <w:pStyle w:val="ConsPlusNormal"/>
        <w:spacing w:before="220"/>
        <w:ind w:firstLine="540"/>
        <w:jc w:val="both"/>
      </w:pPr>
      <w:r>
        <w:t>3.6.3. Фактический объем коммунальной услуги по холодному и горячему водоснабжению, отведению сточных вод, электроснабжению за отчетный период определяется по показаниям индивидуальных, общих (квартирных) приборов учета и (или) исходя из нормативов потребления коммунальной услуги на индивидуальное потребление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w:t>
      </w:r>
    </w:p>
    <w:p w:rsidR="00C00B6D" w:rsidRDefault="00C00B6D">
      <w:pPr>
        <w:pStyle w:val="ConsPlusNormal"/>
        <w:spacing w:before="220"/>
        <w:ind w:firstLine="540"/>
        <w:jc w:val="both"/>
      </w:pPr>
      <w:r>
        <w:t>3.6.4. В случае непосредственного управления многоквартирным домом собственниками помещений в этом доме, а также случае, если способ управления в многоквартирном доме не выбран либо выбранный способ управления не реализован, фактический объем коммунальной услуги по холодному и горячему водоснабжению, отведению сточных вод, электроснабжению за расчетный период (V</w:t>
      </w:r>
      <w:r>
        <w:rPr>
          <w:vertAlign w:val="subscript"/>
        </w:rPr>
        <w:t>факт.j</w:t>
      </w:r>
      <w:r>
        <w:t>) определяется по формуле:</w:t>
      </w:r>
    </w:p>
    <w:p w:rsidR="00C00B6D" w:rsidRDefault="00C00B6D">
      <w:pPr>
        <w:pStyle w:val="ConsPlusNormal"/>
        <w:jc w:val="both"/>
      </w:pPr>
    </w:p>
    <w:p w:rsidR="00C00B6D" w:rsidRDefault="00C00B6D">
      <w:pPr>
        <w:pStyle w:val="ConsPlusNormal"/>
        <w:jc w:val="center"/>
      </w:pPr>
      <w:r>
        <w:lastRenderedPageBreak/>
        <w:t>V</w:t>
      </w:r>
      <w:r>
        <w:rPr>
          <w:vertAlign w:val="subscript"/>
        </w:rPr>
        <w:t>факт.j</w:t>
      </w:r>
      <w:r>
        <w:t xml:space="preserve"> = V</w:t>
      </w:r>
      <w:r>
        <w:rPr>
          <w:vertAlign w:val="subscript"/>
        </w:rPr>
        <w:t>факт.jи</w:t>
      </w:r>
      <w:r>
        <w:t xml:space="preserve"> + V</w:t>
      </w:r>
      <w:r>
        <w:rPr>
          <w:vertAlign w:val="subscript"/>
        </w:rPr>
        <w:t>факт.jо</w:t>
      </w:r>
      <w:r>
        <w:t>, где:</w:t>
      </w:r>
    </w:p>
    <w:p w:rsidR="00C00B6D" w:rsidRDefault="00C00B6D">
      <w:pPr>
        <w:pStyle w:val="ConsPlusNormal"/>
        <w:jc w:val="both"/>
      </w:pPr>
    </w:p>
    <w:p w:rsidR="00C00B6D" w:rsidRDefault="00C00B6D">
      <w:pPr>
        <w:pStyle w:val="ConsPlusNormal"/>
        <w:ind w:firstLine="540"/>
        <w:jc w:val="both"/>
      </w:pPr>
      <w:r>
        <w:t>V</w:t>
      </w:r>
      <w:r>
        <w:rPr>
          <w:vertAlign w:val="subscript"/>
        </w:rPr>
        <w:t>факт.jи</w:t>
      </w:r>
      <w:r>
        <w:t xml:space="preserve"> - фактический объем коммунальной услуги по холодному и горячему водоснабжению, отведению сточных вод, электроснабжению j-го наименования на индивидуальное потребление, определенный по показаниям приборов учета и (или) исходя из нормативов потребления коммунальных услуг, размер платы за которую рассчитан с учетом уровня платежей граждан, установленного нормативным правовым актом органа местного самоуправления (руб./куб. м, руб./Гкал, руб./кВт.ч);</w:t>
      </w:r>
    </w:p>
    <w:p w:rsidR="00C00B6D" w:rsidRDefault="00C00B6D">
      <w:pPr>
        <w:pStyle w:val="ConsPlusNormal"/>
        <w:spacing w:before="220"/>
        <w:ind w:firstLine="540"/>
        <w:jc w:val="both"/>
      </w:pPr>
      <w:r>
        <w:t>V</w:t>
      </w:r>
      <w:r>
        <w:rPr>
          <w:vertAlign w:val="subscript"/>
        </w:rPr>
        <w:t>факт.jо</w:t>
      </w:r>
      <w:r>
        <w:t xml:space="preserve"> - фактический объем коммунальной услуги по холодному и горячему водоснабжению, отведению сточных вод, электроснабжению j-го наименования, потребленной при содержании общего имущества в многоквартирном доме (далее - общее имущество), определенный по показаниям общедомовых приборов учета и (или) исходя из нормативов потребления коммунальных услуг в целях содержания общего имущества, размер платы за которую рассчитан с учетом уровня платежей граждан, установленного нормативным правовым актом органа местного самоуправления (руб./куб. м, руб./Гкал, руб./кВт.ч).</w:t>
      </w:r>
    </w:p>
    <w:p w:rsidR="00C00B6D" w:rsidRDefault="00C00B6D">
      <w:pPr>
        <w:pStyle w:val="ConsPlusNormal"/>
        <w:spacing w:before="220"/>
        <w:ind w:firstLine="540"/>
        <w:jc w:val="both"/>
      </w:pPr>
      <w:r>
        <w:t>3.6.5. Фактический (распределяемый между потребителями) объем коммунальной услуги j-го наименования, потребленной при содержании общего имущества за расчетный период, не может превышать объем коммунальной услуги, рассчитанный исходя из нормативов потребления коммунальной услуги, потребленной при содержании общего имущества,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потребленной при содержании общего имущества,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потребленной при содержании общего имущества, между всеми жилыми и нежилыми помещениями пропорционально размеру общей площади каждого жилого и нежилого помещения.</w:t>
      </w:r>
    </w:p>
    <w:p w:rsidR="00C00B6D" w:rsidRDefault="00C00B6D">
      <w:pPr>
        <w:pStyle w:val="ConsPlusNormal"/>
        <w:spacing w:before="220"/>
        <w:ind w:firstLine="540"/>
        <w:jc w:val="both"/>
      </w:pPr>
      <w:r>
        <w:t>3.6.6. В случае установления двухкомпонентного тарифа на горячую воду фактический объем коммунальной услуги по горячему водоснабжению на индивидуальное потребление и коммунальной услуги, потребленной при содержании общего имущества, определяется в соответствии с Правилами.</w:t>
      </w:r>
    </w:p>
    <w:p w:rsidR="00C00B6D" w:rsidRDefault="00C00B6D">
      <w:pPr>
        <w:pStyle w:val="ConsPlusNormal"/>
        <w:spacing w:before="220"/>
        <w:ind w:firstLine="540"/>
        <w:jc w:val="both"/>
      </w:pPr>
      <w:r>
        <w:t>3.6.7. Расчет размера гранта производится исходя из тарифа на коммунальную услугу ресурсоснабжающей организации, установленного тарифным решением, принятым РСТ Кировской области, без учета налога на добавленную стоимость в случае, если ресурсоснабжающая организация:</w:t>
      </w:r>
    </w:p>
    <w:p w:rsidR="00C00B6D" w:rsidRDefault="00C00B6D">
      <w:pPr>
        <w:pStyle w:val="ConsPlusNormal"/>
        <w:spacing w:before="220"/>
        <w:ind w:firstLine="540"/>
        <w:jc w:val="both"/>
      </w:pPr>
      <w:r>
        <w:t>применяет общую систему налогообложения;</w:t>
      </w:r>
    </w:p>
    <w:p w:rsidR="00C00B6D" w:rsidRDefault="00C00B6D">
      <w:pPr>
        <w:pStyle w:val="ConsPlusNormal"/>
        <w:spacing w:before="220"/>
        <w:ind w:firstLine="540"/>
        <w:jc w:val="both"/>
      </w:pPr>
      <w:r>
        <w:t>применяет упрощенную систему налогообложения при осуществлении деятельности по оказанию коммунальных услуг, поставке коммунальных ресурсов в рамках заключенного концессионного соглашения.</w:t>
      </w:r>
    </w:p>
    <w:p w:rsidR="00C00B6D" w:rsidRDefault="00C00B6D">
      <w:pPr>
        <w:pStyle w:val="ConsPlusNormal"/>
        <w:spacing w:before="220"/>
        <w:ind w:firstLine="540"/>
        <w:jc w:val="both"/>
      </w:pPr>
      <w:bookmarkStart w:id="7" w:name="P110"/>
      <w:bookmarkEnd w:id="7"/>
      <w:r>
        <w:t xml:space="preserve">3.7. Размер грантов, предоставляемых победителям конкурсного отбора, рассчитанный в соответствии с </w:t>
      </w:r>
      <w:hyperlink w:anchor="P81">
        <w:r>
          <w:rPr>
            <w:color w:val="0000FF"/>
          </w:rPr>
          <w:t>пунктами 3.4</w:t>
        </w:r>
      </w:hyperlink>
      <w:r>
        <w:t xml:space="preserve">, </w:t>
      </w:r>
      <w:hyperlink w:anchor="P91">
        <w:r>
          <w:rPr>
            <w:color w:val="0000FF"/>
          </w:rPr>
          <w:t>3.5</w:t>
        </w:r>
      </w:hyperlink>
      <w:r>
        <w:t xml:space="preserve">, </w:t>
      </w:r>
      <w:hyperlink w:anchor="P95">
        <w:r>
          <w:rPr>
            <w:color w:val="0000FF"/>
          </w:rPr>
          <w:t>3.6</w:t>
        </w:r>
      </w:hyperlink>
      <w:r>
        <w:t xml:space="preserve"> настоящего Порядка предоставления грантов, ограничивается объемом лимитов бюджетных ассигнований, доведенных до министерства на соответствующий финансовый год, на цели, указанные в </w:t>
      </w:r>
      <w:hyperlink w:anchor="P53">
        <w:r>
          <w:rPr>
            <w:color w:val="0000FF"/>
          </w:rPr>
          <w:t>пункте 1.2</w:t>
        </w:r>
      </w:hyperlink>
      <w:r>
        <w:t xml:space="preserve"> настоящего Порядка предоставления грантов.</w:t>
      </w:r>
    </w:p>
    <w:p w:rsidR="00C00B6D" w:rsidRDefault="00C00B6D">
      <w:pPr>
        <w:pStyle w:val="ConsPlusNormal"/>
        <w:spacing w:before="220"/>
        <w:ind w:firstLine="540"/>
        <w:jc w:val="both"/>
      </w:pPr>
      <w:r>
        <w:t>При недостаточности лимитов бюджетных ассигнований, доведенных до министерства на соответствующий финансовый год, размер грантов с целью предоставления победителям конкурсного отбора рассчитывается по следующей формуле:</w:t>
      </w:r>
    </w:p>
    <w:p w:rsidR="00C00B6D" w:rsidRDefault="00C00B6D">
      <w:pPr>
        <w:pStyle w:val="ConsPlusNormal"/>
        <w:jc w:val="both"/>
      </w:pPr>
    </w:p>
    <w:p w:rsidR="00C00B6D" w:rsidRDefault="00C00B6D">
      <w:pPr>
        <w:pStyle w:val="ConsPlusNormal"/>
        <w:jc w:val="center"/>
      </w:pPr>
      <w:r>
        <w:rPr>
          <w:noProof/>
          <w:position w:val="-26"/>
        </w:rPr>
        <w:lastRenderedPageBreak/>
        <w:drawing>
          <wp:inline distT="0" distB="0" distL="0" distR="0">
            <wp:extent cx="18021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2130" cy="471805"/>
                    </a:xfrm>
                    <a:prstGeom prst="rect">
                      <a:avLst/>
                    </a:prstGeom>
                    <a:noFill/>
                    <a:ln>
                      <a:noFill/>
                    </a:ln>
                  </pic:spPr>
                </pic:pic>
              </a:graphicData>
            </a:graphic>
          </wp:inline>
        </w:drawing>
      </w:r>
    </w:p>
    <w:p w:rsidR="00C00B6D" w:rsidRDefault="00C00B6D">
      <w:pPr>
        <w:pStyle w:val="ConsPlusNormal"/>
        <w:jc w:val="both"/>
      </w:pPr>
    </w:p>
    <w:p w:rsidR="00C00B6D" w:rsidRDefault="00C00B6D">
      <w:pPr>
        <w:pStyle w:val="ConsPlusNormal"/>
        <w:ind w:firstLine="540"/>
        <w:jc w:val="both"/>
      </w:pPr>
      <w:r>
        <w:t>G - размер гранта, подлежащего предоставлению;</w:t>
      </w:r>
    </w:p>
    <w:p w:rsidR="00C00B6D" w:rsidRDefault="00C00B6D">
      <w:pPr>
        <w:pStyle w:val="ConsPlusNormal"/>
        <w:spacing w:before="220"/>
        <w:ind w:firstLine="540"/>
        <w:jc w:val="both"/>
      </w:pPr>
      <w:r>
        <w:t>G</w:t>
      </w:r>
      <w:r>
        <w:rPr>
          <w:vertAlign w:val="subscript"/>
        </w:rPr>
        <w:t>ба</w:t>
      </w:r>
      <w:r>
        <w:t xml:space="preserve"> - объем лимитов бюджетных ассигнований, доведенных до министерства на соответствующий финансовый год (остаток лимитов бюджетных ассигнований для конкурсного отбора, проводимого во втором полугодии финансового года);</w:t>
      </w:r>
    </w:p>
    <w:p w:rsidR="00C00B6D" w:rsidRDefault="00C00B6D">
      <w:pPr>
        <w:pStyle w:val="ConsPlusNormal"/>
        <w:spacing w:before="220"/>
        <w:ind w:firstLine="540"/>
        <w:jc w:val="both"/>
      </w:pPr>
      <w:r>
        <w:t>G</w:t>
      </w:r>
      <w:r>
        <w:rPr>
          <w:vertAlign w:val="subscript"/>
        </w:rPr>
        <w:t>з</w:t>
      </w:r>
      <w:r>
        <w:t xml:space="preserve"> - размер гранта, указанный в конкурсной заявке;</w:t>
      </w:r>
    </w:p>
    <w:p w:rsidR="00C00B6D" w:rsidRDefault="00C00B6D">
      <w:pPr>
        <w:pStyle w:val="ConsPlusNormal"/>
        <w:spacing w:before="220"/>
        <w:ind w:firstLine="540"/>
        <w:jc w:val="both"/>
      </w:pPr>
      <w:r>
        <w:t>к - количество победителей конкурсного отбора.</w:t>
      </w:r>
    </w:p>
    <w:p w:rsidR="00C00B6D" w:rsidRDefault="00C00B6D">
      <w:pPr>
        <w:pStyle w:val="ConsPlusNormal"/>
        <w:spacing w:before="220"/>
        <w:ind w:firstLine="540"/>
        <w:jc w:val="both"/>
      </w:pPr>
      <w:r>
        <w:t>3.8. Министерство не позднее 20 рабочих дней со дня размещения на едином портале (при наличии технической возможности), на сайте министерства информации о победителях конкурсного отбора формирует и утверждает реестр на перечисление гранта.</w:t>
      </w:r>
    </w:p>
    <w:p w:rsidR="00C00B6D" w:rsidRDefault="00C00B6D">
      <w:pPr>
        <w:pStyle w:val="ConsPlusNormal"/>
        <w:spacing w:before="220"/>
        <w:ind w:firstLine="540"/>
        <w:jc w:val="both"/>
      </w:pPr>
      <w:r>
        <w:t>3.9. Средства гранта перечисляются министерством победителям конкурсного отбора в течение 10 рабочих дней со дня утверждения реестра на перечисление грантов:</w:t>
      </w:r>
    </w:p>
    <w:p w:rsidR="00C00B6D" w:rsidRDefault="00C00B6D">
      <w:pPr>
        <w:pStyle w:val="ConsPlusNormal"/>
        <w:spacing w:before="220"/>
        <w:ind w:firstLine="540"/>
        <w:jc w:val="both"/>
      </w:pPr>
      <w:r>
        <w:t>бюджетным организациям - на лицевые счета, открытые в территориальном органе Федерального казначейства;</w:t>
      </w:r>
    </w:p>
    <w:p w:rsidR="00C00B6D" w:rsidRDefault="00C00B6D">
      <w:pPr>
        <w:pStyle w:val="ConsPlusNormal"/>
        <w:spacing w:before="220"/>
        <w:ind w:firstLine="540"/>
        <w:jc w:val="both"/>
      </w:pPr>
      <w:r>
        <w:t>автономным учреждениям - на лицевые счета, открытые в территориальном органе Федерального казначейства, или расчетные счета в российских кредитных организациях.</w:t>
      </w:r>
    </w:p>
    <w:p w:rsidR="00C00B6D" w:rsidRDefault="00C00B6D">
      <w:pPr>
        <w:pStyle w:val="ConsPlusNormal"/>
        <w:spacing w:before="220"/>
        <w:ind w:firstLine="540"/>
        <w:jc w:val="both"/>
      </w:pPr>
      <w:bookmarkStart w:id="8" w:name="P123"/>
      <w:bookmarkEnd w:id="8"/>
      <w:r>
        <w:t>3.10. Результатом предоставления гранта является отсутствие случаев превышения индексов роста вносимой гражданами платы за коммунальные услуги в муниципальных образованиях Кировской области, утвержденных указом Губернатора Кировской области.</w:t>
      </w:r>
    </w:p>
    <w:p w:rsidR="00C00B6D" w:rsidRDefault="00C00B6D">
      <w:pPr>
        <w:pStyle w:val="ConsPlusNormal"/>
        <w:spacing w:before="220"/>
        <w:ind w:firstLine="540"/>
        <w:jc w:val="both"/>
      </w:pPr>
      <w:r>
        <w:t>Точная дата завершения и конечное значение результата предоставления гранта устанавливаются соглашением о предоставлении гранта.</w:t>
      </w:r>
    </w:p>
    <w:p w:rsidR="00C00B6D" w:rsidRDefault="00C00B6D">
      <w:pPr>
        <w:pStyle w:val="ConsPlusNormal"/>
        <w:jc w:val="both"/>
      </w:pPr>
      <w:r>
        <w:t xml:space="preserve">(п. 3.10 в ред. </w:t>
      </w:r>
      <w:hyperlink r:id="rId25">
        <w:r>
          <w:rPr>
            <w:color w:val="0000FF"/>
          </w:rPr>
          <w:t>постановления</w:t>
        </w:r>
      </w:hyperlink>
      <w:r>
        <w:t xml:space="preserve"> Правительства Кировской области от 28.10.2023 N 569-П)</w:t>
      </w:r>
    </w:p>
    <w:p w:rsidR="00C00B6D" w:rsidRDefault="00C00B6D">
      <w:pPr>
        <w:pStyle w:val="ConsPlusNormal"/>
        <w:spacing w:before="220"/>
        <w:ind w:firstLine="540"/>
        <w:jc w:val="both"/>
      </w:pPr>
      <w:r>
        <w:t>3.11. В случае необходимости внесения изменений в соглашение о предоставлении гранта или его расторжения министерство и победитель конкурсного отбора заключают дополнительное соглашение к соглашению о предоставлении гранта, в том числе дополнительное соглашение о расторжении соглашения о предоставлении гранта, в соответствии с типовыми формами, утвержденными министерством финансов Кировской области.</w:t>
      </w:r>
    </w:p>
    <w:p w:rsidR="00C00B6D" w:rsidRDefault="00C00B6D">
      <w:pPr>
        <w:pStyle w:val="ConsPlusNormal"/>
        <w:spacing w:before="220"/>
        <w:ind w:firstLine="540"/>
        <w:jc w:val="both"/>
      </w:pPr>
      <w:r>
        <w:t>Победитель конкурсного отбора обязан письменно уведомить министерство о возникновении обстоятельств, влекущих необходимость внесения изменений в соглашение о предоставлении гранта или необходимость его расторжения, не позднее 10 рабочих дней со дня выявления указанных обстоятельств.</w:t>
      </w:r>
    </w:p>
    <w:p w:rsidR="00C00B6D" w:rsidRDefault="00C00B6D">
      <w:pPr>
        <w:pStyle w:val="ConsPlusNormal"/>
        <w:spacing w:before="220"/>
        <w:ind w:firstLine="540"/>
        <w:jc w:val="both"/>
      </w:pPr>
      <w:r>
        <w:t>В течение 10 рабочих дней со дня поступления от победителя конкурсного отбора уведомления, указанного в абзаце втором пункта 3.11 настоящего Порядка предоставления грантов, или выявления министерством обстоятельств, влекущих необходимость внесения изменений в соглашение о предоставлении гранта или необходимость его расторжения, министерство направляет победителю конкурсного отбора по его почтовому адресу или адресу электронной почты для подписания 2 экземпляра проекта дополнительного соглашения к соглашению о предоставлении гранта (далее - дополнительное соглашение). Победитель конкурсного отбора в течение 5 рабочих дней со дня получения 2 экземпляров проекта дополнительного соглашения подписывает их и направляет в министерство посредством почтовой или курьерской связи либо представляет лично.</w:t>
      </w:r>
    </w:p>
    <w:p w:rsidR="00C00B6D" w:rsidRDefault="00C00B6D">
      <w:pPr>
        <w:pStyle w:val="ConsPlusNormal"/>
        <w:spacing w:before="220"/>
        <w:ind w:firstLine="540"/>
        <w:jc w:val="both"/>
      </w:pPr>
      <w:r>
        <w:lastRenderedPageBreak/>
        <w:t>Министерство в течение 5 рабочих дней после получения 2 экземпляров проекта дополнительного соглашения, подписанных победителем конкурсного отбора, подписывает их и направляет победителю конкурсного отбора 1 экземпляр дополнительного соглашения посредством почтовой или курьерской связи либо передает его уполномоченному представителю победителя конкурсного отбора лично.</w:t>
      </w:r>
    </w:p>
    <w:p w:rsidR="00C00B6D" w:rsidRDefault="00C00B6D">
      <w:pPr>
        <w:pStyle w:val="ConsPlusNormal"/>
        <w:jc w:val="both"/>
      </w:pPr>
      <w:r>
        <w:t xml:space="preserve">(п. 3.11 введен </w:t>
      </w:r>
      <w:hyperlink r:id="rId26">
        <w:r>
          <w:rPr>
            <w:color w:val="0000FF"/>
          </w:rPr>
          <w:t>постановлением</w:t>
        </w:r>
      </w:hyperlink>
      <w:r>
        <w:t xml:space="preserve"> Правительства Кировской области от 28.10.2023 N 569-П)</w:t>
      </w:r>
    </w:p>
    <w:p w:rsidR="00C00B6D" w:rsidRDefault="00C00B6D">
      <w:pPr>
        <w:pStyle w:val="ConsPlusNormal"/>
        <w:jc w:val="both"/>
      </w:pPr>
    </w:p>
    <w:p w:rsidR="00C00B6D" w:rsidRDefault="00C00B6D">
      <w:pPr>
        <w:pStyle w:val="ConsPlusTitle"/>
        <w:ind w:firstLine="540"/>
        <w:jc w:val="both"/>
        <w:outlineLvl w:val="1"/>
      </w:pPr>
      <w:r>
        <w:t>4. Требования к отчетности</w:t>
      </w:r>
    </w:p>
    <w:p w:rsidR="00C00B6D" w:rsidRDefault="00C00B6D">
      <w:pPr>
        <w:pStyle w:val="ConsPlusNormal"/>
        <w:jc w:val="both"/>
      </w:pPr>
    </w:p>
    <w:p w:rsidR="00C00B6D" w:rsidRDefault="00C00B6D">
      <w:pPr>
        <w:pStyle w:val="ConsPlusNormal"/>
        <w:ind w:firstLine="540"/>
        <w:jc w:val="both"/>
      </w:pPr>
      <w:r>
        <w:t>Победитель конкурсного отбора не позднее 31 января года, следующего за годом заключения соглашения о предоставлении гранта, представляет в министерство посредством почтовой, курьерской связи или нарочным отчет о достижении результата предоставления гранта по форме, определенной типовой формой соглашения о предоставлении субсидии из областного бюджета, установленной министерством финансов Кировской области.</w:t>
      </w:r>
    </w:p>
    <w:p w:rsidR="00C00B6D" w:rsidRDefault="00C00B6D">
      <w:pPr>
        <w:pStyle w:val="ConsPlusNormal"/>
        <w:jc w:val="both"/>
      </w:pPr>
      <w:r>
        <w:t xml:space="preserve">(в ред. </w:t>
      </w:r>
      <w:hyperlink r:id="rId27">
        <w:r>
          <w:rPr>
            <w:color w:val="0000FF"/>
          </w:rPr>
          <w:t>постановления</w:t>
        </w:r>
      </w:hyperlink>
      <w:r>
        <w:t xml:space="preserve"> Правительства Кировской области от 28.10.2023 N 569-П)</w:t>
      </w:r>
    </w:p>
    <w:p w:rsidR="00C00B6D" w:rsidRDefault="00C00B6D">
      <w:pPr>
        <w:pStyle w:val="ConsPlusNormal"/>
        <w:spacing w:before="220"/>
        <w:ind w:firstLine="540"/>
        <w:jc w:val="both"/>
      </w:pPr>
      <w:r>
        <w:t>Министерство вправе устанавливать в соглашении о предоставлении гранта сроки и формы представления победителями конкурсного отбора дополнительной отчетности.</w:t>
      </w:r>
    </w:p>
    <w:p w:rsidR="00C00B6D" w:rsidRDefault="00C00B6D">
      <w:pPr>
        <w:pStyle w:val="ConsPlusNormal"/>
        <w:jc w:val="both"/>
      </w:pPr>
    </w:p>
    <w:p w:rsidR="00C00B6D" w:rsidRDefault="00C00B6D">
      <w:pPr>
        <w:pStyle w:val="ConsPlusTitle"/>
        <w:ind w:firstLine="540"/>
        <w:jc w:val="both"/>
        <w:outlineLvl w:val="1"/>
      </w:pPr>
      <w:r>
        <w:t>5. Требования к осуществлению контроля (мониторинга) соблюдения условий и порядка предоставления грантов и ответственность за их нарушение</w:t>
      </w:r>
    </w:p>
    <w:p w:rsidR="00C00B6D" w:rsidRDefault="00C00B6D">
      <w:pPr>
        <w:pStyle w:val="ConsPlusNormal"/>
        <w:jc w:val="both"/>
      </w:pPr>
      <w:r>
        <w:t xml:space="preserve">(в ред. </w:t>
      </w:r>
      <w:hyperlink r:id="rId28">
        <w:r>
          <w:rPr>
            <w:color w:val="0000FF"/>
          </w:rPr>
          <w:t>постановления</w:t>
        </w:r>
      </w:hyperlink>
      <w:r>
        <w:t xml:space="preserve"> Правительства Кировской области от 28.10.2023 N 569-П)</w:t>
      </w:r>
    </w:p>
    <w:p w:rsidR="00C00B6D" w:rsidRDefault="00C00B6D">
      <w:pPr>
        <w:pStyle w:val="ConsPlusNormal"/>
        <w:jc w:val="both"/>
      </w:pPr>
    </w:p>
    <w:p w:rsidR="00C00B6D" w:rsidRDefault="00C00B6D">
      <w:pPr>
        <w:pStyle w:val="ConsPlusNormal"/>
        <w:ind w:firstLine="540"/>
        <w:jc w:val="both"/>
      </w:pPr>
      <w:r>
        <w:t>5.1. Ответственность за соблюдение настоящего Порядка предоставления грантов и достоверность представляемых документов возлагается на победителя конкурсного отбора.</w:t>
      </w:r>
    </w:p>
    <w:p w:rsidR="00C00B6D" w:rsidRDefault="00C00B6D">
      <w:pPr>
        <w:pStyle w:val="ConsPlusNormal"/>
        <w:spacing w:before="220"/>
        <w:ind w:firstLine="540"/>
        <w:jc w:val="both"/>
      </w:pPr>
      <w:r>
        <w:t>5.2. Контроль за соблюдением настоящего Порядка предоставления грантов осуществляет министерство.</w:t>
      </w:r>
    </w:p>
    <w:p w:rsidR="00C00B6D" w:rsidRDefault="00C00B6D">
      <w:pPr>
        <w:pStyle w:val="ConsPlusNormal"/>
        <w:spacing w:before="220"/>
        <w:ind w:firstLine="540"/>
        <w:jc w:val="both"/>
      </w:pPr>
      <w:r>
        <w:t xml:space="preserve">5.3. Министерство осуществляет проверку соблюдения победителем конкурсного отбора порядка и условий предоставления гранта, в том числе в части достижения результата предоставления гранта, органы государственного финансового контроля осуществляют проверку соблюдения порядка и условий предоставления гранта в соответствии со </w:t>
      </w:r>
      <w:hyperlink r:id="rId29">
        <w:r>
          <w:rPr>
            <w:color w:val="0000FF"/>
          </w:rPr>
          <w:t>статьями 268.1</w:t>
        </w:r>
      </w:hyperlink>
      <w:r>
        <w:t xml:space="preserve"> и </w:t>
      </w:r>
      <w:hyperlink r:id="rId30">
        <w:r>
          <w:rPr>
            <w:color w:val="0000FF"/>
          </w:rPr>
          <w:t>269.2</w:t>
        </w:r>
      </w:hyperlink>
      <w:r>
        <w:t xml:space="preserve"> Бюджетного кодекса Российской Федерации.</w:t>
      </w:r>
    </w:p>
    <w:p w:rsidR="00C00B6D" w:rsidRDefault="00C00B6D">
      <w:pPr>
        <w:pStyle w:val="ConsPlusNormal"/>
        <w:jc w:val="both"/>
      </w:pPr>
      <w:r>
        <w:t xml:space="preserve">(п. 5.3 в ред. </w:t>
      </w:r>
      <w:hyperlink r:id="rId31">
        <w:r>
          <w:rPr>
            <w:color w:val="0000FF"/>
          </w:rPr>
          <w:t>постановления</w:t>
        </w:r>
      </w:hyperlink>
      <w:r>
        <w:t xml:space="preserve"> Правительства Кировской области от 28.10.2023 N 569-П)</w:t>
      </w:r>
    </w:p>
    <w:p w:rsidR="00C00B6D" w:rsidRDefault="00C00B6D">
      <w:pPr>
        <w:pStyle w:val="ConsPlusNormal"/>
        <w:spacing w:before="220"/>
        <w:ind w:firstLine="540"/>
        <w:jc w:val="both"/>
      </w:pPr>
      <w:r>
        <w:t>5.4. В случае выявления нарушения победителем конкурсного отбора условий и порядка предоставления грантов сумма гранта подлежит возврату в областной бюджет.</w:t>
      </w:r>
    </w:p>
    <w:p w:rsidR="00C00B6D" w:rsidRDefault="00C00B6D">
      <w:pPr>
        <w:pStyle w:val="ConsPlusNormal"/>
        <w:jc w:val="both"/>
      </w:pPr>
      <w:r>
        <w:t xml:space="preserve">(в ред. </w:t>
      </w:r>
      <w:hyperlink r:id="rId32">
        <w:r>
          <w:rPr>
            <w:color w:val="0000FF"/>
          </w:rPr>
          <w:t>постановления</w:t>
        </w:r>
      </w:hyperlink>
      <w:r>
        <w:t xml:space="preserve"> Правительства Кировской области от 28.10.2023 N 569-П)</w:t>
      </w:r>
    </w:p>
    <w:p w:rsidR="00C00B6D" w:rsidRDefault="00C00B6D">
      <w:pPr>
        <w:pStyle w:val="ConsPlusNormal"/>
        <w:spacing w:before="220"/>
        <w:ind w:firstLine="540"/>
        <w:jc w:val="both"/>
      </w:pPr>
      <w:r>
        <w:t>5.5. Министерство в 10-дневный срок со дня выявления нарушения направляет победителю конкурсного отбора письменное требование о возврате гранта, которое подлежит исполнению в течение 30 календарных дней. Исполнением требования о возврате гранта считается поступление суммы, указанной в требовании, в областной бюджет.</w:t>
      </w:r>
    </w:p>
    <w:p w:rsidR="00C00B6D" w:rsidRDefault="00C00B6D">
      <w:pPr>
        <w:pStyle w:val="ConsPlusNormal"/>
        <w:spacing w:before="220"/>
        <w:ind w:firstLine="540"/>
        <w:jc w:val="both"/>
      </w:pPr>
      <w:r>
        <w:t>При невозвращении гранта в установленный срок министерство принимает меры по взысканию подлежащего возврату гранта в областной бюджет в судебном порядке.</w:t>
      </w:r>
    </w:p>
    <w:p w:rsidR="00C00B6D" w:rsidRDefault="00C00B6D">
      <w:pPr>
        <w:pStyle w:val="ConsPlusNormal"/>
        <w:spacing w:before="220"/>
        <w:ind w:firstLine="540"/>
        <w:jc w:val="both"/>
      </w:pPr>
      <w:r>
        <w:t>5.6. В случае если победителями конкурсного отбора по состоянию на 31 декабря отчетного финансового года не достигнуто значение результата предоставления гранта, средства подлежат возврату в областной бюджет.</w:t>
      </w:r>
    </w:p>
    <w:p w:rsidR="00C00B6D" w:rsidRDefault="00C00B6D">
      <w:pPr>
        <w:pStyle w:val="ConsPlusNormal"/>
        <w:spacing w:before="220"/>
        <w:ind w:firstLine="540"/>
        <w:jc w:val="both"/>
      </w:pPr>
      <w:r>
        <w:t>Министерство в срок до 1 апреля текущего финансового года направляет победителю конкурсного отбора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rsidR="00C00B6D" w:rsidRDefault="00C00B6D">
      <w:pPr>
        <w:pStyle w:val="ConsPlusNormal"/>
        <w:spacing w:before="220"/>
        <w:ind w:firstLine="540"/>
        <w:jc w:val="both"/>
      </w:pPr>
      <w:r>
        <w:lastRenderedPageBreak/>
        <w:t>Объем средств, подлежащих возврату в текущем финансовом году в областной бюджет, рассчитывается по следующей формуле:</w:t>
      </w:r>
    </w:p>
    <w:p w:rsidR="00C00B6D" w:rsidRDefault="00C00B6D">
      <w:pPr>
        <w:pStyle w:val="ConsPlusNormal"/>
        <w:jc w:val="both"/>
      </w:pPr>
    </w:p>
    <w:p w:rsidR="00C00B6D" w:rsidRDefault="00C00B6D">
      <w:pPr>
        <w:pStyle w:val="ConsPlusNormal"/>
        <w:jc w:val="center"/>
      </w:pPr>
      <w:r>
        <w:rPr>
          <w:noProof/>
          <w:position w:val="-27"/>
        </w:rPr>
        <w:drawing>
          <wp:inline distT="0" distB="0" distL="0" distR="0">
            <wp:extent cx="3227070" cy="4864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27070" cy="486410"/>
                    </a:xfrm>
                    <a:prstGeom prst="rect">
                      <a:avLst/>
                    </a:prstGeom>
                    <a:noFill/>
                    <a:ln>
                      <a:noFill/>
                    </a:ln>
                  </pic:spPr>
                </pic:pic>
              </a:graphicData>
            </a:graphic>
          </wp:inline>
        </w:drawing>
      </w:r>
    </w:p>
    <w:p w:rsidR="00C00B6D" w:rsidRDefault="00C00B6D">
      <w:pPr>
        <w:pStyle w:val="ConsPlusNormal"/>
        <w:jc w:val="both"/>
      </w:pPr>
    </w:p>
    <w:p w:rsidR="00C00B6D" w:rsidRDefault="00C00B6D">
      <w:pPr>
        <w:pStyle w:val="ConsPlusNormal"/>
        <w:ind w:firstLine="540"/>
        <w:jc w:val="both"/>
      </w:pPr>
      <w:r>
        <w:t>G</w:t>
      </w:r>
      <w:r>
        <w:rPr>
          <w:vertAlign w:val="superscript"/>
        </w:rPr>
        <w:t>в</w:t>
      </w:r>
      <w:r>
        <w:t xml:space="preserve"> - объем средств, подлежащих возврату (рублей);</w:t>
      </w:r>
    </w:p>
    <w:p w:rsidR="00C00B6D" w:rsidRDefault="00C00B6D">
      <w:pPr>
        <w:pStyle w:val="ConsPlusNormal"/>
        <w:spacing w:before="220"/>
        <w:ind w:firstLine="540"/>
        <w:jc w:val="both"/>
      </w:pPr>
      <w:r>
        <w:t>G - размер гранта, подлежащий предоставлению победителю конкурсного отбора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(рублей);</w:t>
      </w:r>
    </w:p>
    <w:p w:rsidR="00C00B6D" w:rsidRDefault="00C00B6D">
      <w:pPr>
        <w:pStyle w:val="ConsPlusNormal"/>
        <w:spacing w:before="220"/>
        <w:ind w:firstLine="540"/>
        <w:jc w:val="both"/>
      </w:pPr>
      <w:r>
        <w:t>j - наименование коммунальной услуги (ресурса);</w:t>
      </w:r>
    </w:p>
    <w:p w:rsidR="00C00B6D" w:rsidRDefault="00C00B6D">
      <w:pPr>
        <w:pStyle w:val="ConsPlusNormal"/>
        <w:spacing w:before="220"/>
        <w:ind w:firstLine="540"/>
        <w:jc w:val="both"/>
      </w:pPr>
      <w:r>
        <w:t>n - количество видов коммунальных услуг;</w:t>
      </w:r>
    </w:p>
    <w:p w:rsidR="00C00B6D" w:rsidRDefault="00C00B6D">
      <w:pPr>
        <w:pStyle w:val="ConsPlusNormal"/>
        <w:spacing w:before="220"/>
        <w:ind w:firstLine="540"/>
        <w:jc w:val="both"/>
      </w:pPr>
      <w:r>
        <w:t>Т</w:t>
      </w:r>
      <w:r>
        <w:rPr>
          <w:vertAlign w:val="subscript"/>
        </w:rPr>
        <w:t>рсоj</w:t>
      </w:r>
      <w:r>
        <w:t xml:space="preserve"> - тариф ресурсоснабжающей организации на коммунальную услугу (ресурс) j-го наименования, установленный тарифным решением, принятым региональной службой по тарифам Кировской области (далее - РСТ Кировской области), действовавший в периоды, заявляемые учреждением для возмещения недополученных доходов (далее - заявляемые периоды) (руб./куб. м, руб./Гкал, руб./кВт.ч);</w:t>
      </w:r>
    </w:p>
    <w:p w:rsidR="00C00B6D" w:rsidRDefault="00C00B6D">
      <w:pPr>
        <w:pStyle w:val="ConsPlusNormal"/>
        <w:spacing w:before="220"/>
        <w:ind w:firstLine="540"/>
        <w:jc w:val="both"/>
      </w:pPr>
      <w:r>
        <w:t>R</w:t>
      </w:r>
      <w:r>
        <w:rPr>
          <w:vertAlign w:val="subscript"/>
        </w:rPr>
        <w:t>j</w:t>
      </w:r>
      <w:r>
        <w:t xml:space="preserve"> - уровень платежей граждан за j-ю коммунальную услугу, установленный нормативным правовым актом органа местного самоуправления, действовавший в заявляемые периоды (%);</w:t>
      </w:r>
    </w:p>
    <w:p w:rsidR="00C00B6D" w:rsidRDefault="00C00B6D">
      <w:pPr>
        <w:pStyle w:val="ConsPlusNormal"/>
        <w:spacing w:before="220"/>
        <w:ind w:firstLine="540"/>
        <w:jc w:val="both"/>
      </w:pPr>
      <w:r>
        <w:t>V</w:t>
      </w:r>
      <w:r>
        <w:rPr>
          <w:vertAlign w:val="subscript"/>
        </w:rPr>
        <w:t>факт.j</w:t>
      </w:r>
      <w:r>
        <w:rPr>
          <w:vertAlign w:val="superscript"/>
        </w:rPr>
        <w:t>н</w:t>
      </w:r>
      <w:r>
        <w:t xml:space="preserve"> - фактический объем коммунальной услуги j-го наименования в заявляемом периоде, определенный по показаниям приборов учета и (или) исходя из нормативов потребления коммунальных услуг, размер платы за которую рассчитан с учетом уровня платежей граждан, установленного нормативным правовым актом органа местного самоуправления, не превышающий индексов роста платы граждан за коммунальные услуги, утвержденных указом Губернатора Кировской области (руб./куб. м, руб./Гкал, руб./кВт.ч).</w:t>
      </w:r>
    </w:p>
    <w:p w:rsidR="00C00B6D" w:rsidRDefault="00C00B6D">
      <w:pPr>
        <w:pStyle w:val="ConsPlusNormal"/>
        <w:jc w:val="both"/>
      </w:pPr>
      <w:r>
        <w:t xml:space="preserve">(п. 5.6 в ред. </w:t>
      </w:r>
      <w:hyperlink r:id="rId34">
        <w:r>
          <w:rPr>
            <w:color w:val="0000FF"/>
          </w:rPr>
          <w:t>постановления</w:t>
        </w:r>
      </w:hyperlink>
      <w:r>
        <w:t xml:space="preserve"> Правительства Кировской области от 28.10.2023 N 569-П)</w:t>
      </w:r>
    </w:p>
    <w:p w:rsidR="00C00B6D" w:rsidRDefault="00C00B6D">
      <w:pPr>
        <w:pStyle w:val="ConsPlusNormal"/>
        <w:jc w:val="both"/>
      </w:pPr>
    </w:p>
    <w:p w:rsidR="00C00B6D" w:rsidRDefault="00C00B6D">
      <w:pPr>
        <w:pStyle w:val="ConsPlusNormal"/>
        <w:jc w:val="both"/>
      </w:pPr>
    </w:p>
    <w:p w:rsidR="00C00B6D" w:rsidRDefault="00C00B6D">
      <w:pPr>
        <w:pStyle w:val="ConsPlusNormal"/>
        <w:jc w:val="both"/>
      </w:pPr>
    </w:p>
    <w:p w:rsidR="00C00B6D" w:rsidRDefault="00C00B6D">
      <w:pPr>
        <w:pStyle w:val="ConsPlusNormal"/>
        <w:jc w:val="both"/>
      </w:pPr>
    </w:p>
    <w:p w:rsidR="00C00B6D" w:rsidRDefault="00C00B6D">
      <w:pPr>
        <w:pStyle w:val="ConsPlusNormal"/>
        <w:jc w:val="both"/>
      </w:pPr>
    </w:p>
    <w:p w:rsidR="00C00B6D" w:rsidRDefault="00C00B6D">
      <w:pPr>
        <w:pStyle w:val="ConsPlusNormal"/>
        <w:jc w:val="right"/>
        <w:outlineLvl w:val="1"/>
      </w:pPr>
      <w:r>
        <w:t>Приложение</w:t>
      </w:r>
    </w:p>
    <w:p w:rsidR="00C00B6D" w:rsidRDefault="00C00B6D">
      <w:pPr>
        <w:pStyle w:val="ConsPlusNormal"/>
        <w:jc w:val="right"/>
      </w:pPr>
      <w:r>
        <w:t>к Порядку</w:t>
      </w:r>
    </w:p>
    <w:p w:rsidR="00C00B6D" w:rsidRDefault="00C00B6D">
      <w:pPr>
        <w:pStyle w:val="ConsPlusNormal"/>
        <w:jc w:val="right"/>
      </w:pPr>
      <w:r>
        <w:t>предоставления грантов</w:t>
      </w:r>
    </w:p>
    <w:p w:rsidR="00C00B6D" w:rsidRDefault="00C00B6D">
      <w:pPr>
        <w:pStyle w:val="ConsPlusNormal"/>
        <w:jc w:val="both"/>
      </w:pPr>
    </w:p>
    <w:p w:rsidR="00C00B6D" w:rsidRDefault="00C00B6D">
      <w:pPr>
        <w:pStyle w:val="ConsPlusTitle"/>
        <w:jc w:val="center"/>
      </w:pPr>
      <w:bookmarkStart w:id="9" w:name="P172"/>
      <w:bookmarkEnd w:id="9"/>
      <w:r>
        <w:t>ПОРЯДОК</w:t>
      </w:r>
    </w:p>
    <w:p w:rsidR="00C00B6D" w:rsidRDefault="00C00B6D">
      <w:pPr>
        <w:pStyle w:val="ConsPlusTitle"/>
        <w:jc w:val="center"/>
      </w:pPr>
      <w:r>
        <w:t>ПРОВЕДЕНИЯ КОНКУРСНОГО ОТБОРА ДЛЯ ПРЕДОСТАВЛЕНИЯ ГРАНТОВ</w:t>
      </w:r>
    </w:p>
    <w:p w:rsidR="00C00B6D" w:rsidRDefault="00C00B6D">
      <w:pPr>
        <w:pStyle w:val="ConsPlusTitle"/>
        <w:jc w:val="center"/>
      </w:pPr>
      <w:r>
        <w:t>В ФОРМЕ СУБСИДИЙ ИЗ ОБЛАСТНОГО БЮДЖЕТА РЕСУРСОСНАБЖАЮЩИМ,</w:t>
      </w:r>
    </w:p>
    <w:p w:rsidR="00C00B6D" w:rsidRDefault="00C00B6D">
      <w:pPr>
        <w:pStyle w:val="ConsPlusTitle"/>
        <w:jc w:val="center"/>
      </w:pPr>
      <w:r>
        <w:t>УПРАВЛЯЮЩИМ ОРГАНИЗАЦИЯМ И ИНЫМ ИСПОЛНИТЕЛЯМ КОММУНАЛЬНЫХ</w:t>
      </w:r>
    </w:p>
    <w:p w:rsidR="00C00B6D" w:rsidRDefault="00C00B6D">
      <w:pPr>
        <w:pStyle w:val="ConsPlusTitle"/>
        <w:jc w:val="center"/>
      </w:pPr>
      <w:r>
        <w:t>УСЛУГ НА ВОЗМЕЩЕНИЕ ЧАСТИ НЕДОПОЛУЧЕННЫХ ДОХОДОВ</w:t>
      </w:r>
    </w:p>
    <w:p w:rsidR="00C00B6D" w:rsidRDefault="00C00B6D">
      <w:pPr>
        <w:pStyle w:val="ConsPlusTitle"/>
        <w:jc w:val="center"/>
      </w:pPr>
      <w:r>
        <w:t>В СВЯЗИ С ПЕРЕСМОТРОМ РАЗМЕРА ПОДЛЕЖАЩЕЙ ВНЕСЕНИЮ</w:t>
      </w:r>
    </w:p>
    <w:p w:rsidR="00C00B6D" w:rsidRDefault="00C00B6D">
      <w:pPr>
        <w:pStyle w:val="ConsPlusTitle"/>
        <w:jc w:val="center"/>
      </w:pPr>
      <w:r>
        <w:t>ПЛАТЫ ГРАЖДАН ЗА КОММУНАЛЬНЫЕ УСЛУГИ ПРИ ПРИВЕДЕНИИ</w:t>
      </w:r>
    </w:p>
    <w:p w:rsidR="00C00B6D" w:rsidRDefault="00C00B6D">
      <w:pPr>
        <w:pStyle w:val="ConsPlusTitle"/>
        <w:jc w:val="center"/>
      </w:pPr>
      <w:r>
        <w:t>В СООТВЕТСТВИЕ С УТВЕРЖДЕННЫМИ В УСТАНОВЛЕННОМ ПОРЯДКЕ</w:t>
      </w:r>
    </w:p>
    <w:p w:rsidR="00C00B6D" w:rsidRDefault="00C00B6D">
      <w:pPr>
        <w:pStyle w:val="ConsPlusTitle"/>
        <w:jc w:val="center"/>
      </w:pPr>
      <w:r>
        <w:t>ПРЕДЕЛЬНЫМИ ИНДЕКСАМИ</w:t>
      </w:r>
    </w:p>
    <w:p w:rsidR="00C00B6D" w:rsidRDefault="00C00B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0B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0B6D" w:rsidRDefault="00C00B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0B6D" w:rsidRDefault="00C00B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0B6D" w:rsidRDefault="00C00B6D">
            <w:pPr>
              <w:pStyle w:val="ConsPlusNormal"/>
              <w:jc w:val="center"/>
            </w:pPr>
            <w:r>
              <w:rPr>
                <w:color w:val="392C69"/>
              </w:rPr>
              <w:t>Список изменяющих документов</w:t>
            </w:r>
          </w:p>
          <w:p w:rsidR="00C00B6D" w:rsidRDefault="00C00B6D">
            <w:pPr>
              <w:pStyle w:val="ConsPlusNormal"/>
              <w:jc w:val="center"/>
            </w:pPr>
            <w:r>
              <w:rPr>
                <w:color w:val="392C69"/>
              </w:rPr>
              <w:lastRenderedPageBreak/>
              <w:t xml:space="preserve">(в ред. </w:t>
            </w:r>
            <w:hyperlink r:id="rId35">
              <w:r>
                <w:rPr>
                  <w:color w:val="0000FF"/>
                </w:rPr>
                <w:t>постановления</w:t>
              </w:r>
            </w:hyperlink>
            <w:r>
              <w:rPr>
                <w:color w:val="392C69"/>
              </w:rPr>
              <w:t xml:space="preserve"> Правительства Кировской области от 28.10.2023 N 569-П)</w:t>
            </w:r>
          </w:p>
        </w:tc>
        <w:tc>
          <w:tcPr>
            <w:tcW w:w="113" w:type="dxa"/>
            <w:tcBorders>
              <w:top w:val="nil"/>
              <w:left w:val="nil"/>
              <w:bottom w:val="nil"/>
              <w:right w:val="nil"/>
            </w:tcBorders>
            <w:shd w:val="clear" w:color="auto" w:fill="F4F3F8"/>
            <w:tcMar>
              <w:top w:w="0" w:type="dxa"/>
              <w:left w:w="0" w:type="dxa"/>
              <w:bottom w:w="0" w:type="dxa"/>
              <w:right w:w="0" w:type="dxa"/>
            </w:tcMar>
          </w:tcPr>
          <w:p w:rsidR="00C00B6D" w:rsidRDefault="00C00B6D">
            <w:pPr>
              <w:pStyle w:val="ConsPlusNormal"/>
            </w:pPr>
          </w:p>
        </w:tc>
      </w:tr>
    </w:tbl>
    <w:p w:rsidR="00C00B6D" w:rsidRDefault="00C00B6D">
      <w:pPr>
        <w:pStyle w:val="ConsPlusNormal"/>
        <w:jc w:val="both"/>
      </w:pPr>
    </w:p>
    <w:p w:rsidR="00C00B6D" w:rsidRDefault="00C00B6D">
      <w:pPr>
        <w:pStyle w:val="ConsPlusTitle"/>
        <w:ind w:firstLine="540"/>
        <w:jc w:val="both"/>
        <w:outlineLvl w:val="2"/>
      </w:pPr>
      <w:r>
        <w:t>1. Общие положения</w:t>
      </w:r>
    </w:p>
    <w:p w:rsidR="00C00B6D" w:rsidRDefault="00C00B6D">
      <w:pPr>
        <w:pStyle w:val="ConsPlusNormal"/>
        <w:jc w:val="both"/>
      </w:pPr>
    </w:p>
    <w:p w:rsidR="00C00B6D" w:rsidRDefault="00C00B6D">
      <w:pPr>
        <w:pStyle w:val="ConsPlusNormal"/>
        <w:ind w:firstLine="540"/>
        <w:jc w:val="both"/>
      </w:pPr>
      <w:r>
        <w:t>1.1. Порядок проведения конкурсного отбора для предоставления грантов в форме субсидий из областного бюджета ресурсоснабжающим,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Порядок проведения конкурсного отбора) определяет порядок организации и проведения конкурсного отбора ресурсоснабжающих, управляющих организаций и иных исполнителей коммунальных услуг для предоставления грантов в форме субсидий из областного бюджета ресурсоснабжающим,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конкурсный отбор).</w:t>
      </w:r>
    </w:p>
    <w:p w:rsidR="00C00B6D" w:rsidRDefault="00C00B6D">
      <w:pPr>
        <w:pStyle w:val="ConsPlusNormal"/>
        <w:spacing w:before="220"/>
        <w:ind w:firstLine="540"/>
        <w:jc w:val="both"/>
      </w:pPr>
      <w:r>
        <w:t>1.2. Организатором конкурсного отбора является министерство энергетики и жилищно-коммунального хозяйства Кировской области (далее - министерство).</w:t>
      </w:r>
    </w:p>
    <w:p w:rsidR="00C00B6D" w:rsidRDefault="00C00B6D">
      <w:pPr>
        <w:pStyle w:val="ConsPlusNormal"/>
        <w:jc w:val="both"/>
      </w:pPr>
    </w:p>
    <w:p w:rsidR="00C00B6D" w:rsidRDefault="00C00B6D">
      <w:pPr>
        <w:pStyle w:val="ConsPlusTitle"/>
        <w:ind w:firstLine="540"/>
        <w:jc w:val="both"/>
        <w:outlineLvl w:val="2"/>
      </w:pPr>
      <w:r>
        <w:t>2. Цель конкурсного отбора</w:t>
      </w:r>
    </w:p>
    <w:p w:rsidR="00C00B6D" w:rsidRDefault="00C00B6D">
      <w:pPr>
        <w:pStyle w:val="ConsPlusNormal"/>
        <w:jc w:val="both"/>
      </w:pPr>
    </w:p>
    <w:p w:rsidR="00C00B6D" w:rsidRDefault="00C00B6D">
      <w:pPr>
        <w:pStyle w:val="ConsPlusNormal"/>
        <w:ind w:firstLine="540"/>
        <w:jc w:val="both"/>
      </w:pPr>
      <w:r>
        <w:t>2.1. Цель конкурсного отбора - отбор ресурсоснабжающих, управляющих организаций и иных исполнителей коммунальных услуг для предоставления грантов в форме субсидий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w:t>
      </w:r>
    </w:p>
    <w:p w:rsidR="00C00B6D" w:rsidRDefault="00C00B6D">
      <w:pPr>
        <w:pStyle w:val="ConsPlusNormal"/>
        <w:spacing w:before="220"/>
        <w:ind w:firstLine="540"/>
        <w:jc w:val="both"/>
      </w:pPr>
      <w:r>
        <w:t>2.2. В целях проведения конкурсного отбора министерство формирует конкурсную комиссию по проведению отбора ресурсоснабжающих, управляющих организаций и иных исполнителей коммунальных услуг для предоставления грантов в форме субсидий из областного бюджета ресурсоснабжающим,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конкурсная комиссия).</w:t>
      </w:r>
    </w:p>
    <w:p w:rsidR="00C00B6D" w:rsidRDefault="00C00B6D">
      <w:pPr>
        <w:pStyle w:val="ConsPlusNormal"/>
        <w:spacing w:before="220"/>
        <w:ind w:firstLine="540"/>
        <w:jc w:val="both"/>
      </w:pPr>
      <w:r>
        <w:t>Конкурсная комиссия является коллегиальным органом. Состав конкурсной комиссии формируется из специалистов министерства, представителей органов исполнительной власти Кировской области.</w:t>
      </w:r>
    </w:p>
    <w:p w:rsidR="00C00B6D" w:rsidRDefault="00C00B6D">
      <w:pPr>
        <w:pStyle w:val="ConsPlusNormal"/>
        <w:spacing w:before="220"/>
        <w:ind w:firstLine="540"/>
        <w:jc w:val="both"/>
      </w:pPr>
      <w:r>
        <w:t>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C00B6D" w:rsidRDefault="00C00B6D">
      <w:pPr>
        <w:pStyle w:val="ConsPlusNormal"/>
        <w:spacing w:before="220"/>
        <w:ind w:firstLine="540"/>
        <w:jc w:val="both"/>
      </w:pPr>
      <w:r>
        <w:t>Заседание конкурсной комиссии считается правомочным при условии присутствия на нем не менее половины от списочного состава членов конкурсной комиссии. В отсутствие председателя конкурсной комиссии заседание конкурсной комиссии ведет его заместитель.</w:t>
      </w:r>
    </w:p>
    <w:p w:rsidR="00C00B6D" w:rsidRDefault="00C00B6D">
      <w:pPr>
        <w:pStyle w:val="ConsPlusNormal"/>
        <w:spacing w:before="220"/>
        <w:ind w:firstLine="540"/>
        <w:jc w:val="both"/>
      </w:pPr>
      <w:r>
        <w:t>Формирование конкурсной комиссии, утверждение ее состава, организационно-техническое обеспечение работы конкурсной комиссии осуществляет министерство.</w:t>
      </w:r>
    </w:p>
    <w:p w:rsidR="00C00B6D" w:rsidRDefault="00C00B6D">
      <w:pPr>
        <w:pStyle w:val="ConsPlusNormal"/>
        <w:jc w:val="both"/>
      </w:pPr>
    </w:p>
    <w:p w:rsidR="00C00B6D" w:rsidRDefault="00C00B6D">
      <w:pPr>
        <w:pStyle w:val="ConsPlusTitle"/>
        <w:ind w:firstLine="540"/>
        <w:jc w:val="both"/>
        <w:outlineLvl w:val="2"/>
      </w:pPr>
      <w:bookmarkStart w:id="10" w:name="P198"/>
      <w:bookmarkEnd w:id="10"/>
      <w:r>
        <w:t>3. Требования к участникам конкурсного отбора</w:t>
      </w:r>
    </w:p>
    <w:p w:rsidR="00C00B6D" w:rsidRDefault="00C00B6D">
      <w:pPr>
        <w:pStyle w:val="ConsPlusNormal"/>
        <w:jc w:val="both"/>
      </w:pPr>
    </w:p>
    <w:p w:rsidR="00C00B6D" w:rsidRDefault="00C00B6D">
      <w:pPr>
        <w:pStyle w:val="ConsPlusNormal"/>
        <w:ind w:firstLine="540"/>
        <w:jc w:val="both"/>
      </w:pPr>
      <w:r>
        <w:lastRenderedPageBreak/>
        <w:t>В конкурсном отборе могут принимать участие ресурсоснабжающие, управляющие организации и иные исполнители коммунальных услуг, являющиеся федеральными бюджетными (автономными) учреждениями (далее - учреждения), предоставляющие коммунальные услуги по тарифам с учетом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и отвечающие на 1-е число месяца подачи заявки на участие в конкурсном отборе следующим требованиям:</w:t>
      </w:r>
    </w:p>
    <w:p w:rsidR="00C00B6D" w:rsidRDefault="00C00B6D">
      <w:pPr>
        <w:pStyle w:val="ConsPlusNormal"/>
        <w:spacing w:before="220"/>
        <w:ind w:firstLine="540"/>
        <w:jc w:val="both"/>
      </w:pPr>
      <w:r>
        <w:t>3.1. У учреждения имеются заключенные в соответствии с действующим законодательством договоры с населением и (или) документы, подтверждающие фактическое предоставление коммунальных услуг.</w:t>
      </w:r>
    </w:p>
    <w:p w:rsidR="00C00B6D" w:rsidRDefault="00C00B6D">
      <w:pPr>
        <w:pStyle w:val="ConsPlusNormal"/>
        <w:spacing w:before="220"/>
        <w:ind w:firstLine="540"/>
        <w:jc w:val="both"/>
      </w:pPr>
      <w:r>
        <w:t>3.2. Учреждение предоставляет коммунальные услуги по тарифам, установленным региональной службой по тарифам Кировской области, с учетом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и нормативными правовыми актами органов местного самоуправления муниципальных образований Кировской области (далее - органы местного самоуправления).</w:t>
      </w:r>
    </w:p>
    <w:p w:rsidR="00C00B6D" w:rsidRDefault="00C00B6D">
      <w:pPr>
        <w:pStyle w:val="ConsPlusNormal"/>
        <w:spacing w:before="220"/>
        <w:ind w:firstLine="540"/>
        <w:jc w:val="both"/>
      </w:pPr>
      <w:bookmarkStart w:id="11" w:name="P203"/>
      <w:bookmarkEnd w:id="11"/>
      <w:r>
        <w:t>3.3. Учреждение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p w:rsidR="00C00B6D" w:rsidRDefault="00C00B6D">
      <w:pPr>
        <w:pStyle w:val="ConsPlusNormal"/>
        <w:jc w:val="both"/>
      </w:pPr>
      <w:r>
        <w:t xml:space="preserve">(п. 3.3 в ред. </w:t>
      </w:r>
      <w:hyperlink r:id="rId36">
        <w:r>
          <w:rPr>
            <w:color w:val="0000FF"/>
          </w:rPr>
          <w:t>постановления</w:t>
        </w:r>
      </w:hyperlink>
      <w:r>
        <w:t xml:space="preserve"> Правительства Кировской области от 28.10.2023 N 569-П)</w:t>
      </w:r>
    </w:p>
    <w:p w:rsidR="00C00B6D" w:rsidRDefault="00C00B6D">
      <w:pPr>
        <w:pStyle w:val="ConsPlusNormal"/>
        <w:spacing w:before="220"/>
        <w:ind w:firstLine="540"/>
        <w:jc w:val="both"/>
      </w:pPr>
      <w:r>
        <w:t xml:space="preserve">3.4. Учреждение не получает средства из областного бюджета в соответствии с иными нормативными правовыми актами Кировской области на цели, указанные в </w:t>
      </w:r>
      <w:hyperlink w:anchor="P53">
        <w:r>
          <w:rPr>
            <w:color w:val="0000FF"/>
          </w:rPr>
          <w:t>пункте 1.2</w:t>
        </w:r>
      </w:hyperlink>
      <w:r>
        <w:t xml:space="preserve"> Порядка предоставления грантов в форме субсидий из областного бюджета ресурсоснабжающим,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Порядок предоставления грантов).</w:t>
      </w:r>
    </w:p>
    <w:p w:rsidR="00C00B6D" w:rsidRDefault="00C00B6D">
      <w:pPr>
        <w:pStyle w:val="ConsPlusNormal"/>
        <w:jc w:val="both"/>
      </w:pPr>
      <w:r>
        <w:t xml:space="preserve">(в ред. </w:t>
      </w:r>
      <w:hyperlink r:id="rId37">
        <w:r>
          <w:rPr>
            <w:color w:val="0000FF"/>
          </w:rPr>
          <w:t>постановления</w:t>
        </w:r>
      </w:hyperlink>
      <w:r>
        <w:t xml:space="preserve"> Правительства Кировской области от 28.10.2023 N 569-П)</w:t>
      </w:r>
    </w:p>
    <w:p w:rsidR="00C00B6D" w:rsidRDefault="00C00B6D">
      <w:pPr>
        <w:pStyle w:val="ConsPlusNormal"/>
        <w:spacing w:before="220"/>
        <w:ind w:firstLine="540"/>
        <w:jc w:val="both"/>
      </w:pPr>
      <w:r>
        <w:t>3.5. Учреждение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00B6D" w:rsidRDefault="00C00B6D">
      <w:pPr>
        <w:pStyle w:val="ConsPlusNormal"/>
        <w:jc w:val="both"/>
      </w:pPr>
      <w:r>
        <w:t xml:space="preserve">(п. 3.5 введен </w:t>
      </w:r>
      <w:hyperlink r:id="rId38">
        <w:r>
          <w:rPr>
            <w:color w:val="0000FF"/>
          </w:rPr>
          <w:t>постановлением</w:t>
        </w:r>
      </w:hyperlink>
      <w:r>
        <w:t xml:space="preserve"> Правительства Кировской области от 28.10.2023 N 569-П)</w:t>
      </w:r>
    </w:p>
    <w:p w:rsidR="00C00B6D" w:rsidRDefault="00C00B6D">
      <w:pPr>
        <w:pStyle w:val="ConsPlusNormal"/>
        <w:spacing w:before="220"/>
        <w:ind w:firstLine="540"/>
        <w:jc w:val="both"/>
      </w:pPr>
      <w:bookmarkStart w:id="12" w:name="P209"/>
      <w:bookmarkEnd w:id="12"/>
      <w:r>
        <w:t>3.6.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учреждения.</w:t>
      </w:r>
    </w:p>
    <w:p w:rsidR="00C00B6D" w:rsidRDefault="00C00B6D">
      <w:pPr>
        <w:pStyle w:val="ConsPlusNormal"/>
        <w:jc w:val="both"/>
      </w:pPr>
      <w:r>
        <w:t xml:space="preserve">(п. 3.6 введен </w:t>
      </w:r>
      <w:hyperlink r:id="rId39">
        <w:r>
          <w:rPr>
            <w:color w:val="0000FF"/>
          </w:rPr>
          <w:t>постановлением</w:t>
        </w:r>
      </w:hyperlink>
      <w:r>
        <w:t xml:space="preserve"> Правительства Кировской области от 28.10.2023 N 569-П)</w:t>
      </w:r>
    </w:p>
    <w:p w:rsidR="00C00B6D" w:rsidRDefault="00C00B6D">
      <w:pPr>
        <w:pStyle w:val="ConsPlusNormal"/>
        <w:jc w:val="both"/>
      </w:pPr>
    </w:p>
    <w:p w:rsidR="00C00B6D" w:rsidRDefault="00C00B6D">
      <w:pPr>
        <w:pStyle w:val="ConsPlusTitle"/>
        <w:ind w:firstLine="540"/>
        <w:jc w:val="both"/>
        <w:outlineLvl w:val="2"/>
      </w:pPr>
      <w:r>
        <w:t>4. Подготовка и подача заявок на участие в конкурсном отборе</w:t>
      </w:r>
    </w:p>
    <w:p w:rsidR="00C00B6D" w:rsidRDefault="00C00B6D">
      <w:pPr>
        <w:pStyle w:val="ConsPlusNormal"/>
        <w:jc w:val="both"/>
      </w:pPr>
    </w:p>
    <w:p w:rsidR="00C00B6D" w:rsidRDefault="00C00B6D">
      <w:pPr>
        <w:pStyle w:val="ConsPlusNormal"/>
        <w:ind w:firstLine="540"/>
        <w:jc w:val="both"/>
      </w:pPr>
      <w:r>
        <w:t>4.1. Конкурсный отбор проводится министерством в первом полугодии текущего финансового года (далее - первый конкурсный отбор) и во втором полугодии текущего финансового года (далее - второй конкурсный отбор).</w:t>
      </w:r>
    </w:p>
    <w:p w:rsidR="00C00B6D" w:rsidRDefault="00C00B6D">
      <w:pPr>
        <w:pStyle w:val="ConsPlusNormal"/>
        <w:spacing w:before="220"/>
        <w:ind w:firstLine="540"/>
        <w:jc w:val="both"/>
      </w:pPr>
      <w:bookmarkStart w:id="13" w:name="P215"/>
      <w:bookmarkEnd w:id="13"/>
      <w:r>
        <w:lastRenderedPageBreak/>
        <w:t>4.1.1. Первый конкурсный отбор проводится министерством не позднее 1 июля текущего финансового года.</w:t>
      </w:r>
    </w:p>
    <w:p w:rsidR="00C00B6D" w:rsidRDefault="00C00B6D">
      <w:pPr>
        <w:pStyle w:val="ConsPlusNormal"/>
        <w:spacing w:before="220"/>
        <w:ind w:firstLine="540"/>
        <w:jc w:val="both"/>
      </w:pPr>
      <w:r>
        <w:t>На первый конкурсный отбор учреждения представляют документы для возмещения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недополученные доходы) за ноябрь - декабрь предыдущего финансового года, январь - апрель текущего финансового года.</w:t>
      </w:r>
    </w:p>
    <w:p w:rsidR="00C00B6D" w:rsidRDefault="00C00B6D">
      <w:pPr>
        <w:pStyle w:val="ConsPlusNormal"/>
        <w:spacing w:before="220"/>
        <w:ind w:firstLine="540"/>
        <w:jc w:val="both"/>
      </w:pPr>
      <w:r>
        <w:t>Объявление о проведении первого конкурсного отбора в срок до 20 мая текущего финансового года размещается на официальном информационном сайте министерства в информационно-телекоммуникационной сети "Интернет" (далее - сайт министерства) и при наличии технической возможности на едином портале бюджетной системы Российской Федерации (http://budget.gov.ru) в информационно-телекоммуникационной сети "Интернет" (далее - единый портал) (в разделе "Бюджет").</w:t>
      </w:r>
    </w:p>
    <w:p w:rsidR="00C00B6D" w:rsidRDefault="00C00B6D">
      <w:pPr>
        <w:pStyle w:val="ConsPlusNormal"/>
        <w:spacing w:before="220"/>
        <w:ind w:firstLine="540"/>
        <w:jc w:val="both"/>
      </w:pPr>
      <w:bookmarkStart w:id="14" w:name="P218"/>
      <w:bookmarkEnd w:id="14"/>
      <w:r>
        <w:t>4.1.2. Второй конкурсный отбор проводится министерством не позднее 31 декабря текущего финансового года.</w:t>
      </w:r>
    </w:p>
    <w:p w:rsidR="00C00B6D" w:rsidRDefault="00C00B6D">
      <w:pPr>
        <w:pStyle w:val="ConsPlusNormal"/>
        <w:spacing w:before="220"/>
        <w:ind w:firstLine="540"/>
        <w:jc w:val="both"/>
      </w:pPr>
      <w:r>
        <w:t>На второй конкурсный отбор учреждения представляют документы для возмещения недополученных доходов за май - октябрь текущего финансового года. В случае если учреждение при наличии оснований для возмещения недополученных доходов не принимало участие в первом конкурсном отборе, проводившемся в текущем финансовом году, или не было признано победителем указанного конкурсного отбора, на второй конкурсный отбор оно вправе представить документы для возмещения недополученных доходов за ноябрь - декабрь предыдущего финансового года, январь - апрель текущего финансового года.</w:t>
      </w:r>
    </w:p>
    <w:p w:rsidR="00C00B6D" w:rsidRDefault="00C00B6D">
      <w:pPr>
        <w:pStyle w:val="ConsPlusNormal"/>
        <w:spacing w:before="220"/>
        <w:ind w:firstLine="540"/>
        <w:jc w:val="both"/>
      </w:pPr>
      <w:r>
        <w:t>Объявление о проведении второго конкурсного отбора в срок до 20 ноября текущего финансового года размещается на сайте министерства и на едином портале (в разделе "Бюджет") (при наличии технической возможности).</w:t>
      </w:r>
    </w:p>
    <w:p w:rsidR="00C00B6D" w:rsidRDefault="00C00B6D">
      <w:pPr>
        <w:pStyle w:val="ConsPlusNormal"/>
        <w:spacing w:before="220"/>
        <w:ind w:firstLine="540"/>
        <w:jc w:val="both"/>
      </w:pPr>
      <w:r>
        <w:t>4.2. В объявлении о проведении конкурсного отбора указываются:</w:t>
      </w:r>
    </w:p>
    <w:p w:rsidR="00C00B6D" w:rsidRDefault="00C00B6D">
      <w:pPr>
        <w:pStyle w:val="ConsPlusNormal"/>
        <w:spacing w:before="220"/>
        <w:ind w:firstLine="540"/>
        <w:jc w:val="both"/>
      </w:pPr>
      <w:r>
        <w:t>срок проведения конкурсного отбора (даты и время начала и окончания подачи конкурсных заявок), который не может быть меньше 30 календарных дней, следующих за днем размещения объявления о проведении отбора, а также информация о возможности проведения нескольких этапов отбора с указанием сроков (порядка) их проведения;</w:t>
      </w:r>
    </w:p>
    <w:p w:rsidR="00C00B6D" w:rsidRDefault="00C00B6D">
      <w:pPr>
        <w:pStyle w:val="ConsPlusNormal"/>
        <w:spacing w:before="220"/>
        <w:ind w:firstLine="540"/>
        <w:jc w:val="both"/>
      </w:pPr>
      <w:r>
        <w:t>наименование, место нахождения, почтовый адрес, адрес электронной почты министерства;</w:t>
      </w:r>
    </w:p>
    <w:p w:rsidR="00C00B6D" w:rsidRDefault="00C00B6D">
      <w:pPr>
        <w:pStyle w:val="ConsPlusNormal"/>
        <w:spacing w:before="220"/>
        <w:ind w:firstLine="540"/>
        <w:jc w:val="both"/>
      </w:pPr>
      <w:r>
        <w:t>цель предоставления гранта в форме субсидии из областного бюджета ресурсоснабжающим,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грант), а также достигнутый результат предоставления гранта (далее - результат предоставления гранта);</w:t>
      </w:r>
    </w:p>
    <w:p w:rsidR="00C00B6D" w:rsidRDefault="00C00B6D">
      <w:pPr>
        <w:pStyle w:val="ConsPlusNormal"/>
        <w:jc w:val="both"/>
      </w:pPr>
      <w:r>
        <w:t xml:space="preserve">(в ред. </w:t>
      </w:r>
      <w:hyperlink r:id="rId40">
        <w:r>
          <w:rPr>
            <w:color w:val="0000FF"/>
          </w:rPr>
          <w:t>постановления</w:t>
        </w:r>
      </w:hyperlink>
      <w:r>
        <w:t xml:space="preserve"> Правительства Кировской области от 28.10.2023 N 569-П)</w:t>
      </w:r>
    </w:p>
    <w:p w:rsidR="00C00B6D" w:rsidRDefault="00C00B6D">
      <w:pPr>
        <w:pStyle w:val="ConsPlusNormal"/>
        <w:spacing w:before="220"/>
        <w:ind w:firstLine="540"/>
        <w:jc w:val="both"/>
      </w:pPr>
      <w:r>
        <w:t>доменное имя и (или) указатель страниц государственной интегрированной информационной системы управления общественными финансами "Электронный бюджет" или иного сайта в информационно-телекоммуникационной сети "Интернет", на котором обеспечивается проведение конкурсного отбора;</w:t>
      </w:r>
    </w:p>
    <w:p w:rsidR="00C00B6D" w:rsidRDefault="00C00B6D">
      <w:pPr>
        <w:pStyle w:val="ConsPlusNormal"/>
        <w:jc w:val="both"/>
      </w:pPr>
      <w:r>
        <w:t xml:space="preserve">(в ред. </w:t>
      </w:r>
      <w:hyperlink r:id="rId41">
        <w:r>
          <w:rPr>
            <w:color w:val="0000FF"/>
          </w:rPr>
          <w:t>постановления</w:t>
        </w:r>
      </w:hyperlink>
      <w:r>
        <w:t xml:space="preserve"> Правительства Кировской области от 28.10.2023 N 569-П)</w:t>
      </w:r>
    </w:p>
    <w:p w:rsidR="00C00B6D" w:rsidRDefault="00C00B6D">
      <w:pPr>
        <w:pStyle w:val="ConsPlusNormal"/>
        <w:spacing w:before="220"/>
        <w:ind w:firstLine="540"/>
        <w:jc w:val="both"/>
      </w:pPr>
      <w:r>
        <w:t>требования к участникам конкурсного отбора и перечень документов, представляемых участниками конкурсного отбора для подтверждения их соответствия указанным требованиям;</w:t>
      </w:r>
    </w:p>
    <w:p w:rsidR="00C00B6D" w:rsidRDefault="00C00B6D">
      <w:pPr>
        <w:pStyle w:val="ConsPlusNormal"/>
        <w:spacing w:before="220"/>
        <w:ind w:firstLine="540"/>
        <w:jc w:val="both"/>
      </w:pPr>
      <w:r>
        <w:lastRenderedPageBreak/>
        <w:t>порядок подачи конкурсных заявок участниками конкурсного отбора и требования, предъявляемые к форме и содержанию конкурсных заявок, подаваемых участниками конкурсного отбора;</w:t>
      </w:r>
    </w:p>
    <w:p w:rsidR="00C00B6D" w:rsidRDefault="00C00B6D">
      <w:pPr>
        <w:pStyle w:val="ConsPlusNormal"/>
        <w:spacing w:before="220"/>
        <w:ind w:firstLine="540"/>
        <w:jc w:val="both"/>
      </w:pPr>
      <w:r>
        <w:t>порядок отзыва конкурсных заявок участников конкурсного отбора, порядок возврата конкурсных заявок участников конкурсного отбора, определяющий в том числе основания для возврата заявок участников отбора, порядок внесения изменений в конкурсные заявки участников конкурсного отбора;</w:t>
      </w:r>
    </w:p>
    <w:p w:rsidR="00C00B6D" w:rsidRDefault="00C00B6D">
      <w:pPr>
        <w:pStyle w:val="ConsPlusNormal"/>
        <w:spacing w:before="220"/>
        <w:ind w:firstLine="540"/>
        <w:jc w:val="both"/>
      </w:pPr>
      <w:r>
        <w:t>правила рассмотрения и оценки конкурсных заявок участников конкурсного отбора;</w:t>
      </w:r>
    </w:p>
    <w:p w:rsidR="00C00B6D" w:rsidRDefault="00C00B6D">
      <w:pPr>
        <w:pStyle w:val="ConsPlusNormal"/>
        <w:spacing w:before="220"/>
        <w:ind w:firstLine="540"/>
        <w:jc w:val="both"/>
      </w:pPr>
      <w:r>
        <w:t>порядок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rsidR="00C00B6D" w:rsidRDefault="00C00B6D">
      <w:pPr>
        <w:pStyle w:val="ConsPlusNormal"/>
        <w:spacing w:before="220"/>
        <w:ind w:firstLine="540"/>
        <w:jc w:val="both"/>
      </w:pPr>
      <w:r>
        <w:t>срок, в течение которого победитель (победители) конкурсного отбора должен (должны) подписать соглашение о предоставлении гранта в форме субсидий из областного бюджета ресурсоснабжающим,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соглашение о предоставлении гранта);</w:t>
      </w:r>
    </w:p>
    <w:p w:rsidR="00C00B6D" w:rsidRDefault="00C00B6D">
      <w:pPr>
        <w:pStyle w:val="ConsPlusNormal"/>
        <w:spacing w:before="220"/>
        <w:ind w:firstLine="540"/>
        <w:jc w:val="both"/>
      </w:pPr>
      <w:r>
        <w:t>условия признания победителя (победителей) конкурсного отбора уклонившимся от заключения соглашения о предоставлении гранта;</w:t>
      </w:r>
    </w:p>
    <w:p w:rsidR="00C00B6D" w:rsidRDefault="00C00B6D">
      <w:pPr>
        <w:pStyle w:val="ConsPlusNormal"/>
        <w:spacing w:before="220"/>
        <w:ind w:firstLine="540"/>
        <w:jc w:val="both"/>
      </w:pPr>
      <w:r>
        <w:t>дата размещения результатов конкурсного отбора на едином портале и на сайте министерства, которая не может быть позднее 14-го календарного дня, следующего за днем определения победителя конкурсного отбора.</w:t>
      </w:r>
    </w:p>
    <w:p w:rsidR="00C00B6D" w:rsidRDefault="00C00B6D">
      <w:pPr>
        <w:pStyle w:val="ConsPlusNormal"/>
        <w:spacing w:before="220"/>
        <w:ind w:firstLine="540"/>
        <w:jc w:val="both"/>
      </w:pPr>
      <w:r>
        <w:t>Министерство до 20 мая текущего финансового года размещает на сайте министерства проект соглашения о предоставлении гранта, составленного по установленной министерством финансов Кировской области типовой форме соглашения.</w:t>
      </w:r>
    </w:p>
    <w:p w:rsidR="00C00B6D" w:rsidRDefault="00C00B6D">
      <w:pPr>
        <w:pStyle w:val="ConsPlusNormal"/>
        <w:spacing w:before="220"/>
        <w:ind w:firstLine="540"/>
        <w:jc w:val="both"/>
      </w:pPr>
      <w:bookmarkStart w:id="15" w:name="P237"/>
      <w:bookmarkEnd w:id="15"/>
      <w:r>
        <w:t>4.3. Для участия в конкурсном отборе учреждение представляет в министерство конкурсную заявку, в состав которой входят:</w:t>
      </w:r>
    </w:p>
    <w:p w:rsidR="00C00B6D" w:rsidRDefault="00C00B6D">
      <w:pPr>
        <w:pStyle w:val="ConsPlusNormal"/>
        <w:spacing w:before="220"/>
        <w:ind w:firstLine="540"/>
        <w:jc w:val="both"/>
      </w:pPr>
      <w:r>
        <w:t>4.3.1. Заявление на участие в конкурсном отборе по форме, утвержденной министерством.</w:t>
      </w:r>
    </w:p>
    <w:p w:rsidR="00C00B6D" w:rsidRDefault="00C00B6D">
      <w:pPr>
        <w:pStyle w:val="ConsPlusNormal"/>
        <w:spacing w:before="220"/>
        <w:ind w:firstLine="540"/>
        <w:jc w:val="both"/>
      </w:pPr>
      <w:r>
        <w:t xml:space="preserve">4.3.2. Гарантийное письмо за подписью руководителя (уполномоченного представителя) учреждения, подтверждающее соответствие учреждения требованиям, указанным в </w:t>
      </w:r>
      <w:hyperlink w:anchor="P203">
        <w:r>
          <w:rPr>
            <w:color w:val="0000FF"/>
          </w:rPr>
          <w:t>пунктах 3.3</w:t>
        </w:r>
      </w:hyperlink>
      <w:r>
        <w:t xml:space="preserve"> - </w:t>
      </w:r>
      <w:hyperlink w:anchor="P209">
        <w:r>
          <w:rPr>
            <w:color w:val="0000FF"/>
          </w:rPr>
          <w:t>3.6</w:t>
        </w:r>
      </w:hyperlink>
      <w:r>
        <w:t xml:space="preserve"> настоящего Порядка проведения конкурсного отбора.</w:t>
      </w:r>
    </w:p>
    <w:p w:rsidR="00C00B6D" w:rsidRDefault="00C00B6D">
      <w:pPr>
        <w:pStyle w:val="ConsPlusNormal"/>
        <w:jc w:val="both"/>
      </w:pPr>
      <w:r>
        <w:t xml:space="preserve">(пп. 4.3.2 в ред. </w:t>
      </w:r>
      <w:hyperlink r:id="rId42">
        <w:r>
          <w:rPr>
            <w:color w:val="0000FF"/>
          </w:rPr>
          <w:t>постановления</w:t>
        </w:r>
      </w:hyperlink>
      <w:r>
        <w:t xml:space="preserve"> Правительства Кировской области от 28.10.2023 N 569-П)</w:t>
      </w:r>
    </w:p>
    <w:p w:rsidR="00C00B6D" w:rsidRDefault="00C00B6D">
      <w:pPr>
        <w:pStyle w:val="ConsPlusNormal"/>
        <w:spacing w:before="220"/>
        <w:ind w:firstLine="540"/>
        <w:jc w:val="both"/>
      </w:pPr>
      <w:r>
        <w:t xml:space="preserve">4.3.3. Исключен. - </w:t>
      </w:r>
      <w:hyperlink r:id="rId43">
        <w:r>
          <w:rPr>
            <w:color w:val="0000FF"/>
          </w:rPr>
          <w:t>Постановление</w:t>
        </w:r>
      </w:hyperlink>
      <w:r>
        <w:t xml:space="preserve"> Правительства Кировской области от 28.10.2023 N 569-П.</w:t>
      </w:r>
    </w:p>
    <w:p w:rsidR="00C00B6D" w:rsidRDefault="00C00B6D">
      <w:pPr>
        <w:pStyle w:val="ConsPlusNormal"/>
        <w:spacing w:before="220"/>
        <w:ind w:firstLine="540"/>
        <w:jc w:val="both"/>
      </w:pPr>
      <w:r>
        <w:t xml:space="preserve">4.3.4. Заверенный руководителем (уполномоченным представителем) учреждения перечень потребителей коммунальных услуг с указанием количества многоквартирных домов, в отношении которых данным учреждением в периоды, заявляемые учреждением для возмещения недополученных доходов в соответствии с </w:t>
      </w:r>
      <w:hyperlink w:anchor="P215">
        <w:r>
          <w:rPr>
            <w:color w:val="0000FF"/>
          </w:rPr>
          <w:t>подпунктом 4.1.1</w:t>
        </w:r>
      </w:hyperlink>
      <w:r>
        <w:t xml:space="preserve"> или </w:t>
      </w:r>
      <w:hyperlink w:anchor="P218">
        <w:r>
          <w:rPr>
            <w:color w:val="0000FF"/>
          </w:rPr>
          <w:t>4.1.2</w:t>
        </w:r>
      </w:hyperlink>
      <w:r>
        <w:t xml:space="preserve"> настоящего Порядка проведения конкурсного отбора (далее - заявленные периоды), оказываются коммунальные услуги, заполненный по форме, утвержденной министерством.</w:t>
      </w:r>
    </w:p>
    <w:p w:rsidR="00C00B6D" w:rsidRDefault="00C00B6D">
      <w:pPr>
        <w:pStyle w:val="ConsPlusNormal"/>
        <w:spacing w:before="220"/>
        <w:ind w:firstLine="540"/>
        <w:jc w:val="both"/>
      </w:pPr>
      <w:r>
        <w:t xml:space="preserve">4.3.5. Заверенная руководителем (уполномоченным представителем) учреждения копия принятого региональной службой по тарифам Кировской области решения об установлении тарифа для учреждения на соответствующий вид коммунального ресурса, действующего в заявленные </w:t>
      </w:r>
      <w:r>
        <w:lastRenderedPageBreak/>
        <w:t>периоды.</w:t>
      </w:r>
    </w:p>
    <w:p w:rsidR="00C00B6D" w:rsidRDefault="00C00B6D">
      <w:pPr>
        <w:pStyle w:val="ConsPlusNormal"/>
        <w:spacing w:before="220"/>
        <w:ind w:firstLine="540"/>
        <w:jc w:val="both"/>
      </w:pPr>
      <w:r>
        <w:t>4.3.6. Заверенная органом местного самоуправления соответствующего муниципального образования Кировской области копия нормативного правового акта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заявляемых периодах (если отсутствует официальное опубликование данного нормативного правового акта на официальном информационном сайте органа местного самоуправления).</w:t>
      </w:r>
    </w:p>
    <w:p w:rsidR="00C00B6D" w:rsidRDefault="00C00B6D">
      <w:pPr>
        <w:pStyle w:val="ConsPlusNormal"/>
        <w:spacing w:before="220"/>
        <w:ind w:firstLine="540"/>
        <w:jc w:val="both"/>
      </w:pPr>
      <w:r>
        <w:t xml:space="preserve">4.3.7. Расчет размера гранта по форме, утвержденной министерством, осуществленный по формуле, содержащейся в </w:t>
      </w:r>
      <w:hyperlink w:anchor="P81">
        <w:r>
          <w:rPr>
            <w:color w:val="0000FF"/>
          </w:rPr>
          <w:t>пункте 3.4</w:t>
        </w:r>
      </w:hyperlink>
      <w:r>
        <w:t xml:space="preserve"> или </w:t>
      </w:r>
      <w:hyperlink w:anchor="P91">
        <w:r>
          <w:rPr>
            <w:color w:val="0000FF"/>
          </w:rPr>
          <w:t>пункте 3.5</w:t>
        </w:r>
      </w:hyperlink>
      <w:r>
        <w:t xml:space="preserve"> Порядка предоставления грантов, с учетом требований </w:t>
      </w:r>
      <w:hyperlink w:anchor="P110">
        <w:r>
          <w:rPr>
            <w:color w:val="0000FF"/>
          </w:rPr>
          <w:t>пункта 3.7</w:t>
        </w:r>
      </w:hyperlink>
      <w:r>
        <w:t xml:space="preserve"> Порядка предоставления грантов.</w:t>
      </w:r>
    </w:p>
    <w:p w:rsidR="00C00B6D" w:rsidRDefault="00C00B6D">
      <w:pPr>
        <w:pStyle w:val="ConsPlusNormal"/>
        <w:spacing w:before="220"/>
        <w:ind w:firstLine="540"/>
        <w:jc w:val="both"/>
      </w:pPr>
      <w:r>
        <w:t>4.3.8. Справочная информация об объеме отпущенных в заявляемых периодах населению коммунальных услуг по видам коммунальных услуг по форме, утвержденной министерством.</w:t>
      </w:r>
    </w:p>
    <w:p w:rsidR="00C00B6D" w:rsidRDefault="00C00B6D">
      <w:pPr>
        <w:pStyle w:val="ConsPlusNormal"/>
        <w:spacing w:before="220"/>
        <w:ind w:firstLine="540"/>
        <w:jc w:val="both"/>
      </w:pPr>
      <w:r>
        <w:t>4.3.9. Заверенные руководителем (уполномоченным представителем) учреждения копии счетов (счетов-фактур), подтверждающих фактический отпуск коммунального ресурса управляющим организациям и иным исполнителям коммунальных услуг в заявляемые периоды.</w:t>
      </w:r>
    </w:p>
    <w:p w:rsidR="00C00B6D" w:rsidRDefault="00C00B6D">
      <w:pPr>
        <w:pStyle w:val="ConsPlusNormal"/>
        <w:spacing w:before="220"/>
        <w:ind w:firstLine="540"/>
        <w:jc w:val="both"/>
      </w:pPr>
      <w:r>
        <w:t>4.3.10. Данные по начислению населению платы за коммунальные услуги в заявляемых периодах с разбивкой по многоквартирным домам и жилым домам, представляемые на электронном носителе в табличной форме в формате XLS или XLSX, которые должны содержать информацию:</w:t>
      </w:r>
    </w:p>
    <w:p w:rsidR="00C00B6D" w:rsidRDefault="00C00B6D">
      <w:pPr>
        <w:pStyle w:val="ConsPlusNormal"/>
        <w:spacing w:before="220"/>
        <w:ind w:firstLine="540"/>
        <w:jc w:val="both"/>
      </w:pPr>
      <w:r>
        <w:t>об адресе многоквартирного дома (жилого дома);</w:t>
      </w:r>
    </w:p>
    <w:p w:rsidR="00C00B6D" w:rsidRDefault="00C00B6D">
      <w:pPr>
        <w:pStyle w:val="ConsPlusNormal"/>
        <w:spacing w:before="220"/>
        <w:ind w:firstLine="540"/>
        <w:jc w:val="both"/>
      </w:pPr>
      <w:r>
        <w:t>о степени благоустройства дома;</w:t>
      </w:r>
    </w:p>
    <w:p w:rsidR="00C00B6D" w:rsidRDefault="00C00B6D">
      <w:pPr>
        <w:pStyle w:val="ConsPlusNormal"/>
        <w:spacing w:before="220"/>
        <w:ind w:firstLine="540"/>
        <w:jc w:val="both"/>
      </w:pPr>
      <w:r>
        <w:t>о тарифах и нормативах, в соответствии с которыми осуществляется начисление платы за коммунальные услуги;</w:t>
      </w:r>
    </w:p>
    <w:p w:rsidR="00C00B6D" w:rsidRDefault="00C00B6D">
      <w:pPr>
        <w:pStyle w:val="ConsPlusNormal"/>
        <w:spacing w:before="220"/>
        <w:ind w:firstLine="540"/>
        <w:jc w:val="both"/>
      </w:pPr>
      <w:r>
        <w:t>о количестве граждан, проживающих в жилых помещениях, не оборудованных индивидуальными приборами учета;</w:t>
      </w:r>
    </w:p>
    <w:p w:rsidR="00C00B6D" w:rsidRDefault="00C00B6D">
      <w:pPr>
        <w:pStyle w:val="ConsPlusNormal"/>
        <w:spacing w:before="220"/>
        <w:ind w:firstLine="540"/>
        <w:jc w:val="both"/>
      </w:pPr>
      <w:r>
        <w:t>об объемах коммунальных услуг, предоставленных потребителям коммунальных услуг, проживающим в жилых помещениях;</w:t>
      </w:r>
    </w:p>
    <w:p w:rsidR="00C00B6D" w:rsidRDefault="00C00B6D">
      <w:pPr>
        <w:pStyle w:val="ConsPlusNormal"/>
        <w:spacing w:before="220"/>
        <w:ind w:firstLine="540"/>
        <w:jc w:val="both"/>
      </w:pPr>
      <w:r>
        <w:t>об объемах коммунальных услуг (ресурсов), потребленных при содержании общего имущества в многоквартирном доме;</w:t>
      </w:r>
    </w:p>
    <w:p w:rsidR="00C00B6D" w:rsidRDefault="00C00B6D">
      <w:pPr>
        <w:pStyle w:val="ConsPlusNormal"/>
        <w:spacing w:before="220"/>
        <w:ind w:firstLine="540"/>
        <w:jc w:val="both"/>
      </w:pPr>
      <w:r>
        <w:t>о произведенных перерасчетах.</w:t>
      </w:r>
    </w:p>
    <w:p w:rsidR="00C00B6D" w:rsidRDefault="00C00B6D">
      <w:pPr>
        <w:pStyle w:val="ConsPlusNormal"/>
        <w:spacing w:before="220"/>
        <w:ind w:firstLine="540"/>
        <w:jc w:val="both"/>
      </w:pPr>
      <w:r>
        <w:t>4.3.11. Согласие органа, осуществляющего функции и полномочия учредителя в отношении учреждения, на участие в конкурсном отборе, оформленное на бланке указанного органа.</w:t>
      </w:r>
    </w:p>
    <w:p w:rsidR="00C00B6D" w:rsidRDefault="00C00B6D">
      <w:pPr>
        <w:pStyle w:val="ConsPlusNormal"/>
        <w:spacing w:before="220"/>
        <w:ind w:firstLine="540"/>
        <w:jc w:val="both"/>
      </w:pPr>
      <w:r>
        <w:t>4.3.12. Согласие на публикацию (размещение) на сайте министерства и на едином портале (в разделе "Бюджет") (при наличии технической возможности) информации об учреждении, о подаваемой конкурсной заявке, иной информации об учреждении, связанной с конкурсным отбором.</w:t>
      </w:r>
    </w:p>
    <w:p w:rsidR="00C00B6D" w:rsidRDefault="00C00B6D">
      <w:pPr>
        <w:pStyle w:val="ConsPlusNormal"/>
        <w:spacing w:before="220"/>
        <w:ind w:firstLine="540"/>
        <w:jc w:val="both"/>
      </w:pPr>
      <w:r>
        <w:t>4.3.13. Опись представленных документов в 2 экземплярах.</w:t>
      </w:r>
    </w:p>
    <w:p w:rsidR="00C00B6D" w:rsidRDefault="00C00B6D">
      <w:pPr>
        <w:pStyle w:val="ConsPlusNormal"/>
        <w:spacing w:before="220"/>
        <w:ind w:firstLine="540"/>
        <w:jc w:val="both"/>
      </w:pPr>
      <w:r>
        <w:t>4.4. Ответственность за достоверность сведений и подлинность представленных документов несет учреждение. Все расходы, связанные с подготовкой и представлением в министерство конкурсной заявки, несет учреждение.</w:t>
      </w:r>
    </w:p>
    <w:p w:rsidR="00C00B6D" w:rsidRDefault="00C00B6D">
      <w:pPr>
        <w:pStyle w:val="ConsPlusNormal"/>
        <w:spacing w:before="220"/>
        <w:ind w:firstLine="540"/>
        <w:jc w:val="both"/>
      </w:pPr>
      <w:r>
        <w:lastRenderedPageBreak/>
        <w:t xml:space="preserve">4.5. Конкурсная заявка может быть представлена в министерство лично представителем учреждения или посредством </w:t>
      </w:r>
      <w:proofErr w:type="gramStart"/>
      <w:r>
        <w:t>почтовой</w:t>
      </w:r>
      <w:proofErr w:type="gramEnd"/>
      <w:r>
        <w:t xml:space="preserve"> или курьерской связи.</w:t>
      </w:r>
    </w:p>
    <w:p w:rsidR="00C00B6D" w:rsidRDefault="00C00B6D">
      <w:pPr>
        <w:pStyle w:val="ConsPlusNormal"/>
        <w:spacing w:before="220"/>
        <w:ind w:firstLine="540"/>
        <w:jc w:val="both"/>
      </w:pPr>
      <w:r>
        <w:t>4.6. Датой представления конкурсной заявки является день ее поступления в министерство.</w:t>
      </w:r>
    </w:p>
    <w:p w:rsidR="00C00B6D" w:rsidRDefault="00C00B6D">
      <w:pPr>
        <w:pStyle w:val="ConsPlusNormal"/>
        <w:spacing w:before="220"/>
        <w:ind w:firstLine="540"/>
        <w:jc w:val="both"/>
      </w:pPr>
      <w:bookmarkStart w:id="16" w:name="P262"/>
      <w:bookmarkEnd w:id="16"/>
      <w:r>
        <w:t xml:space="preserve">4.7. Конкурсная заявка может быть отозвана учреждением до истечения срока приема конкурсных заявок, указанного в объявлении о проведении конкурсного отбора, путем направления в министерство соответствующего письменного обращения руководителя (уполномоченного представителя), которое может быть представлено в министерство лично представителем учреждения или посредством </w:t>
      </w:r>
      <w:proofErr w:type="gramStart"/>
      <w:r>
        <w:t>почтовой</w:t>
      </w:r>
      <w:proofErr w:type="gramEnd"/>
      <w:r>
        <w:t xml:space="preserve"> или курьерской связи.</w:t>
      </w:r>
    </w:p>
    <w:p w:rsidR="00C00B6D" w:rsidRDefault="00C00B6D">
      <w:pPr>
        <w:pStyle w:val="ConsPlusNormal"/>
        <w:spacing w:before="220"/>
        <w:ind w:firstLine="540"/>
        <w:jc w:val="both"/>
      </w:pPr>
      <w:r>
        <w:t xml:space="preserve">Министерство в день поступления обращения учреждения об отзыве конкурсной заявки регистрирует его в журнале регистрации конкурсных заявок, указанном в </w:t>
      </w:r>
      <w:hyperlink w:anchor="P271">
        <w:r>
          <w:rPr>
            <w:color w:val="0000FF"/>
          </w:rPr>
          <w:t>подпункте 5.1.2</w:t>
        </w:r>
      </w:hyperlink>
      <w:r>
        <w:t xml:space="preserve"> настоящего Порядка проведения конкурсного отбора, и в течение 7 рабочих дней со дня регистрации указанного обращения высылает учреждению поданную конкурсную заявку почтовым отправлением с уведомлением о вручении или выдает ее представителю учреждения.</w:t>
      </w:r>
    </w:p>
    <w:p w:rsidR="00C00B6D" w:rsidRDefault="00C00B6D">
      <w:pPr>
        <w:pStyle w:val="ConsPlusNormal"/>
        <w:spacing w:before="220"/>
        <w:ind w:firstLine="540"/>
        <w:jc w:val="both"/>
      </w:pPr>
      <w:r>
        <w:t xml:space="preserve">4.8. Учреждение до истечения срока приема конкурсных заявок, указанного в объявлении о проведении конкурсного отбора, вправе направить письменное обращение о внесении изменений в конкурсную заявку в адрес министерства лично представителем учреждения или посредством </w:t>
      </w:r>
      <w:proofErr w:type="gramStart"/>
      <w:r>
        <w:t>почтовой</w:t>
      </w:r>
      <w:proofErr w:type="gramEnd"/>
      <w:r>
        <w:t xml:space="preserve"> или курьерской связи.</w:t>
      </w:r>
    </w:p>
    <w:p w:rsidR="00C00B6D" w:rsidRDefault="00C00B6D">
      <w:pPr>
        <w:pStyle w:val="ConsPlusNormal"/>
        <w:spacing w:before="220"/>
        <w:ind w:firstLine="540"/>
        <w:jc w:val="both"/>
      </w:pPr>
      <w:r>
        <w:t xml:space="preserve">Обращение о внесении изменений в конкурсную заявку регистрируется министерством в день его поступления (представления) в журнале регистрации конкурсных заявок, указанном в </w:t>
      </w:r>
      <w:hyperlink w:anchor="P271">
        <w:r>
          <w:rPr>
            <w:color w:val="0000FF"/>
          </w:rPr>
          <w:t>подпункте 5.1.2</w:t>
        </w:r>
      </w:hyperlink>
      <w:r>
        <w:t xml:space="preserve"> настоящего Порядка проведения конкурсного отбора.</w:t>
      </w:r>
    </w:p>
    <w:p w:rsidR="00C00B6D" w:rsidRDefault="00C00B6D">
      <w:pPr>
        <w:pStyle w:val="ConsPlusNormal"/>
        <w:jc w:val="both"/>
      </w:pPr>
    </w:p>
    <w:p w:rsidR="00C00B6D" w:rsidRDefault="00C00B6D">
      <w:pPr>
        <w:pStyle w:val="ConsPlusTitle"/>
        <w:ind w:firstLine="540"/>
        <w:jc w:val="both"/>
        <w:outlineLvl w:val="2"/>
      </w:pPr>
      <w:r>
        <w:t>5. Прием и рассмотрение конкурсных заявок</w:t>
      </w:r>
    </w:p>
    <w:p w:rsidR="00C00B6D" w:rsidRDefault="00C00B6D">
      <w:pPr>
        <w:pStyle w:val="ConsPlusNormal"/>
        <w:jc w:val="both"/>
      </w:pPr>
    </w:p>
    <w:p w:rsidR="00C00B6D" w:rsidRDefault="00C00B6D">
      <w:pPr>
        <w:pStyle w:val="ConsPlusNormal"/>
        <w:ind w:firstLine="540"/>
        <w:jc w:val="both"/>
      </w:pPr>
      <w:r>
        <w:t>5.1. Сотрудник министерства, осуществляющий прием конкурсных заявок (далее - сотрудник министерства), в день поступления конкурсной заявки:</w:t>
      </w:r>
    </w:p>
    <w:p w:rsidR="00C00B6D" w:rsidRDefault="00C00B6D">
      <w:pPr>
        <w:pStyle w:val="ConsPlusNormal"/>
        <w:spacing w:before="220"/>
        <w:ind w:firstLine="540"/>
        <w:jc w:val="both"/>
      </w:pPr>
      <w:r>
        <w:t>5.1.1. Сверяет состав, названия, реквизиты представленных в составе конкурсной заявки документов с описью документов. В случае несовпадения состава, названия, реквизитов представленных документов с описью документов сотрудник министерства делает соответствующие отметки в обоих экземплярах описи документов.</w:t>
      </w:r>
    </w:p>
    <w:p w:rsidR="00C00B6D" w:rsidRDefault="00C00B6D">
      <w:pPr>
        <w:pStyle w:val="ConsPlusNormal"/>
        <w:spacing w:before="220"/>
        <w:ind w:firstLine="540"/>
        <w:jc w:val="both"/>
      </w:pPr>
      <w:bookmarkStart w:id="17" w:name="P271"/>
      <w:bookmarkEnd w:id="17"/>
      <w:r>
        <w:t>5.1.2. Непосредственно после завершения сверки представленных документов сотрудник министерства регистрирует конкурсную заявку в журнале регистрации конкурсных заявок, форма которого утверждается правовым актом министерства, делает в обоих экземплярах описи документов отметку о дате и времени представления конкурсной заявки. При этом один экземпляр описи документов сразу же возвращается представителю учреждения (в случае подачи конкурсной заявки лично представителем учреждения сотруднику министерства) или в течение 3 рабочих дней направляется учреждению заказным почтовым отправлением с уведомлением о вручении.</w:t>
      </w:r>
    </w:p>
    <w:p w:rsidR="00C00B6D" w:rsidRDefault="00C00B6D">
      <w:pPr>
        <w:pStyle w:val="ConsPlusNormal"/>
        <w:spacing w:before="220"/>
        <w:ind w:firstLine="540"/>
        <w:jc w:val="both"/>
      </w:pPr>
      <w:r>
        <w:t>5.2. Сотрудник министерства в течение 10 календарных дней со дня регистрации конкурсной заявки:</w:t>
      </w:r>
    </w:p>
    <w:p w:rsidR="00C00B6D" w:rsidRDefault="00C00B6D">
      <w:pPr>
        <w:pStyle w:val="ConsPlusNormal"/>
        <w:spacing w:before="220"/>
        <w:ind w:firstLine="540"/>
        <w:jc w:val="both"/>
      </w:pPr>
      <w:r>
        <w:t xml:space="preserve">5.2.1. Осуществляет проверку конкурсной заявки на предмет соответствия конкурсной заявки требованиям, предусмотренным </w:t>
      </w:r>
      <w:hyperlink w:anchor="P237">
        <w:r>
          <w:rPr>
            <w:color w:val="0000FF"/>
          </w:rPr>
          <w:t>пунктом 4.3</w:t>
        </w:r>
      </w:hyperlink>
      <w:r>
        <w:t xml:space="preserve"> настоящего Порядка проведения конкурсного отбора, комплектности представленных документов, отсутствия в документах противоречий и достоверности содержащихся в них сведений, а также на предмет соблюдения срока подачи конкурсных заявок, указанного в объявлении о проведении конкурсного отбора.</w:t>
      </w:r>
    </w:p>
    <w:p w:rsidR="00C00B6D" w:rsidRDefault="00C00B6D">
      <w:pPr>
        <w:pStyle w:val="ConsPlusNormal"/>
        <w:spacing w:before="220"/>
        <w:ind w:firstLine="540"/>
        <w:jc w:val="both"/>
      </w:pPr>
      <w:r>
        <w:t>5.2.2. Готовит заключение министерства о соответствии (несоответствии) конкурсной заявки установленным требованиям.</w:t>
      </w:r>
    </w:p>
    <w:p w:rsidR="00C00B6D" w:rsidRDefault="00C00B6D">
      <w:pPr>
        <w:pStyle w:val="ConsPlusNormal"/>
        <w:spacing w:before="220"/>
        <w:ind w:firstLine="540"/>
        <w:jc w:val="both"/>
      </w:pPr>
      <w:r>
        <w:lastRenderedPageBreak/>
        <w:t>Основаниями для подготовки заключения министерства о несоответствии конкурсной заявки установленным требованиям являются:</w:t>
      </w:r>
    </w:p>
    <w:p w:rsidR="00C00B6D" w:rsidRDefault="00C00B6D">
      <w:pPr>
        <w:pStyle w:val="ConsPlusNormal"/>
        <w:spacing w:before="220"/>
        <w:ind w:firstLine="540"/>
        <w:jc w:val="both"/>
      </w:pPr>
      <w:r>
        <w:t xml:space="preserve">непредставление или представление не в полном объеме документов, указанных в </w:t>
      </w:r>
      <w:hyperlink w:anchor="P237">
        <w:r>
          <w:rPr>
            <w:color w:val="0000FF"/>
          </w:rPr>
          <w:t>пункте 4.3</w:t>
        </w:r>
      </w:hyperlink>
      <w:r>
        <w:t xml:space="preserve"> настоящего Порядка проведения конкурсного отбора;</w:t>
      </w:r>
    </w:p>
    <w:p w:rsidR="00C00B6D" w:rsidRDefault="00C00B6D">
      <w:pPr>
        <w:pStyle w:val="ConsPlusNormal"/>
        <w:spacing w:before="220"/>
        <w:ind w:firstLine="540"/>
        <w:jc w:val="both"/>
      </w:pPr>
      <w:r>
        <w:t xml:space="preserve">несоответствие конкурсной заявки требованиям, установленным </w:t>
      </w:r>
      <w:hyperlink w:anchor="P237">
        <w:r>
          <w:rPr>
            <w:color w:val="0000FF"/>
          </w:rPr>
          <w:t>пунктом 4.3</w:t>
        </w:r>
      </w:hyperlink>
      <w:r>
        <w:t xml:space="preserve"> настоящего Порядка проведения конкурсного отбора;</w:t>
      </w:r>
    </w:p>
    <w:p w:rsidR="00C00B6D" w:rsidRDefault="00C00B6D">
      <w:pPr>
        <w:pStyle w:val="ConsPlusNormal"/>
        <w:spacing w:before="220"/>
        <w:ind w:firstLine="540"/>
        <w:jc w:val="both"/>
      </w:pPr>
      <w:r>
        <w:t>недостоверность представленной учреждением информации, в том числе информации о месте нахождения и адресе юридического лица;</w:t>
      </w:r>
    </w:p>
    <w:p w:rsidR="00C00B6D" w:rsidRDefault="00C00B6D">
      <w:pPr>
        <w:pStyle w:val="ConsPlusNormal"/>
        <w:spacing w:before="220"/>
        <w:ind w:firstLine="540"/>
        <w:jc w:val="both"/>
      </w:pPr>
      <w:r>
        <w:t>представление учреждением конкурсной заявки после даты окончания срока подачи конкурсных заявок, указанной в объявлении о проведении конкурсного отбора.</w:t>
      </w:r>
    </w:p>
    <w:p w:rsidR="00C00B6D" w:rsidRDefault="00C00B6D">
      <w:pPr>
        <w:pStyle w:val="ConsPlusNormal"/>
        <w:spacing w:before="220"/>
        <w:ind w:firstLine="540"/>
        <w:jc w:val="both"/>
      </w:pPr>
      <w:r>
        <w:t>В заключении министерства о несоответствии конкурсной заявки установленным требованиям указываются конкретные нарушения, выявленные в ходе проверки конкурсной заявки.</w:t>
      </w:r>
    </w:p>
    <w:p w:rsidR="00C00B6D" w:rsidRDefault="00C00B6D">
      <w:pPr>
        <w:pStyle w:val="ConsPlusNormal"/>
        <w:spacing w:before="220"/>
        <w:ind w:firstLine="540"/>
        <w:jc w:val="both"/>
      </w:pPr>
      <w:r>
        <w:t>Заключение министерства о соответствии (несоответствии) конкурсной заявки установленным требованиям подписывается уполномоченным сотрудником министерства.</w:t>
      </w:r>
    </w:p>
    <w:p w:rsidR="00C00B6D" w:rsidRDefault="00C00B6D">
      <w:pPr>
        <w:pStyle w:val="ConsPlusNormal"/>
        <w:spacing w:before="220"/>
        <w:ind w:firstLine="540"/>
        <w:jc w:val="both"/>
      </w:pPr>
      <w:r>
        <w:t>5.3. Не позднее 10 календарных дней с даты окончания срока приема конкурсных заявок, указанной в объявлении о проведении конкурсного отбора, министерство направляет в конкурсную комиссию все зарегистрированные конкурсные заявки с приложенными к ним заключениями министерства о соответствии (несоответствии) конкурсной заявки установленным требованиям.</w:t>
      </w:r>
    </w:p>
    <w:p w:rsidR="00C00B6D" w:rsidRDefault="00C00B6D">
      <w:pPr>
        <w:pStyle w:val="ConsPlusNormal"/>
        <w:jc w:val="both"/>
      </w:pPr>
    </w:p>
    <w:p w:rsidR="00C00B6D" w:rsidRDefault="00C00B6D">
      <w:pPr>
        <w:pStyle w:val="ConsPlusTitle"/>
        <w:ind w:firstLine="540"/>
        <w:jc w:val="both"/>
        <w:outlineLvl w:val="2"/>
      </w:pPr>
      <w:r>
        <w:t>6. Оценка конкурсных заявок, определение победителей конкурсного отбора</w:t>
      </w:r>
    </w:p>
    <w:p w:rsidR="00C00B6D" w:rsidRDefault="00C00B6D">
      <w:pPr>
        <w:pStyle w:val="ConsPlusNormal"/>
        <w:jc w:val="both"/>
      </w:pPr>
    </w:p>
    <w:p w:rsidR="00C00B6D" w:rsidRDefault="00C00B6D">
      <w:pPr>
        <w:pStyle w:val="ConsPlusNormal"/>
        <w:ind w:firstLine="540"/>
        <w:jc w:val="both"/>
      </w:pPr>
      <w:r>
        <w:t>6.1. Конкурсная комиссия не позднее 10 календарных дней с даты поступления конкурсных заявок с заключениями министерства о соответствии (несоответствии) конкурсной заявки установленным требованиям проводит заседание конкурсной комиссии. Заседание конкурсной комиссии проводится в 2 этапа.</w:t>
      </w:r>
    </w:p>
    <w:p w:rsidR="00C00B6D" w:rsidRDefault="00C00B6D">
      <w:pPr>
        <w:pStyle w:val="ConsPlusNormal"/>
        <w:spacing w:before="220"/>
        <w:ind w:firstLine="540"/>
        <w:jc w:val="both"/>
      </w:pPr>
      <w:r>
        <w:t>6.2. На первом этапе конкурсная комиссия:</w:t>
      </w:r>
    </w:p>
    <w:p w:rsidR="00C00B6D" w:rsidRDefault="00C00B6D">
      <w:pPr>
        <w:pStyle w:val="ConsPlusNormal"/>
        <w:spacing w:before="220"/>
        <w:ind w:firstLine="540"/>
        <w:jc w:val="both"/>
      </w:pPr>
      <w:r>
        <w:t xml:space="preserve">6.2.1. Рассматривает учреждения, подавшие конкурсные заявки, на предмет соответствия их требованиям, установленным </w:t>
      </w:r>
      <w:hyperlink w:anchor="P198">
        <w:r>
          <w:rPr>
            <w:color w:val="0000FF"/>
          </w:rPr>
          <w:t>разделом 3</w:t>
        </w:r>
      </w:hyperlink>
      <w:r>
        <w:t xml:space="preserve"> настоящего Порядка проведения конкурсного отбора, а также конкурсные заявки с учетом направленных заключений министерства о соответствии (несоответствии) документов, представленных в составе конкурсных заявок, установленным требованиям.</w:t>
      </w:r>
    </w:p>
    <w:p w:rsidR="00C00B6D" w:rsidRDefault="00C00B6D">
      <w:pPr>
        <w:pStyle w:val="ConsPlusNormal"/>
        <w:spacing w:before="220"/>
        <w:ind w:firstLine="540"/>
        <w:jc w:val="both"/>
      </w:pPr>
      <w:r>
        <w:t>6.2.2. Принимает в отношении каждого учреждения, подавшего конкурсную заявку, одно из следующих решений:</w:t>
      </w:r>
    </w:p>
    <w:p w:rsidR="00C00B6D" w:rsidRDefault="00C00B6D">
      <w:pPr>
        <w:pStyle w:val="ConsPlusNormal"/>
        <w:spacing w:before="220"/>
        <w:ind w:firstLine="540"/>
        <w:jc w:val="both"/>
      </w:pPr>
      <w:r>
        <w:t>о допуске учреждения к участию в конкурсном отборе;</w:t>
      </w:r>
    </w:p>
    <w:p w:rsidR="00C00B6D" w:rsidRDefault="00C00B6D">
      <w:pPr>
        <w:pStyle w:val="ConsPlusNormal"/>
        <w:spacing w:before="220"/>
        <w:ind w:firstLine="540"/>
        <w:jc w:val="both"/>
      </w:pPr>
      <w:r>
        <w:t>об отказе в допуске учреждения к участию в конкурсном отборе.</w:t>
      </w:r>
    </w:p>
    <w:p w:rsidR="00C00B6D" w:rsidRDefault="00C00B6D">
      <w:pPr>
        <w:pStyle w:val="ConsPlusNormal"/>
        <w:spacing w:before="220"/>
        <w:ind w:firstLine="540"/>
        <w:jc w:val="both"/>
      </w:pPr>
      <w:r>
        <w:t>6.3. Основаниями для отказа в допуске учреждения, подавшего конкурсную заявку, к участию в конкурсном отборе являются:</w:t>
      </w:r>
    </w:p>
    <w:p w:rsidR="00C00B6D" w:rsidRDefault="00C00B6D">
      <w:pPr>
        <w:pStyle w:val="ConsPlusNormal"/>
        <w:spacing w:before="220"/>
        <w:ind w:firstLine="540"/>
        <w:jc w:val="both"/>
      </w:pPr>
      <w:r>
        <w:t xml:space="preserve">несоответствие учреждения требованиям, установленным </w:t>
      </w:r>
      <w:hyperlink w:anchor="P198">
        <w:r>
          <w:rPr>
            <w:color w:val="0000FF"/>
          </w:rPr>
          <w:t>разделом 3</w:t>
        </w:r>
      </w:hyperlink>
      <w:r>
        <w:t xml:space="preserve"> настоящего Порядка проведения конкурсного отбора;</w:t>
      </w:r>
    </w:p>
    <w:p w:rsidR="00C00B6D" w:rsidRDefault="00C00B6D">
      <w:pPr>
        <w:pStyle w:val="ConsPlusNormal"/>
        <w:spacing w:before="220"/>
        <w:ind w:firstLine="540"/>
        <w:jc w:val="both"/>
      </w:pPr>
      <w:r>
        <w:t xml:space="preserve">наличие заключения министерства о несоответствии конкурсной заявки установленным </w:t>
      </w:r>
      <w:r>
        <w:lastRenderedPageBreak/>
        <w:t>требованиям.</w:t>
      </w:r>
    </w:p>
    <w:p w:rsidR="00C00B6D" w:rsidRDefault="00C00B6D">
      <w:pPr>
        <w:pStyle w:val="ConsPlusNormal"/>
        <w:spacing w:before="220"/>
        <w:ind w:firstLine="540"/>
        <w:jc w:val="both"/>
      </w:pPr>
      <w:r>
        <w:t>6.4. На втором этапе конкурсная комиссия оценивает конкурсные заявки учреждений, допущенных к участию в конкурсном отборе (далее - участник конкурсного отбора).</w:t>
      </w:r>
    </w:p>
    <w:p w:rsidR="00C00B6D" w:rsidRDefault="00C00B6D">
      <w:pPr>
        <w:pStyle w:val="ConsPlusNormal"/>
        <w:spacing w:before="220"/>
        <w:ind w:firstLine="540"/>
        <w:jc w:val="both"/>
      </w:pPr>
      <w:r>
        <w:t xml:space="preserve">Конкурсные заявки оцениваются конкурсной комиссией исходя из наилучших условий достижения результата предоставления гранта, указанного в </w:t>
      </w:r>
      <w:hyperlink w:anchor="P123">
        <w:r>
          <w:rPr>
            <w:color w:val="0000FF"/>
          </w:rPr>
          <w:t>абзаце первом пункта 3.10</w:t>
        </w:r>
      </w:hyperlink>
      <w:r>
        <w:t xml:space="preserve"> Порядка предоставления грантов, в соответствии с критериями оценки конкурсных заявок (далее - критерии оценки), указанными в таблице.</w:t>
      </w:r>
    </w:p>
    <w:p w:rsidR="00C00B6D" w:rsidRDefault="00C00B6D">
      <w:pPr>
        <w:pStyle w:val="ConsPlusNormal"/>
        <w:jc w:val="both"/>
      </w:pPr>
      <w:r>
        <w:t xml:space="preserve">(в ред. </w:t>
      </w:r>
      <w:hyperlink r:id="rId44">
        <w:r>
          <w:rPr>
            <w:color w:val="0000FF"/>
          </w:rPr>
          <w:t>постановления</w:t>
        </w:r>
      </w:hyperlink>
      <w:r>
        <w:t xml:space="preserve"> Правительства Кировской области от 28.10.2023 N 569-П)</w:t>
      </w:r>
    </w:p>
    <w:p w:rsidR="00C00B6D" w:rsidRDefault="00C00B6D">
      <w:pPr>
        <w:pStyle w:val="ConsPlusNormal"/>
        <w:jc w:val="both"/>
      </w:pPr>
    </w:p>
    <w:p w:rsidR="00C00B6D" w:rsidRDefault="00C00B6D">
      <w:pPr>
        <w:pStyle w:val="ConsPlusNormal"/>
        <w:jc w:val="right"/>
      </w:pPr>
      <w:r>
        <w:t>Таблица</w:t>
      </w:r>
    </w:p>
    <w:p w:rsidR="00C00B6D" w:rsidRDefault="00C00B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200"/>
        <w:gridCol w:w="1360"/>
      </w:tblGrid>
      <w:tr w:rsidR="00C00B6D">
        <w:tc>
          <w:tcPr>
            <w:tcW w:w="510" w:type="dxa"/>
          </w:tcPr>
          <w:p w:rsidR="00C00B6D" w:rsidRDefault="00C00B6D">
            <w:pPr>
              <w:pStyle w:val="ConsPlusNormal"/>
              <w:jc w:val="center"/>
            </w:pPr>
            <w:r>
              <w:t>N п/п</w:t>
            </w:r>
          </w:p>
        </w:tc>
        <w:tc>
          <w:tcPr>
            <w:tcW w:w="7200" w:type="dxa"/>
          </w:tcPr>
          <w:p w:rsidR="00C00B6D" w:rsidRDefault="00C00B6D">
            <w:pPr>
              <w:pStyle w:val="ConsPlusNormal"/>
              <w:jc w:val="center"/>
            </w:pPr>
            <w:r>
              <w:t>Наименование критерия оценки</w:t>
            </w:r>
          </w:p>
        </w:tc>
        <w:tc>
          <w:tcPr>
            <w:tcW w:w="1360" w:type="dxa"/>
          </w:tcPr>
          <w:p w:rsidR="00C00B6D" w:rsidRDefault="00C00B6D">
            <w:pPr>
              <w:pStyle w:val="ConsPlusNormal"/>
              <w:jc w:val="center"/>
            </w:pPr>
            <w:r>
              <w:t>Количество баллов</w:t>
            </w:r>
          </w:p>
        </w:tc>
      </w:tr>
      <w:tr w:rsidR="00C00B6D">
        <w:tc>
          <w:tcPr>
            <w:tcW w:w="510" w:type="dxa"/>
          </w:tcPr>
          <w:p w:rsidR="00C00B6D" w:rsidRDefault="00C00B6D">
            <w:pPr>
              <w:pStyle w:val="ConsPlusNormal"/>
              <w:jc w:val="center"/>
            </w:pPr>
            <w:r>
              <w:t>1.</w:t>
            </w:r>
          </w:p>
        </w:tc>
        <w:tc>
          <w:tcPr>
            <w:tcW w:w="7200" w:type="dxa"/>
          </w:tcPr>
          <w:p w:rsidR="00C00B6D" w:rsidRDefault="00C00B6D">
            <w:pPr>
              <w:pStyle w:val="ConsPlusNormal"/>
              <w:jc w:val="both"/>
            </w:pPr>
            <w:r>
              <w:t>Предоставление коммунальных услуг в 20 многоквартирных домах и более</w:t>
            </w:r>
          </w:p>
        </w:tc>
        <w:tc>
          <w:tcPr>
            <w:tcW w:w="1360" w:type="dxa"/>
          </w:tcPr>
          <w:p w:rsidR="00C00B6D" w:rsidRDefault="00C00B6D">
            <w:pPr>
              <w:pStyle w:val="ConsPlusNormal"/>
              <w:jc w:val="center"/>
            </w:pPr>
            <w:r>
              <w:t>15</w:t>
            </w:r>
          </w:p>
        </w:tc>
      </w:tr>
      <w:tr w:rsidR="00C00B6D">
        <w:tc>
          <w:tcPr>
            <w:tcW w:w="510" w:type="dxa"/>
          </w:tcPr>
          <w:p w:rsidR="00C00B6D" w:rsidRDefault="00C00B6D">
            <w:pPr>
              <w:pStyle w:val="ConsPlusNormal"/>
              <w:jc w:val="center"/>
            </w:pPr>
            <w:r>
              <w:t>2.</w:t>
            </w:r>
          </w:p>
        </w:tc>
        <w:tc>
          <w:tcPr>
            <w:tcW w:w="7200" w:type="dxa"/>
          </w:tcPr>
          <w:p w:rsidR="00C00B6D" w:rsidRDefault="00C00B6D">
            <w:pPr>
              <w:pStyle w:val="ConsPlusNormal"/>
              <w:jc w:val="both"/>
            </w:pPr>
            <w:r>
              <w:t>Предоставление коммунальных услуг в 10 - 19 многоквартирных домах</w:t>
            </w:r>
          </w:p>
        </w:tc>
        <w:tc>
          <w:tcPr>
            <w:tcW w:w="1360" w:type="dxa"/>
          </w:tcPr>
          <w:p w:rsidR="00C00B6D" w:rsidRDefault="00C00B6D">
            <w:pPr>
              <w:pStyle w:val="ConsPlusNormal"/>
              <w:jc w:val="center"/>
            </w:pPr>
            <w:r>
              <w:t>10</w:t>
            </w:r>
          </w:p>
        </w:tc>
      </w:tr>
      <w:tr w:rsidR="00C00B6D">
        <w:tc>
          <w:tcPr>
            <w:tcW w:w="510" w:type="dxa"/>
          </w:tcPr>
          <w:p w:rsidR="00C00B6D" w:rsidRDefault="00C00B6D">
            <w:pPr>
              <w:pStyle w:val="ConsPlusNormal"/>
              <w:jc w:val="center"/>
            </w:pPr>
            <w:r>
              <w:t>3.</w:t>
            </w:r>
          </w:p>
        </w:tc>
        <w:tc>
          <w:tcPr>
            <w:tcW w:w="7200" w:type="dxa"/>
          </w:tcPr>
          <w:p w:rsidR="00C00B6D" w:rsidRDefault="00C00B6D">
            <w:pPr>
              <w:pStyle w:val="ConsPlusNormal"/>
              <w:jc w:val="both"/>
            </w:pPr>
            <w:r>
              <w:t>Предоставление коммунальных услуг в 1 - 9 многоквартирных домах</w:t>
            </w:r>
          </w:p>
        </w:tc>
        <w:tc>
          <w:tcPr>
            <w:tcW w:w="1360" w:type="dxa"/>
          </w:tcPr>
          <w:p w:rsidR="00C00B6D" w:rsidRDefault="00C00B6D">
            <w:pPr>
              <w:pStyle w:val="ConsPlusNormal"/>
              <w:jc w:val="center"/>
            </w:pPr>
            <w:r>
              <w:t>5</w:t>
            </w:r>
          </w:p>
        </w:tc>
      </w:tr>
    </w:tbl>
    <w:p w:rsidR="00C00B6D" w:rsidRDefault="00C00B6D">
      <w:pPr>
        <w:pStyle w:val="ConsPlusNormal"/>
        <w:jc w:val="both"/>
      </w:pPr>
    </w:p>
    <w:p w:rsidR="00C00B6D" w:rsidRDefault="00C00B6D">
      <w:pPr>
        <w:pStyle w:val="ConsPlusNormal"/>
        <w:ind w:firstLine="540"/>
        <w:jc w:val="both"/>
      </w:pPr>
      <w:r>
        <w:t>Количество баллов по конкурсным заявкам определяется количеством баллов, определенных для критерия оценки, которому соответствует конкурсная заявка.</w:t>
      </w:r>
    </w:p>
    <w:p w:rsidR="00C00B6D" w:rsidRDefault="00C00B6D">
      <w:pPr>
        <w:pStyle w:val="ConsPlusNormal"/>
        <w:spacing w:before="220"/>
        <w:ind w:firstLine="540"/>
        <w:jc w:val="both"/>
      </w:pPr>
      <w:r>
        <w:t>Участники конкурсного отбора ранжируются в порядке убывания количества баллов, набранных их конкурсными заявками.</w:t>
      </w:r>
    </w:p>
    <w:p w:rsidR="00C00B6D" w:rsidRDefault="00C00B6D">
      <w:pPr>
        <w:pStyle w:val="ConsPlusNormal"/>
        <w:spacing w:before="220"/>
        <w:ind w:firstLine="540"/>
        <w:jc w:val="both"/>
      </w:pPr>
      <w:r>
        <w:t>В случае равенства количества баллов у нескольких конкурсных заявок позиция в рейтинге каждого из участников конкурсного отбора определяется по дате и времени подачи их конкурсных заявок, зафиксированным в журнале регистрации конкурсных заявок (чем ранее подана конкурсная заявка, тем выше позиция в рейтинге).</w:t>
      </w:r>
    </w:p>
    <w:p w:rsidR="00C00B6D" w:rsidRDefault="00C00B6D">
      <w:pPr>
        <w:pStyle w:val="ConsPlusNormal"/>
        <w:spacing w:before="220"/>
        <w:ind w:firstLine="540"/>
        <w:jc w:val="both"/>
      </w:pPr>
      <w:r>
        <w:t>По итогам рассмотрения конкурсных заявок конкурсная комиссия определяет:</w:t>
      </w:r>
    </w:p>
    <w:p w:rsidR="00C00B6D" w:rsidRDefault="00C00B6D">
      <w:pPr>
        <w:pStyle w:val="ConsPlusNormal"/>
        <w:spacing w:before="220"/>
        <w:ind w:firstLine="540"/>
        <w:jc w:val="both"/>
      </w:pPr>
      <w:r>
        <w:t>победителей конкурсного отбора из числа участников конкурсного отбора;</w:t>
      </w:r>
    </w:p>
    <w:p w:rsidR="00C00B6D" w:rsidRDefault="00C00B6D">
      <w:pPr>
        <w:pStyle w:val="ConsPlusNormal"/>
        <w:spacing w:before="220"/>
        <w:ind w:firstLine="540"/>
        <w:jc w:val="both"/>
      </w:pPr>
      <w:r>
        <w:t xml:space="preserve">размер грантов, подлежащих предоставлению каждому из победителей конкурсного отбора. Размер грантов определяется в соответствии с </w:t>
      </w:r>
      <w:hyperlink w:anchor="P81">
        <w:r>
          <w:rPr>
            <w:color w:val="0000FF"/>
          </w:rPr>
          <w:t>пунктами 3.4</w:t>
        </w:r>
      </w:hyperlink>
      <w:r>
        <w:t xml:space="preserve"> - </w:t>
      </w:r>
      <w:hyperlink w:anchor="P110">
        <w:r>
          <w:rPr>
            <w:color w:val="0000FF"/>
          </w:rPr>
          <w:t>3.7</w:t>
        </w:r>
      </w:hyperlink>
      <w:r>
        <w:t xml:space="preserve"> Порядка предоставления грантов, на основании расчетов размера гранта, представленных в составе конкурсной заявки участниками конкурсного отбора, включенными в перечень победителей конкурсного отбора.</w:t>
      </w:r>
    </w:p>
    <w:p w:rsidR="00C00B6D" w:rsidRDefault="00C00B6D">
      <w:pPr>
        <w:pStyle w:val="ConsPlusNormal"/>
        <w:spacing w:before="220"/>
        <w:ind w:firstLine="540"/>
        <w:jc w:val="both"/>
      </w:pPr>
      <w:r>
        <w:t>6.5. В случае если единственный участник конкурсного отбора и поданная им конкурсная заявка соответствуют установленным настоящим Порядком конкурсного отбора требованиям, конкурсный отбор считается состоявшимся и такой участник конкурсного отбора признается победителем конкурсного отбора.</w:t>
      </w:r>
    </w:p>
    <w:p w:rsidR="00C00B6D" w:rsidRDefault="00C00B6D">
      <w:pPr>
        <w:pStyle w:val="ConsPlusNormal"/>
        <w:spacing w:before="220"/>
        <w:ind w:firstLine="540"/>
        <w:jc w:val="both"/>
      </w:pPr>
      <w:r>
        <w:t>В случае если на участие в конкурсном отборе не подана ни 1 конкурсная заявка, то конкурсный отбор признается конкурсной комиссией несостоявшимся. В этом случае повторный конкурсный отбор в этом же полугодии текущего финансового года не проводится.</w:t>
      </w:r>
    </w:p>
    <w:p w:rsidR="00C00B6D" w:rsidRDefault="00C00B6D">
      <w:pPr>
        <w:pStyle w:val="ConsPlusNormal"/>
        <w:spacing w:before="220"/>
        <w:ind w:firstLine="540"/>
        <w:jc w:val="both"/>
      </w:pPr>
      <w:r>
        <w:t xml:space="preserve">6.6. Результаты оценки конкурсных заявок, сформированный рейтинг участников конкурсного отбора, перечень победителей конкурсного отбора и размер грантов, а также решение о признании конкурсного отбора несостоявшимся в течение 3 рабочих дней со дня проведения заседания конкурсной комиссии оформляются протоколом заседания конкурсной комиссии (далее - </w:t>
      </w:r>
      <w:r>
        <w:lastRenderedPageBreak/>
        <w:t>протокол).</w:t>
      </w:r>
    </w:p>
    <w:p w:rsidR="00C00B6D" w:rsidRDefault="00C00B6D">
      <w:pPr>
        <w:pStyle w:val="ConsPlusNormal"/>
        <w:spacing w:before="220"/>
        <w:ind w:firstLine="540"/>
        <w:jc w:val="both"/>
      </w:pPr>
      <w:r>
        <w:t>Протокол передается в министерство не позднее 3 рабочих дней со дня его оформления.</w:t>
      </w:r>
    </w:p>
    <w:p w:rsidR="00C00B6D" w:rsidRDefault="00C00B6D">
      <w:pPr>
        <w:pStyle w:val="ConsPlusNormal"/>
        <w:spacing w:before="220"/>
        <w:ind w:firstLine="540"/>
        <w:jc w:val="both"/>
      </w:pPr>
      <w:r>
        <w:t>6.7. Министерство в течение 7 рабочих дней со дня получения протокола:</w:t>
      </w:r>
    </w:p>
    <w:p w:rsidR="00C00B6D" w:rsidRDefault="00C00B6D">
      <w:pPr>
        <w:pStyle w:val="ConsPlusNormal"/>
        <w:spacing w:before="220"/>
        <w:ind w:firstLine="540"/>
        <w:jc w:val="both"/>
      </w:pPr>
      <w:r>
        <w:t>6.7.1. На основании протокола принимает распоряжение об определении победителей конкурсного отбора с указанием размеров грантов, подлежащих предоставлению каждому из победителей конкурсного отбора.</w:t>
      </w:r>
    </w:p>
    <w:p w:rsidR="00C00B6D" w:rsidRDefault="00C00B6D">
      <w:pPr>
        <w:pStyle w:val="ConsPlusNormal"/>
        <w:spacing w:before="220"/>
        <w:ind w:firstLine="540"/>
        <w:jc w:val="both"/>
      </w:pPr>
      <w:bookmarkStart w:id="18" w:name="P326"/>
      <w:bookmarkEnd w:id="18"/>
      <w:r>
        <w:t>6.7.2. Размещает на едином портале (в разделе "Бюджет") (при наличии технической возможности) и на сайте министерства информацию о признании конкурсного отбора несостоявшимся или состоявшимся, протокол.</w:t>
      </w:r>
    </w:p>
    <w:p w:rsidR="00C00B6D" w:rsidRDefault="00C00B6D">
      <w:pPr>
        <w:pStyle w:val="ConsPlusNormal"/>
        <w:spacing w:before="220"/>
        <w:ind w:firstLine="540"/>
        <w:jc w:val="both"/>
      </w:pPr>
      <w:r>
        <w:t>В случае признания конкурсного отбора состоявшимся размещает распоряжение министерства об определении победителей конкурсного отбора, а также информацию о рассмотрении конкурсных заявок, включающую следующие сведения:</w:t>
      </w:r>
    </w:p>
    <w:p w:rsidR="00C00B6D" w:rsidRDefault="00C00B6D">
      <w:pPr>
        <w:pStyle w:val="ConsPlusNormal"/>
        <w:spacing w:before="220"/>
        <w:ind w:firstLine="540"/>
        <w:jc w:val="both"/>
      </w:pPr>
      <w:r>
        <w:t>дату, время и место рассмотрения и оценки конкурсных заявок;</w:t>
      </w:r>
    </w:p>
    <w:p w:rsidR="00C00B6D" w:rsidRDefault="00C00B6D">
      <w:pPr>
        <w:pStyle w:val="ConsPlusNormal"/>
        <w:spacing w:before="220"/>
        <w:ind w:firstLine="540"/>
        <w:jc w:val="both"/>
      </w:pPr>
      <w:r>
        <w:t>информацию об учреждениях, конкурсные заявки которых были рассмотрены;</w:t>
      </w:r>
    </w:p>
    <w:p w:rsidR="00C00B6D" w:rsidRDefault="00C00B6D">
      <w:pPr>
        <w:pStyle w:val="ConsPlusNormal"/>
        <w:spacing w:before="220"/>
        <w:ind w:firstLine="540"/>
        <w:jc w:val="both"/>
      </w:pPr>
      <w:r>
        <w:t>информацию об учреждениях, подавших конкурсные заявки и которые не были допущены к участию в конкурсном отборе, с указанием причин их недопуска, в том числе положений объявления о проведении конкурсного отбора, которым не соответствуют такие конкурсные заявки;</w:t>
      </w:r>
    </w:p>
    <w:p w:rsidR="00C00B6D" w:rsidRDefault="00C00B6D">
      <w:pPr>
        <w:pStyle w:val="ConsPlusNormal"/>
        <w:spacing w:before="220"/>
        <w:ind w:firstLine="540"/>
        <w:jc w:val="both"/>
      </w:pPr>
      <w:r>
        <w:t>последовательность оценки конкурсных заявок участников конкурсного отбора, присвоенные конкурсным заявкам участников конкурсного отбора значения по каждому из предусмотренных критериев оценки, принятое на основании результатов оценки конкурсных заявок решение о присвоении участникам конкурсного отбора позиций в рейтинге;</w:t>
      </w:r>
    </w:p>
    <w:p w:rsidR="00C00B6D" w:rsidRDefault="00C00B6D">
      <w:pPr>
        <w:pStyle w:val="ConsPlusNormal"/>
        <w:spacing w:before="220"/>
        <w:ind w:firstLine="540"/>
        <w:jc w:val="both"/>
      </w:pPr>
      <w:r>
        <w:t>наименования победителей конкурсного отбора, с которыми заключаются соглашения на получение гранта с указанием размеров получаемых грантов.</w:t>
      </w:r>
    </w:p>
    <w:p w:rsidR="00C00B6D" w:rsidRDefault="00C00B6D">
      <w:pPr>
        <w:pStyle w:val="ConsPlusNormal"/>
        <w:spacing w:before="220"/>
        <w:ind w:firstLine="540"/>
        <w:jc w:val="both"/>
      </w:pPr>
      <w:r>
        <w:t>6.7.3. Направляет победителям конкурсного отбора любым доступным способом (лично, почтовым отправлением, по электронной почте) уведомление о признании учреждения победителем конкурсного отбора с предложением подписать проект соглашения о предоставлении гранта, размещенный на сайте министерства.</w:t>
      </w:r>
    </w:p>
    <w:p w:rsidR="00C00B6D" w:rsidRDefault="00C00B6D">
      <w:pPr>
        <w:pStyle w:val="ConsPlusNormal"/>
        <w:spacing w:before="220"/>
        <w:ind w:firstLine="540"/>
        <w:jc w:val="both"/>
      </w:pPr>
      <w:r>
        <w:t xml:space="preserve">6.8. Министерство заключает с победителями конкурсного отбора соглашение о предоставлении грантов в соответствии с </w:t>
      </w:r>
      <w:hyperlink w:anchor="P77">
        <w:r>
          <w:rPr>
            <w:color w:val="0000FF"/>
          </w:rPr>
          <w:t>пунктом 3.2</w:t>
        </w:r>
      </w:hyperlink>
      <w:r>
        <w:t xml:space="preserve"> Порядка предоставления грантов.</w:t>
      </w:r>
    </w:p>
    <w:p w:rsidR="00C00B6D" w:rsidRDefault="00C00B6D">
      <w:pPr>
        <w:pStyle w:val="ConsPlusNormal"/>
        <w:spacing w:before="220"/>
        <w:ind w:firstLine="540"/>
        <w:jc w:val="both"/>
      </w:pPr>
      <w:r>
        <w:t xml:space="preserve">6.9. Документы, представленные учреждениями в составе конкурсных заявок, не возвращаются, за исключением случая, когда конкурсная заявка возвращается по обращению учреждения в соответствии с </w:t>
      </w:r>
      <w:hyperlink w:anchor="P262">
        <w:r>
          <w:rPr>
            <w:color w:val="0000FF"/>
          </w:rPr>
          <w:t>пунктом 4.7</w:t>
        </w:r>
      </w:hyperlink>
      <w:r>
        <w:t xml:space="preserve"> настоящего Порядка проведения конкурсного отбора.</w:t>
      </w:r>
    </w:p>
    <w:p w:rsidR="00C00B6D" w:rsidRDefault="00C00B6D">
      <w:pPr>
        <w:pStyle w:val="ConsPlusNormal"/>
        <w:jc w:val="both"/>
      </w:pPr>
    </w:p>
    <w:p w:rsidR="00C00B6D" w:rsidRDefault="00C00B6D">
      <w:pPr>
        <w:pStyle w:val="ConsPlusTitle"/>
        <w:ind w:firstLine="540"/>
        <w:jc w:val="both"/>
        <w:outlineLvl w:val="2"/>
      </w:pPr>
      <w:r>
        <w:t>7. Порядок обжалования результатов конкурсного отбора</w:t>
      </w:r>
    </w:p>
    <w:p w:rsidR="00C00B6D" w:rsidRDefault="00C00B6D">
      <w:pPr>
        <w:pStyle w:val="ConsPlusNormal"/>
        <w:jc w:val="both"/>
      </w:pPr>
    </w:p>
    <w:p w:rsidR="00C00B6D" w:rsidRDefault="00C00B6D">
      <w:pPr>
        <w:pStyle w:val="ConsPlusNormal"/>
        <w:ind w:firstLine="540"/>
        <w:jc w:val="both"/>
      </w:pPr>
      <w:r>
        <w:t xml:space="preserve">7.1. Учреждения, участники конкурсного отбора в срок не позднее 20 рабочих дней с даты размещения на сайте министерства информации, указанной в </w:t>
      </w:r>
      <w:hyperlink w:anchor="P326">
        <w:r>
          <w:rPr>
            <w:color w:val="0000FF"/>
          </w:rPr>
          <w:t>подпункте 6.7.2</w:t>
        </w:r>
      </w:hyperlink>
      <w:r>
        <w:t xml:space="preserve"> настоящего Порядка проведения конкурсного отбора, распоряжения министерства об определении победителей конкурсного отбора могут обжаловать действия или бездействие министерства, гражданских служащих министерства, участвовавших в проведении конкурсного отбора, или конкурсной комиссии путем направления жалобы министру энергетики и жилищно-коммунального хозяйства Кировской области (далее - министр) в виде личного обращения к министру, направления </w:t>
      </w:r>
      <w:r>
        <w:lastRenderedPageBreak/>
        <w:t>письменного обращения в министерство по месту его нахождения либо обращения в форме электронного документа на адрес электронной почты министерства.</w:t>
      </w:r>
    </w:p>
    <w:p w:rsidR="00C00B6D" w:rsidRDefault="00C00B6D">
      <w:pPr>
        <w:pStyle w:val="ConsPlusNormal"/>
        <w:spacing w:before="220"/>
        <w:ind w:firstLine="540"/>
        <w:jc w:val="both"/>
      </w:pPr>
      <w:r>
        <w:t>7.2. Личный прием заявителей, участников конкурсного отбора проводится министром по предварительной записи. Запись заявителей, участников конкурсного отбора осуществляется при личном обращении или обращении с использованием средств телефонной связи по номерам телефонов, которые размещаются на официальном сайте Правительства Кировской области.</w:t>
      </w:r>
    </w:p>
    <w:p w:rsidR="00C00B6D" w:rsidRDefault="00C00B6D">
      <w:pPr>
        <w:pStyle w:val="ConsPlusNormal"/>
        <w:spacing w:before="220"/>
        <w:ind w:firstLine="540"/>
        <w:jc w:val="both"/>
      </w:pPr>
      <w:r>
        <w:t>Гражданский служащий, осуществляющий запись заявителей, участников конкурсного отбора на личный прием, информирует заявителей, участников конкурсного отбора о дате, времени, месте приема, фамилии, имени и отчестве министра, осуществляющего прием заявителей, участников конкурсного отбора.</w:t>
      </w:r>
    </w:p>
    <w:p w:rsidR="00C00B6D" w:rsidRDefault="00C00B6D">
      <w:pPr>
        <w:pStyle w:val="ConsPlusNormal"/>
        <w:spacing w:before="220"/>
        <w:ind w:firstLine="540"/>
        <w:jc w:val="both"/>
      </w:pPr>
      <w:r>
        <w:t>7.3. Жалоба должна содержать следующую информацию:</w:t>
      </w:r>
    </w:p>
    <w:p w:rsidR="00C00B6D" w:rsidRDefault="00C00B6D">
      <w:pPr>
        <w:pStyle w:val="ConsPlusNormal"/>
        <w:spacing w:before="220"/>
        <w:ind w:firstLine="540"/>
        <w:jc w:val="both"/>
      </w:pPr>
      <w:r>
        <w:t>7.3.1. Фамилию, имя, отчество (последнее - при наличии) представителя учреждения, участника конкурсного отбора, подающего жалобу (далее - гражданин), должность (при наличии), наименование учреждения, интересы которого представляет гражданин.</w:t>
      </w:r>
    </w:p>
    <w:p w:rsidR="00C00B6D" w:rsidRDefault="00C00B6D">
      <w:pPr>
        <w:pStyle w:val="ConsPlusNormal"/>
        <w:spacing w:before="220"/>
        <w:ind w:firstLine="540"/>
        <w:jc w:val="both"/>
      </w:pPr>
      <w:r>
        <w:t>7.3.2. Наименование министерства (в случае обжалования действия (бездействия) министерства) и (или) должность, фамилию, имя, отчество (последнее - при наличии) гражданского служащего министерства и (или) фамилию, имя, отчество (последнее - при наличии) члена конкурсной комиссии (при наличии информации), решение, действие (бездействие) которого нарушает, по мнению гражданина, права или законные интересы заинтересованного лица.</w:t>
      </w:r>
    </w:p>
    <w:p w:rsidR="00C00B6D" w:rsidRDefault="00C00B6D">
      <w:pPr>
        <w:pStyle w:val="ConsPlusNormal"/>
        <w:spacing w:before="220"/>
        <w:ind w:firstLine="540"/>
        <w:jc w:val="both"/>
      </w:pPr>
      <w:r>
        <w:t>7.3.3. Суть нарушения прав или законных интересов заинтересованного лица в результате принятия противоправного, по мнению гражданина, решения или действия (бездействия).</w:t>
      </w:r>
    </w:p>
    <w:p w:rsidR="00C00B6D" w:rsidRDefault="00C00B6D">
      <w:pPr>
        <w:pStyle w:val="ConsPlusNormal"/>
        <w:spacing w:before="220"/>
        <w:ind w:firstLine="540"/>
        <w:jc w:val="both"/>
      </w:pPr>
      <w:r>
        <w:t>7.3.4. Почтовый адрес, по которому должен быть направлен ответ на письменную жалобу, или адрес электронной почты, по которому должен быть направлен ответ в случае подачи жалобы в форме электронного документа.</w:t>
      </w:r>
    </w:p>
    <w:p w:rsidR="00C00B6D" w:rsidRDefault="00C00B6D">
      <w:pPr>
        <w:pStyle w:val="ConsPlusNormal"/>
        <w:spacing w:before="220"/>
        <w:ind w:firstLine="540"/>
        <w:jc w:val="both"/>
      </w:pPr>
      <w:r>
        <w:t>7.3.5. Подпись лица, подавшего жалобу (в случае подачи письменной жалобы).</w:t>
      </w:r>
    </w:p>
    <w:p w:rsidR="00C00B6D" w:rsidRDefault="00C00B6D">
      <w:pPr>
        <w:pStyle w:val="ConsPlusNormal"/>
        <w:spacing w:before="220"/>
        <w:ind w:firstLine="540"/>
        <w:jc w:val="both"/>
      </w:pPr>
      <w:r>
        <w:t>7.3.6. Дату составления жалобы (в случае подачи письменной жалобы).</w:t>
      </w:r>
    </w:p>
    <w:p w:rsidR="00C00B6D" w:rsidRDefault="00C00B6D">
      <w:pPr>
        <w:pStyle w:val="ConsPlusNormal"/>
        <w:spacing w:before="220"/>
        <w:ind w:firstLine="540"/>
        <w:jc w:val="both"/>
      </w:pPr>
      <w:r>
        <w:t>7.4. В случае необходимости в подтверждение своих доводов гражданин прилагает к письменному обращению документы и материалы либо их копии. В случае подачи жалобы в форме электронного документа гражданин вправе приложить к такой жалобе необходимые документы и материалы в электронной форме.</w:t>
      </w:r>
    </w:p>
    <w:p w:rsidR="00C00B6D" w:rsidRDefault="00C00B6D">
      <w:pPr>
        <w:pStyle w:val="ConsPlusNormal"/>
        <w:spacing w:before="220"/>
        <w:ind w:firstLine="540"/>
        <w:jc w:val="both"/>
      </w:pPr>
      <w:bookmarkStart w:id="19" w:name="P350"/>
      <w:bookmarkEnd w:id="19"/>
      <w:r>
        <w:t xml:space="preserve">7.5. Ответ на жалобу не дается в случаях, указанных в </w:t>
      </w:r>
      <w:hyperlink r:id="rId45">
        <w:r>
          <w:rPr>
            <w:color w:val="0000FF"/>
          </w:rPr>
          <w:t>статье 11</w:t>
        </w:r>
      </w:hyperlink>
      <w:r>
        <w:t xml:space="preserve"> Федерального закона от 02.05.2006 N 59-ФЗ "О порядке рассмотрения обращений граждан Российской Федерации".</w:t>
      </w:r>
    </w:p>
    <w:p w:rsidR="00C00B6D" w:rsidRDefault="00C00B6D">
      <w:pPr>
        <w:pStyle w:val="ConsPlusNormal"/>
        <w:spacing w:before="220"/>
        <w:ind w:firstLine="540"/>
        <w:jc w:val="both"/>
      </w:pPr>
      <w:r>
        <w:t>7.6. При рассмотрении жалобы гражданин имеет право:</w:t>
      </w:r>
    </w:p>
    <w:p w:rsidR="00C00B6D" w:rsidRDefault="00C00B6D">
      <w:pPr>
        <w:pStyle w:val="ConsPlusNormal"/>
        <w:spacing w:before="220"/>
        <w:ind w:firstLine="540"/>
        <w:jc w:val="both"/>
      </w:pPr>
      <w:r>
        <w:t>7.6.1. Представлять дополнительные документы и материалы либо обращаться с просьбой об их истребовании, в том числе в электронной форме.</w:t>
      </w:r>
    </w:p>
    <w:p w:rsidR="00C00B6D" w:rsidRDefault="00C00B6D">
      <w:pPr>
        <w:pStyle w:val="ConsPlusNormal"/>
        <w:spacing w:before="220"/>
        <w:ind w:firstLine="540"/>
        <w:jc w:val="both"/>
      </w:pPr>
      <w:r>
        <w:t xml:space="preserve">7.6.2. Знакомиться с документами и материалами, касающимися рассмотрения жалобы, если это не затрагивает права, свободы и законные интересы других лиц </w:t>
      </w:r>
      <w:proofErr w:type="gramStart"/>
      <w:r>
        <w:t>и</w:t>
      </w:r>
      <w:proofErr w:type="gramEnd"/>
      <w:r>
        <w:t xml:space="preserve"> если в указанных документах и материалах не содержатся сведения, составляющие государственную или иную охраняемую законом тайну. Ознакомление с документами и материалами, касающимися рассмотрения жалобы, производится на основании письменного заявления лица, подавшего жалобу, по согласованию с гражданским служащим министерства, ответственным за ее рассмотрение. Ознакомление с документами и материалами осуществляется в срок не позднее 5 рабочих дней с </w:t>
      </w:r>
      <w:r>
        <w:lastRenderedPageBreak/>
        <w:t>даты обращения с соответствующим заявлением.</w:t>
      </w:r>
    </w:p>
    <w:p w:rsidR="00C00B6D" w:rsidRDefault="00C00B6D">
      <w:pPr>
        <w:pStyle w:val="ConsPlusNormal"/>
        <w:spacing w:before="220"/>
        <w:ind w:firstLine="540"/>
        <w:jc w:val="both"/>
      </w:pPr>
      <w:r>
        <w:t xml:space="preserve">7.6.3. Получать ответ, содержащий результаты рассмотрения жалобы, за исключением случаев, указанных в </w:t>
      </w:r>
      <w:hyperlink w:anchor="P350">
        <w:r>
          <w:rPr>
            <w:color w:val="0000FF"/>
          </w:rPr>
          <w:t>пункте 7.5</w:t>
        </w:r>
      </w:hyperlink>
      <w:r>
        <w:t xml:space="preserve"> настоящего Порядка проведения конкурсного отбора.</w:t>
      </w:r>
    </w:p>
    <w:p w:rsidR="00C00B6D" w:rsidRDefault="00C00B6D">
      <w:pPr>
        <w:pStyle w:val="ConsPlusNormal"/>
        <w:spacing w:before="220"/>
        <w:ind w:firstLine="540"/>
        <w:jc w:val="both"/>
      </w:pPr>
      <w:r>
        <w:t>7.6.4. Обращаться в суд с жалобой на принятое по жалобе решение или на совершенное в связи с ее рассмотрением действие (бездействие).</w:t>
      </w:r>
    </w:p>
    <w:p w:rsidR="00C00B6D" w:rsidRDefault="00C00B6D">
      <w:pPr>
        <w:pStyle w:val="ConsPlusNormal"/>
        <w:spacing w:before="220"/>
        <w:ind w:firstLine="540"/>
        <w:jc w:val="both"/>
      </w:pPr>
      <w:r>
        <w:t>7.7. Министерство:</w:t>
      </w:r>
    </w:p>
    <w:p w:rsidR="00C00B6D" w:rsidRDefault="00C00B6D">
      <w:pPr>
        <w:pStyle w:val="ConsPlusNormal"/>
        <w:spacing w:before="220"/>
        <w:ind w:firstLine="540"/>
        <w:jc w:val="both"/>
      </w:pPr>
      <w:r>
        <w:t xml:space="preserve">7.7.1. Рассматривает жалобу в течение 30 календарных дней со дня ее регистрации в министерстве. Указанный срок может быть продлен по решению министра в случаях и порядке, предусмотренных </w:t>
      </w:r>
      <w:hyperlink r:id="rId46">
        <w:r>
          <w:rPr>
            <w:color w:val="0000FF"/>
          </w:rPr>
          <w:t>пунктом 2 статьи 12</w:t>
        </w:r>
      </w:hyperlink>
      <w:r>
        <w:t xml:space="preserve"> Федерального закона от 02.05.2006 N 59-ФЗ "О порядке рассмотрения обращений граждан Российской Федерации".</w:t>
      </w:r>
    </w:p>
    <w:p w:rsidR="00C00B6D" w:rsidRDefault="00C00B6D">
      <w:pPr>
        <w:pStyle w:val="ConsPlusNormal"/>
        <w:spacing w:before="220"/>
        <w:ind w:firstLine="540"/>
        <w:jc w:val="both"/>
      </w:pPr>
      <w:r>
        <w:t>7.7.2. Готовит ответ на жалобу,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w:t>
      </w:r>
    </w:p>
    <w:p w:rsidR="00C00B6D" w:rsidRDefault="00C00B6D">
      <w:pPr>
        <w:pStyle w:val="ConsPlusNormal"/>
        <w:spacing w:before="220"/>
        <w:ind w:firstLine="540"/>
        <w:jc w:val="both"/>
      </w:pPr>
      <w:r>
        <w:t>7.7.3. Направляет ответ на жалобу в форме электронного документа по адресу электронной почты, указанному в жалобе, поступившей в министерство или министру в форме электронного документа, и в письменной форме по почтовому адресу, указанному в жалобе, поступившей в министерство или министру в письменной форме.</w:t>
      </w:r>
    </w:p>
    <w:p w:rsidR="00C00B6D" w:rsidRDefault="00C00B6D">
      <w:pPr>
        <w:pStyle w:val="ConsPlusNormal"/>
        <w:spacing w:before="220"/>
        <w:ind w:firstLine="540"/>
        <w:jc w:val="both"/>
      </w:pPr>
      <w:r>
        <w:t>7.8. В случае подтверждения в ходе проведения проверок изложенных в жалобе фактов неправомерных действий (бездействия) или решений гражданских служащих министерства, совершенных или принятых в ходе проведения конкурсного отбора, министр принимает меры по привлечению виновных гражданских служащих к ответственности.</w:t>
      </w:r>
    </w:p>
    <w:p w:rsidR="00C00B6D" w:rsidRDefault="00C00B6D">
      <w:pPr>
        <w:pStyle w:val="ConsPlusNormal"/>
        <w:jc w:val="both"/>
      </w:pPr>
    </w:p>
    <w:p w:rsidR="00C00B6D" w:rsidRDefault="00C00B6D">
      <w:pPr>
        <w:pStyle w:val="ConsPlusNormal"/>
        <w:jc w:val="both"/>
      </w:pPr>
    </w:p>
    <w:p w:rsidR="00C00B6D" w:rsidRDefault="00C00B6D">
      <w:pPr>
        <w:pStyle w:val="ConsPlusNormal"/>
        <w:pBdr>
          <w:bottom w:val="single" w:sz="6" w:space="0" w:color="auto"/>
        </w:pBdr>
        <w:spacing w:before="100" w:after="100"/>
        <w:jc w:val="both"/>
        <w:rPr>
          <w:sz w:val="2"/>
          <w:szCs w:val="2"/>
        </w:rPr>
      </w:pPr>
    </w:p>
    <w:p w:rsidR="00046540" w:rsidRDefault="00046540">
      <w:bookmarkStart w:id="20" w:name="_GoBack"/>
      <w:bookmarkEnd w:id="20"/>
    </w:p>
    <w:sectPr w:rsidR="00046540" w:rsidSect="00443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6D"/>
    <w:rsid w:val="00046540"/>
    <w:rsid w:val="00C00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9CBE2-05BC-4FE3-B7D4-B18CD45B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B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00B6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00B6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16489&amp;dst=100006" TargetMode="External"/><Relationship Id="rId13" Type="http://schemas.openxmlformats.org/officeDocument/2006/relationships/hyperlink" Target="https://login.consultant.ru/link/?req=doc&amp;base=LAW&amp;n=470713&amp;dst=3704" TargetMode="External"/><Relationship Id="rId18" Type="http://schemas.openxmlformats.org/officeDocument/2006/relationships/hyperlink" Target="https://login.consultant.ru/link/?req=doc&amp;base=LAW&amp;n=474577&amp;dst=101245" TargetMode="External"/><Relationship Id="rId26" Type="http://schemas.openxmlformats.org/officeDocument/2006/relationships/hyperlink" Target="https://login.consultant.ru/link/?req=doc&amp;base=RLAW240&amp;n=216489&amp;dst=100027" TargetMode="External"/><Relationship Id="rId39" Type="http://schemas.openxmlformats.org/officeDocument/2006/relationships/hyperlink" Target="https://login.consultant.ru/link/?req=doc&amp;base=RLAW240&amp;n=216489&amp;dst=10005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4577&amp;dst=101276" TargetMode="External"/><Relationship Id="rId34" Type="http://schemas.openxmlformats.org/officeDocument/2006/relationships/hyperlink" Target="https://login.consultant.ru/link/?req=doc&amp;base=RLAW240&amp;n=216489&amp;dst=100039" TargetMode="External"/><Relationship Id="rId42" Type="http://schemas.openxmlformats.org/officeDocument/2006/relationships/hyperlink" Target="https://login.consultant.ru/link/?req=doc&amp;base=RLAW240&amp;n=216489&amp;dst=100064" TargetMode="External"/><Relationship Id="rId47" Type="http://schemas.openxmlformats.org/officeDocument/2006/relationships/fontTable" Target="fontTable.xml"/><Relationship Id="rId7" Type="http://schemas.openxmlformats.org/officeDocument/2006/relationships/hyperlink" Target="https://login.consultant.ru/link/?req=doc&amp;base=RLAW240&amp;n=216489&amp;dst=100007" TargetMode="External"/><Relationship Id="rId12" Type="http://schemas.openxmlformats.org/officeDocument/2006/relationships/hyperlink" Target="https://login.consultant.ru/link/?req=doc&amp;base=RLAW240&amp;n=216489&amp;dst=100020" TargetMode="External"/><Relationship Id="rId17" Type="http://schemas.openxmlformats.org/officeDocument/2006/relationships/hyperlink" Target="https://login.consultant.ru/link/?req=doc&amp;base=LAW&amp;n=474577&amp;dst=100935" TargetMode="External"/><Relationship Id="rId25" Type="http://schemas.openxmlformats.org/officeDocument/2006/relationships/hyperlink" Target="https://login.consultant.ru/link/?req=doc&amp;base=RLAW240&amp;n=216489&amp;dst=100024" TargetMode="External"/><Relationship Id="rId33" Type="http://schemas.openxmlformats.org/officeDocument/2006/relationships/image" Target="media/image3.wmf"/><Relationship Id="rId38" Type="http://schemas.openxmlformats.org/officeDocument/2006/relationships/hyperlink" Target="https://login.consultant.ru/link/?req=doc&amp;base=RLAW240&amp;n=216489&amp;dst=100056" TargetMode="External"/><Relationship Id="rId46" Type="http://schemas.openxmlformats.org/officeDocument/2006/relationships/hyperlink" Target="https://login.consultant.ru/link/?req=doc&amp;base=LAW&amp;n=454103&amp;dst=100071" TargetMode="External"/><Relationship Id="rId2" Type="http://schemas.openxmlformats.org/officeDocument/2006/relationships/settings" Target="settings.xml"/><Relationship Id="rId16" Type="http://schemas.openxmlformats.org/officeDocument/2006/relationships/image" Target="media/image1.wmf"/><Relationship Id="rId20" Type="http://schemas.openxmlformats.org/officeDocument/2006/relationships/hyperlink" Target="https://login.consultant.ru/link/?req=doc&amp;base=LAW&amp;n=474577&amp;dst=101074" TargetMode="External"/><Relationship Id="rId29" Type="http://schemas.openxmlformats.org/officeDocument/2006/relationships/hyperlink" Target="https://login.consultant.ru/link/?req=doc&amp;base=LAW&amp;n=470713&amp;dst=3704" TargetMode="External"/><Relationship Id="rId41" Type="http://schemas.openxmlformats.org/officeDocument/2006/relationships/hyperlink" Target="https://login.consultant.ru/link/?req=doc&amp;base=RLAW240&amp;n=216489&amp;dst=100062" TargetMode="External"/><Relationship Id="rId1" Type="http://schemas.openxmlformats.org/officeDocument/2006/relationships/styles" Target="styles.xml"/><Relationship Id="rId6" Type="http://schemas.openxmlformats.org/officeDocument/2006/relationships/hyperlink" Target="https://login.consultant.ru/link/?req=doc&amp;base=LAW&amp;n=470713&amp;dst=103407" TargetMode="External"/><Relationship Id="rId11" Type="http://schemas.openxmlformats.org/officeDocument/2006/relationships/hyperlink" Target="https://login.consultant.ru/link/?req=doc&amp;base=RLAW240&amp;n=216489&amp;dst=100016" TargetMode="External"/><Relationship Id="rId24" Type="http://schemas.openxmlformats.org/officeDocument/2006/relationships/image" Target="media/image2.wmf"/><Relationship Id="rId32" Type="http://schemas.openxmlformats.org/officeDocument/2006/relationships/hyperlink" Target="https://login.consultant.ru/link/?req=doc&amp;base=RLAW240&amp;n=216489&amp;dst=100038" TargetMode="External"/><Relationship Id="rId37" Type="http://schemas.openxmlformats.org/officeDocument/2006/relationships/hyperlink" Target="https://login.consultant.ru/link/?req=doc&amp;base=RLAW240&amp;n=216489&amp;dst=100055" TargetMode="External"/><Relationship Id="rId40" Type="http://schemas.openxmlformats.org/officeDocument/2006/relationships/hyperlink" Target="https://login.consultant.ru/link/?req=doc&amp;base=RLAW240&amp;n=216489&amp;dst=100060" TargetMode="External"/><Relationship Id="rId45" Type="http://schemas.openxmlformats.org/officeDocument/2006/relationships/hyperlink" Target="https://login.consultant.ru/link/?req=doc&amp;base=LAW&amp;n=454103&amp;dst=100061" TargetMode="External"/><Relationship Id="rId5" Type="http://schemas.openxmlformats.org/officeDocument/2006/relationships/hyperlink" Target="https://login.consultant.ru/link/?req=doc&amp;base=RLAW240&amp;n=216489&amp;dst=100005" TargetMode="External"/><Relationship Id="rId15" Type="http://schemas.openxmlformats.org/officeDocument/2006/relationships/hyperlink" Target="https://login.consultant.ru/link/?req=doc&amp;base=RLAW240&amp;n=216489&amp;dst=100022" TargetMode="External"/><Relationship Id="rId23" Type="http://schemas.openxmlformats.org/officeDocument/2006/relationships/hyperlink" Target="https://login.consultant.ru/link/?req=doc&amp;base=LAW&amp;n=474577&amp;dst=101319" TargetMode="External"/><Relationship Id="rId28" Type="http://schemas.openxmlformats.org/officeDocument/2006/relationships/hyperlink" Target="https://login.consultant.ru/link/?req=doc&amp;base=RLAW240&amp;n=216489&amp;dst=100035" TargetMode="External"/><Relationship Id="rId36" Type="http://schemas.openxmlformats.org/officeDocument/2006/relationships/hyperlink" Target="https://login.consultant.ru/link/?req=doc&amp;base=RLAW240&amp;n=216489&amp;dst=100053" TargetMode="External"/><Relationship Id="rId10" Type="http://schemas.openxmlformats.org/officeDocument/2006/relationships/hyperlink" Target="https://login.consultant.ru/link/?req=doc&amp;base=RLAW240&amp;n=220619&amp;dst=100034" TargetMode="External"/><Relationship Id="rId19" Type="http://schemas.openxmlformats.org/officeDocument/2006/relationships/hyperlink" Target="https://login.consultant.ru/link/?req=doc&amp;base=LAW&amp;n=474577&amp;dst=101272" TargetMode="External"/><Relationship Id="rId31" Type="http://schemas.openxmlformats.org/officeDocument/2006/relationships/hyperlink" Target="https://login.consultant.ru/link/?req=doc&amp;base=RLAW240&amp;n=216489&amp;dst=100036" TargetMode="External"/><Relationship Id="rId44" Type="http://schemas.openxmlformats.org/officeDocument/2006/relationships/hyperlink" Target="https://login.consultant.ru/link/?req=doc&amp;base=RLAW240&amp;n=216489&amp;dst=10006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16489&amp;dst=100015" TargetMode="External"/><Relationship Id="rId14" Type="http://schemas.openxmlformats.org/officeDocument/2006/relationships/hyperlink" Target="https://login.consultant.ru/link/?req=doc&amp;base=LAW&amp;n=470713&amp;dst=3722" TargetMode="External"/><Relationship Id="rId22" Type="http://schemas.openxmlformats.org/officeDocument/2006/relationships/hyperlink" Target="https://login.consultant.ru/link/?req=doc&amp;base=LAW&amp;n=474577&amp;dst=835" TargetMode="External"/><Relationship Id="rId27" Type="http://schemas.openxmlformats.org/officeDocument/2006/relationships/hyperlink" Target="https://login.consultant.ru/link/?req=doc&amp;base=RLAW240&amp;n=216489&amp;dst=100032" TargetMode="External"/><Relationship Id="rId30" Type="http://schemas.openxmlformats.org/officeDocument/2006/relationships/hyperlink" Target="https://login.consultant.ru/link/?req=doc&amp;base=LAW&amp;n=470713&amp;dst=3722" TargetMode="External"/><Relationship Id="rId35" Type="http://schemas.openxmlformats.org/officeDocument/2006/relationships/hyperlink" Target="https://login.consultant.ru/link/?req=doc&amp;base=RLAW240&amp;n=216489&amp;dst=100051" TargetMode="External"/><Relationship Id="rId43" Type="http://schemas.openxmlformats.org/officeDocument/2006/relationships/hyperlink" Target="https://login.consultant.ru/link/?req=doc&amp;base=RLAW240&amp;n=216489&amp;dst=100066"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9452</Words>
  <Characters>53878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2024-05-16T07:05:00Z</dcterms:created>
  <dcterms:modified xsi:type="dcterms:W3CDTF">2024-05-16T07:06:00Z</dcterms:modified>
</cp:coreProperties>
</file>