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9F" w:rsidRPr="00080FF6" w:rsidRDefault="00080FF6">
      <w:pPr>
        <w:pStyle w:val="a5"/>
        <w:framePr w:w="2016" w:h="1037" w:hRule="exact" w:wrap="none" w:vAnchor="page" w:hAnchor="page" w:x="7016" w:y="967"/>
        <w:shd w:val="clear" w:color="auto" w:fill="auto"/>
      </w:pPr>
      <w:bookmarkStart w:id="0" w:name="_Hlk484690584"/>
      <w:bookmarkStart w:id="1" w:name="_Hlk484690201"/>
      <w:bookmarkStart w:id="2" w:name="_Hlk499215006"/>
      <w:r w:rsidRPr="00067073">
        <w:t>Приложение №1</w:t>
      </w:r>
      <w:r w:rsidRPr="00080FF6">
        <w:t xml:space="preserve"> </w:t>
      </w:r>
      <w:bookmarkStart w:id="3" w:name="_Hlk484499954"/>
      <w:bookmarkStart w:id="4" w:name="_Hlk484499931"/>
      <w:r w:rsidRPr="00080FF6">
        <w:t>УТВЕРЖДЕНО</w:t>
      </w:r>
      <w:bookmarkEnd w:id="3"/>
    </w:p>
    <w:p w:rsidR="00CB5D9F" w:rsidRPr="00080FF6" w:rsidRDefault="009946EF" w:rsidP="009946EF">
      <w:pPr>
        <w:pStyle w:val="20"/>
        <w:framePr w:w="10306" w:h="1770" w:hRule="exact" w:wrap="none" w:vAnchor="page" w:hAnchor="page" w:x="1050" w:y="2030"/>
        <w:shd w:val="clear" w:color="auto" w:fill="auto"/>
        <w:tabs>
          <w:tab w:val="left" w:pos="8592"/>
        </w:tabs>
        <w:ind w:left="6000"/>
        <w:jc w:val="left"/>
        <w:rPr>
          <w:sz w:val="26"/>
          <w:szCs w:val="26"/>
        </w:rPr>
      </w:pPr>
      <w:bookmarkStart w:id="5" w:name="_Hlk484499989"/>
      <w:bookmarkEnd w:id="0"/>
      <w:r>
        <w:rPr>
          <w:sz w:val="26"/>
          <w:szCs w:val="26"/>
        </w:rPr>
        <w:t>р</w:t>
      </w:r>
      <w:r w:rsidR="00080FF6" w:rsidRPr="00080FF6">
        <w:rPr>
          <w:sz w:val="26"/>
          <w:szCs w:val="26"/>
        </w:rPr>
        <w:t>аспоряжением</w:t>
      </w:r>
      <w:r>
        <w:rPr>
          <w:sz w:val="26"/>
          <w:szCs w:val="26"/>
        </w:rPr>
        <w:t xml:space="preserve"> </w:t>
      </w:r>
      <w:r w:rsidR="00080FF6" w:rsidRPr="00080FF6">
        <w:rPr>
          <w:sz w:val="26"/>
          <w:szCs w:val="26"/>
        </w:rPr>
        <w:t>министерства</w:t>
      </w:r>
    </w:p>
    <w:p w:rsidR="00CB5D9F" w:rsidRPr="00080FF6" w:rsidRDefault="00D703FE" w:rsidP="009946EF">
      <w:pPr>
        <w:pStyle w:val="20"/>
        <w:framePr w:w="10306" w:h="1770" w:hRule="exact" w:wrap="none" w:vAnchor="page" w:hAnchor="page" w:x="1050" w:y="2030"/>
        <w:shd w:val="clear" w:color="auto" w:fill="auto"/>
        <w:tabs>
          <w:tab w:val="left" w:pos="9091"/>
        </w:tabs>
        <w:ind w:left="6000"/>
        <w:jc w:val="left"/>
        <w:rPr>
          <w:sz w:val="26"/>
          <w:szCs w:val="26"/>
        </w:rPr>
      </w:pPr>
      <w:r>
        <w:rPr>
          <w:sz w:val="26"/>
          <w:szCs w:val="26"/>
        </w:rPr>
        <w:t>энергетики</w:t>
      </w:r>
      <w:r w:rsidR="00080FF6" w:rsidRPr="00080FF6">
        <w:rPr>
          <w:sz w:val="26"/>
          <w:szCs w:val="26"/>
        </w:rPr>
        <w:t xml:space="preserve"> и жилищн</w:t>
      </w:r>
      <w:proofErr w:type="gramStart"/>
      <w:r w:rsidR="00080FF6" w:rsidRPr="00080FF6">
        <w:rPr>
          <w:sz w:val="26"/>
          <w:szCs w:val="26"/>
        </w:rPr>
        <w:t>о-</w:t>
      </w:r>
      <w:proofErr w:type="gramEnd"/>
      <w:r w:rsidR="00080FF6" w:rsidRPr="00080FF6">
        <w:rPr>
          <w:sz w:val="26"/>
          <w:szCs w:val="26"/>
        </w:rPr>
        <w:t xml:space="preserve"> коммунального</w:t>
      </w:r>
      <w:r w:rsidR="009946EF">
        <w:rPr>
          <w:sz w:val="26"/>
          <w:szCs w:val="26"/>
        </w:rPr>
        <w:t xml:space="preserve"> </w:t>
      </w:r>
      <w:r w:rsidR="00080FF6" w:rsidRPr="00080FF6">
        <w:rPr>
          <w:sz w:val="26"/>
          <w:szCs w:val="26"/>
        </w:rPr>
        <w:t>хозяйства</w:t>
      </w:r>
    </w:p>
    <w:p w:rsidR="00CB5D9F" w:rsidRPr="00080FF6" w:rsidRDefault="00080FF6" w:rsidP="009946EF">
      <w:pPr>
        <w:pStyle w:val="20"/>
        <w:framePr w:w="10306" w:h="1770" w:hRule="exact" w:wrap="none" w:vAnchor="page" w:hAnchor="page" w:x="1050" w:y="2030"/>
        <w:shd w:val="clear" w:color="auto" w:fill="auto"/>
        <w:spacing w:after="61"/>
        <w:ind w:left="6000"/>
        <w:jc w:val="left"/>
        <w:rPr>
          <w:sz w:val="26"/>
          <w:szCs w:val="26"/>
        </w:rPr>
      </w:pPr>
      <w:r w:rsidRPr="00080FF6">
        <w:rPr>
          <w:sz w:val="26"/>
          <w:szCs w:val="26"/>
        </w:rPr>
        <w:t>Кировской области</w:t>
      </w:r>
    </w:p>
    <w:p w:rsidR="00CB5D9F" w:rsidRPr="00080FF6" w:rsidRDefault="00080FF6">
      <w:pPr>
        <w:pStyle w:val="20"/>
        <w:framePr w:w="10306" w:h="1770" w:hRule="exact" w:wrap="none" w:vAnchor="page" w:hAnchor="page" w:x="1050" w:y="2030"/>
        <w:shd w:val="clear" w:color="auto" w:fill="auto"/>
        <w:spacing w:line="320" w:lineRule="exact"/>
        <w:ind w:left="6000"/>
        <w:rPr>
          <w:sz w:val="26"/>
          <w:szCs w:val="26"/>
        </w:rPr>
      </w:pPr>
      <w:r w:rsidRPr="00080FF6">
        <w:rPr>
          <w:sz w:val="26"/>
          <w:szCs w:val="26"/>
        </w:rPr>
        <w:t xml:space="preserve">от </w:t>
      </w:r>
      <w:r w:rsidRPr="00080FF6">
        <w:rPr>
          <w:rStyle w:val="216pt-1pt"/>
          <w:sz w:val="26"/>
          <w:szCs w:val="26"/>
        </w:rPr>
        <w:t xml:space="preserve">              </w:t>
      </w:r>
      <w:r>
        <w:rPr>
          <w:rStyle w:val="216pt-1pt"/>
          <w:sz w:val="26"/>
          <w:szCs w:val="26"/>
        </w:rPr>
        <w:t xml:space="preserve">           </w:t>
      </w:r>
      <w:r w:rsidRPr="00080FF6">
        <w:rPr>
          <w:rStyle w:val="216pt-1pt"/>
          <w:sz w:val="26"/>
          <w:szCs w:val="26"/>
        </w:rPr>
        <w:t xml:space="preserve">  </w:t>
      </w:r>
      <w:r w:rsidRPr="00080FF6">
        <w:rPr>
          <w:rStyle w:val="21"/>
          <w:sz w:val="26"/>
          <w:szCs w:val="26"/>
        </w:rPr>
        <w:t xml:space="preserve"> </w:t>
      </w:r>
      <w:r w:rsidRPr="00080FF6">
        <w:rPr>
          <w:sz w:val="26"/>
          <w:szCs w:val="26"/>
          <w:lang w:eastAsia="en-US" w:bidi="en-US"/>
        </w:rPr>
        <w:t xml:space="preserve">№     </w:t>
      </w:r>
      <w:r>
        <w:rPr>
          <w:sz w:val="26"/>
          <w:szCs w:val="26"/>
          <w:lang w:eastAsia="en-US" w:bidi="en-US"/>
        </w:rPr>
        <w:t xml:space="preserve">      </w:t>
      </w:r>
      <w:r w:rsidRPr="00080FF6">
        <w:rPr>
          <w:sz w:val="26"/>
          <w:szCs w:val="26"/>
          <w:lang w:eastAsia="en-US" w:bidi="en-US"/>
        </w:rPr>
        <w:t xml:space="preserve">         </w:t>
      </w:r>
    </w:p>
    <w:bookmarkEnd w:id="1"/>
    <w:bookmarkEnd w:id="4"/>
    <w:bookmarkEnd w:id="5"/>
    <w:p w:rsidR="00CB5D9F" w:rsidRPr="00080FF6" w:rsidRDefault="00080FF6" w:rsidP="00642EED">
      <w:pPr>
        <w:pStyle w:val="30"/>
        <w:framePr w:w="10306" w:h="1451" w:hRule="exact" w:wrap="none" w:vAnchor="page" w:hAnchor="page" w:x="1050" w:y="4140"/>
        <w:shd w:val="clear" w:color="auto" w:fill="auto"/>
        <w:spacing w:before="0" w:after="0" w:line="300" w:lineRule="exact"/>
        <w:jc w:val="center"/>
        <w:rPr>
          <w:rFonts w:ascii="Times New Roman" w:hAnsi="Times New Roman" w:cs="Times New Roman"/>
          <w:b/>
          <w:i/>
        </w:rPr>
      </w:pPr>
      <w:r w:rsidRPr="00080FF6">
        <w:rPr>
          <w:rStyle w:val="3TimesNewRoman15pt1pt"/>
          <w:rFonts w:eastAsia="Garamond"/>
          <w:b/>
          <w:i w:val="0"/>
        </w:rPr>
        <w:t>ИЗВЕЩЕНИЕ</w:t>
      </w:r>
      <w:r w:rsidRPr="00080FF6">
        <w:rPr>
          <w:rFonts w:ascii="Times New Roman" w:hAnsi="Times New Roman" w:cs="Times New Roman"/>
          <w:b/>
          <w:i/>
        </w:rPr>
        <w:t xml:space="preserve"> </w:t>
      </w:r>
      <w:bookmarkStart w:id="6" w:name="_Hlk484690144"/>
      <w:r w:rsidRPr="00080FF6">
        <w:rPr>
          <w:rFonts w:ascii="Times New Roman" w:hAnsi="Times New Roman" w:cs="Times New Roman"/>
          <w:b/>
        </w:rPr>
        <w:t>№</w:t>
      </w:r>
      <w:r w:rsidR="00621937">
        <w:rPr>
          <w:rFonts w:ascii="Times New Roman" w:hAnsi="Times New Roman" w:cs="Times New Roman"/>
          <w:b/>
        </w:rPr>
        <w:t xml:space="preserve"> </w:t>
      </w:r>
      <w:r w:rsidR="00BF6027" w:rsidRPr="006831CA">
        <w:rPr>
          <w:rFonts w:ascii="Times New Roman" w:hAnsi="Times New Roman" w:cs="Times New Roman"/>
          <w:b/>
        </w:rPr>
        <w:t>1</w:t>
      </w:r>
      <w:r w:rsidRPr="006831CA">
        <w:rPr>
          <w:rFonts w:ascii="Times New Roman" w:hAnsi="Times New Roman" w:cs="Times New Roman"/>
          <w:b/>
        </w:rPr>
        <w:t>/201</w:t>
      </w:r>
      <w:r w:rsidR="00BF6027" w:rsidRPr="006831CA">
        <w:rPr>
          <w:rFonts w:ascii="Times New Roman" w:hAnsi="Times New Roman" w:cs="Times New Roman"/>
          <w:b/>
        </w:rPr>
        <w:t>9</w:t>
      </w:r>
      <w:r w:rsidRPr="006831CA">
        <w:rPr>
          <w:rFonts w:ascii="Times New Roman" w:hAnsi="Times New Roman" w:cs="Times New Roman"/>
          <w:b/>
        </w:rPr>
        <w:t xml:space="preserve"> </w:t>
      </w:r>
      <w:r>
        <w:rPr>
          <w:rFonts w:ascii="Times New Roman" w:hAnsi="Times New Roman" w:cs="Times New Roman"/>
          <w:b/>
        </w:rPr>
        <w:t>от</w:t>
      </w:r>
      <w:r w:rsidR="00BF6027">
        <w:rPr>
          <w:rFonts w:ascii="Times New Roman" w:hAnsi="Times New Roman" w:cs="Times New Roman"/>
          <w:b/>
        </w:rPr>
        <w:t xml:space="preserve"> </w:t>
      </w:r>
    </w:p>
    <w:bookmarkEnd w:id="6"/>
    <w:p w:rsidR="00CB5D9F" w:rsidRDefault="00080FF6">
      <w:pPr>
        <w:pStyle w:val="40"/>
        <w:framePr w:w="10306" w:h="1451" w:hRule="exact" w:wrap="none" w:vAnchor="page" w:hAnchor="page" w:x="1050" w:y="4140"/>
        <w:shd w:val="clear" w:color="auto" w:fill="auto"/>
        <w:spacing w:before="0"/>
        <w:ind w:right="500" w:firstLine="0"/>
      </w:pPr>
      <w:r>
        <w:t>о проведении предварительного отбора подрядных организаций на</w:t>
      </w:r>
      <w:r w:rsidR="00952A2A">
        <w:t xml:space="preserve"> оказание услуг и (или) </w:t>
      </w:r>
      <w:r>
        <w:t>выполнение работ по капитальному ремонту общего имущества</w:t>
      </w:r>
      <w:r w:rsidR="00952A2A">
        <w:t xml:space="preserve"> </w:t>
      </w:r>
      <w:r>
        <w:t>многоквартирных домов</w:t>
      </w:r>
    </w:p>
    <w:p w:rsidR="00CB5D9F" w:rsidRDefault="00080FF6" w:rsidP="00507EB1">
      <w:pPr>
        <w:pStyle w:val="20"/>
        <w:framePr w:w="10306" w:h="9826" w:hRule="exact" w:wrap="none" w:vAnchor="page" w:hAnchor="page" w:x="1050" w:y="6145"/>
        <w:numPr>
          <w:ilvl w:val="0"/>
          <w:numId w:val="1"/>
        </w:numPr>
        <w:shd w:val="clear" w:color="auto" w:fill="auto"/>
        <w:tabs>
          <w:tab w:val="left" w:pos="954"/>
        </w:tabs>
        <w:spacing w:line="480" w:lineRule="exact"/>
        <w:ind w:firstLine="600"/>
      </w:pPr>
      <w:r>
        <w:rPr>
          <w:rStyle w:val="22"/>
        </w:rPr>
        <w:t xml:space="preserve">Орган по ведению реестра квалифицированных подрядных организаций (далее - Орган </w:t>
      </w:r>
      <w:r w:rsidR="009946EF">
        <w:rPr>
          <w:rStyle w:val="22"/>
        </w:rPr>
        <w:t>п</w:t>
      </w:r>
      <w:r>
        <w:rPr>
          <w:rStyle w:val="22"/>
        </w:rPr>
        <w:t xml:space="preserve">о ведению РКП) </w:t>
      </w:r>
      <w:r>
        <w:t xml:space="preserve">министерство </w:t>
      </w:r>
      <w:r w:rsidR="00D703FE" w:rsidRPr="00D703FE">
        <w:t>энергетики</w:t>
      </w:r>
      <w:r>
        <w:t xml:space="preserve"> и жилищн</w:t>
      </w:r>
      <w:proofErr w:type="gramStart"/>
      <w:r>
        <w:t>о-</w:t>
      </w:r>
      <w:proofErr w:type="gramEnd"/>
      <w:r>
        <w:t xml:space="preserve"> коммунального хозяйства Кировской области извещает о проведении предварительного отбора по привлечению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Кировской области.</w:t>
      </w:r>
    </w:p>
    <w:p w:rsidR="00CB5D9F" w:rsidRDefault="00080FF6" w:rsidP="00507EB1">
      <w:pPr>
        <w:pStyle w:val="20"/>
        <w:framePr w:w="10306" w:h="9826" w:hRule="exact" w:wrap="none" w:vAnchor="page" w:hAnchor="page" w:x="1050" w:y="6145"/>
        <w:shd w:val="clear" w:color="auto" w:fill="auto"/>
        <w:spacing w:line="480" w:lineRule="exact"/>
        <w:ind w:firstLine="600"/>
      </w:pPr>
      <w:r>
        <w:t>Участники, прошедшие предварительный отбор</w:t>
      </w:r>
      <w:r w:rsidR="00CA01CB">
        <w:t>,</w:t>
      </w:r>
      <w:r>
        <w:t xml:space="preserve"> будут включены в реестр квалифицированных подрядных организаций, формируемый Органом по ведению РКП.</w:t>
      </w:r>
    </w:p>
    <w:p w:rsidR="00CB5D9F" w:rsidRDefault="00080FF6" w:rsidP="00507EB1">
      <w:pPr>
        <w:pStyle w:val="20"/>
        <w:framePr w:w="10306" w:h="9826" w:hRule="exact" w:wrap="none" w:vAnchor="page" w:hAnchor="page" w:x="1050" w:y="6145"/>
        <w:numPr>
          <w:ilvl w:val="0"/>
          <w:numId w:val="1"/>
        </w:numPr>
        <w:shd w:val="clear" w:color="auto" w:fill="auto"/>
        <w:tabs>
          <w:tab w:val="left" w:pos="954"/>
        </w:tabs>
        <w:spacing w:line="480" w:lineRule="exact"/>
        <w:ind w:firstLine="600"/>
      </w:pPr>
      <w:r>
        <w:rPr>
          <w:rStyle w:val="22"/>
        </w:rPr>
        <w:t xml:space="preserve">Предмет предварительного отбора подрядных организаций: </w:t>
      </w:r>
      <w:r w:rsidR="00A00DF4" w:rsidRPr="00A00DF4">
        <w:rPr>
          <w:rStyle w:val="22"/>
          <w:b w:val="0"/>
        </w:rPr>
        <w:t>оказание услуг и (или)</w:t>
      </w:r>
      <w:r w:rsidR="00A00DF4" w:rsidRPr="00CA01CB">
        <w:rPr>
          <w:rStyle w:val="22"/>
          <w:b w:val="0"/>
        </w:rPr>
        <w:t xml:space="preserve"> </w:t>
      </w:r>
      <w:r>
        <w:t>выполнение работ по капитальному ремонту общего имущества многоквартирных домов.</w:t>
      </w:r>
    </w:p>
    <w:p w:rsidR="00CB5D9F" w:rsidRDefault="00080FF6" w:rsidP="00507EB1">
      <w:pPr>
        <w:pStyle w:val="40"/>
        <w:framePr w:w="10306" w:h="9826" w:hRule="exact" w:wrap="none" w:vAnchor="page" w:hAnchor="page" w:x="1050" w:y="6145"/>
        <w:numPr>
          <w:ilvl w:val="0"/>
          <w:numId w:val="1"/>
        </w:numPr>
        <w:shd w:val="clear" w:color="auto" w:fill="auto"/>
        <w:tabs>
          <w:tab w:val="left" w:pos="992"/>
        </w:tabs>
        <w:spacing w:before="0" w:line="480" w:lineRule="exact"/>
        <w:ind w:firstLine="600"/>
        <w:jc w:val="both"/>
      </w:pPr>
      <w:r>
        <w:t xml:space="preserve">Информация об </w:t>
      </w:r>
      <w:proofErr w:type="gramStart"/>
      <w:r>
        <w:t>Органе</w:t>
      </w:r>
      <w:proofErr w:type="gramEnd"/>
      <w:r>
        <w:t xml:space="preserve"> по ведению РКП:</w:t>
      </w:r>
    </w:p>
    <w:p w:rsidR="00CB5D9F" w:rsidRDefault="00080FF6" w:rsidP="00507EB1">
      <w:pPr>
        <w:pStyle w:val="20"/>
        <w:framePr w:w="10306" w:h="9826" w:hRule="exact" w:wrap="none" w:vAnchor="page" w:hAnchor="page" w:x="1050" w:y="6145"/>
        <w:shd w:val="clear" w:color="auto" w:fill="auto"/>
        <w:spacing w:line="480" w:lineRule="exact"/>
        <w:ind w:firstLine="600"/>
      </w:pPr>
      <w:r>
        <w:rPr>
          <w:rStyle w:val="22"/>
        </w:rPr>
        <w:t xml:space="preserve">адрес: </w:t>
      </w:r>
      <w:r w:rsidRPr="00080FF6">
        <w:rPr>
          <w:rStyle w:val="22"/>
          <w:b w:val="0"/>
        </w:rPr>
        <w:t>610000,</w:t>
      </w:r>
      <w:r>
        <w:rPr>
          <w:rStyle w:val="22"/>
        </w:rPr>
        <w:t xml:space="preserve"> </w:t>
      </w:r>
      <w:r>
        <w:t xml:space="preserve">г. Киров, ул. </w:t>
      </w:r>
      <w:r w:rsidRPr="00080FF6">
        <w:rPr>
          <w:rStyle w:val="22"/>
          <w:b w:val="0"/>
        </w:rPr>
        <w:t>К.</w:t>
      </w:r>
      <w:r>
        <w:rPr>
          <w:rStyle w:val="22"/>
        </w:rPr>
        <w:t xml:space="preserve"> </w:t>
      </w:r>
      <w:r w:rsidRPr="00080FF6">
        <w:t xml:space="preserve">Либкнехта, </w:t>
      </w:r>
      <w:r w:rsidRPr="00080FF6">
        <w:rPr>
          <w:rStyle w:val="22"/>
          <w:b w:val="0"/>
        </w:rPr>
        <w:t>69</w:t>
      </w:r>
    </w:p>
    <w:p w:rsidR="00CB5D9F" w:rsidRPr="00507EB1" w:rsidRDefault="00080FF6" w:rsidP="00507EB1">
      <w:pPr>
        <w:pStyle w:val="20"/>
        <w:framePr w:w="10306" w:h="9826" w:hRule="exact" w:wrap="none" w:vAnchor="page" w:hAnchor="page" w:x="1050" w:y="6145"/>
        <w:shd w:val="clear" w:color="auto" w:fill="auto"/>
        <w:spacing w:line="480" w:lineRule="exact"/>
        <w:ind w:firstLine="600"/>
        <w:rPr>
          <w:lang w:val="en-US"/>
        </w:rPr>
      </w:pPr>
      <w:proofErr w:type="gramStart"/>
      <w:r w:rsidRPr="00507EB1">
        <w:rPr>
          <w:rStyle w:val="22"/>
          <w:lang w:val="en-US" w:eastAsia="en-US" w:bidi="en-US"/>
        </w:rPr>
        <w:t>e-mail</w:t>
      </w:r>
      <w:proofErr w:type="gramEnd"/>
      <w:r w:rsidRPr="00507EB1">
        <w:rPr>
          <w:rStyle w:val="22"/>
          <w:lang w:val="en-US" w:eastAsia="en-US" w:bidi="en-US"/>
        </w:rPr>
        <w:t xml:space="preserve">: </w:t>
      </w:r>
      <w:r w:rsidR="00507EB1" w:rsidRPr="00507EB1">
        <w:rPr>
          <w:lang w:val="en-US"/>
        </w:rPr>
        <w:t>tek@ako.kirov.ru</w:t>
      </w:r>
    </w:p>
    <w:p w:rsidR="00CB5D9F" w:rsidRPr="00507EB1" w:rsidRDefault="00080FF6" w:rsidP="00507EB1">
      <w:pPr>
        <w:pStyle w:val="40"/>
        <w:framePr w:w="10306" w:h="9826" w:hRule="exact" w:wrap="none" w:vAnchor="page" w:hAnchor="page" w:x="1050" w:y="6145"/>
        <w:shd w:val="clear" w:color="auto" w:fill="auto"/>
        <w:spacing w:before="0" w:line="480" w:lineRule="exact"/>
        <w:ind w:firstLine="600"/>
        <w:jc w:val="both"/>
      </w:pPr>
      <w:r w:rsidRPr="00507EB1">
        <w:t xml:space="preserve">телефон: </w:t>
      </w:r>
      <w:r w:rsidR="00507EB1" w:rsidRPr="00507EB1">
        <w:rPr>
          <w:b w:val="0"/>
        </w:rPr>
        <w:t>(8332) 38-10-94, 38-16-54</w:t>
      </w:r>
    </w:p>
    <w:p w:rsidR="005264B4" w:rsidRDefault="00080FF6" w:rsidP="00507EB1">
      <w:pPr>
        <w:pStyle w:val="40"/>
        <w:framePr w:w="10306" w:h="9826" w:hRule="exact" w:wrap="none" w:vAnchor="page" w:hAnchor="page" w:x="1050" w:y="6145"/>
        <w:shd w:val="clear" w:color="auto" w:fill="auto"/>
        <w:spacing w:before="0" w:line="480" w:lineRule="exact"/>
        <w:ind w:firstLine="600"/>
        <w:jc w:val="left"/>
      </w:pPr>
      <w:r>
        <w:t xml:space="preserve">официальный сайт, на </w:t>
      </w:r>
      <w:proofErr w:type="gramStart"/>
      <w:r>
        <w:t>котором</w:t>
      </w:r>
      <w:proofErr w:type="gramEnd"/>
      <w:r>
        <w:t xml:space="preserve"> размещена документация о проведении предварительного отбора: </w:t>
      </w:r>
    </w:p>
    <w:p w:rsidR="00CB5D9F" w:rsidRDefault="005264B4" w:rsidP="00507EB1">
      <w:pPr>
        <w:pStyle w:val="40"/>
        <w:framePr w:w="10306" w:h="9826" w:hRule="exact" w:wrap="none" w:vAnchor="page" w:hAnchor="page" w:x="1050" w:y="6145"/>
        <w:shd w:val="clear" w:color="auto" w:fill="auto"/>
        <w:spacing w:before="0" w:line="480" w:lineRule="exact"/>
        <w:ind w:firstLine="600"/>
        <w:jc w:val="left"/>
      </w:pPr>
      <w:r>
        <w:rPr>
          <w:rFonts w:hint="eastAsia"/>
          <w:u w:val="single"/>
        </w:rPr>
        <w:t>https://tek-gkh.kirovreg.ru/activities/major-repairs-mkd/</w:t>
      </w:r>
    </w:p>
    <w:p w:rsidR="00CB5D9F" w:rsidRDefault="00080FF6" w:rsidP="00507EB1">
      <w:pPr>
        <w:pStyle w:val="40"/>
        <w:framePr w:w="10306" w:h="9826" w:hRule="exact" w:wrap="none" w:vAnchor="page" w:hAnchor="page" w:x="1050" w:y="6145"/>
        <w:numPr>
          <w:ilvl w:val="0"/>
          <w:numId w:val="1"/>
        </w:numPr>
        <w:shd w:val="clear" w:color="auto" w:fill="auto"/>
        <w:tabs>
          <w:tab w:val="left" w:pos="992"/>
        </w:tabs>
        <w:spacing w:before="0" w:line="480" w:lineRule="exact"/>
        <w:ind w:firstLine="600"/>
        <w:jc w:val="both"/>
      </w:pPr>
      <w:r>
        <w:t xml:space="preserve">Информация об </w:t>
      </w:r>
      <w:proofErr w:type="gramStart"/>
      <w:r>
        <w:t>операторе</w:t>
      </w:r>
      <w:proofErr w:type="gramEnd"/>
      <w:r>
        <w:t xml:space="preserve"> электронной площадки:</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pPr>
        <w:pStyle w:val="20"/>
        <w:framePr w:w="10277" w:h="5851" w:hRule="exact" w:wrap="none" w:vAnchor="page" w:hAnchor="page" w:x="1150" w:y="924"/>
        <w:shd w:val="clear" w:color="auto" w:fill="auto"/>
        <w:spacing w:line="480" w:lineRule="exact"/>
        <w:ind w:firstLine="600"/>
        <w:jc w:val="left"/>
      </w:pPr>
      <w:r>
        <w:rPr>
          <w:rStyle w:val="22"/>
        </w:rPr>
        <w:lastRenderedPageBreak/>
        <w:t xml:space="preserve">полное наименование: </w:t>
      </w:r>
      <w:r>
        <w:t>общество с ограниченной ответственностью «РТ</w:t>
      </w:r>
      <w:proofErr w:type="gramStart"/>
      <w:r>
        <w:t>С-</w:t>
      </w:r>
      <w:proofErr w:type="gramEnd"/>
      <w:r>
        <w:t xml:space="preserve"> тендер».</w:t>
      </w:r>
    </w:p>
    <w:p w:rsidR="00CB5D9F" w:rsidRDefault="00080FF6">
      <w:pPr>
        <w:pStyle w:val="40"/>
        <w:framePr w:w="10277" w:h="5851" w:hRule="exact" w:wrap="none" w:vAnchor="page" w:hAnchor="page" w:x="1150" w:y="924"/>
        <w:shd w:val="clear" w:color="auto" w:fill="auto"/>
        <w:spacing w:before="0" w:line="480" w:lineRule="exact"/>
        <w:ind w:left="600" w:firstLine="0"/>
        <w:jc w:val="both"/>
      </w:pPr>
      <w:r>
        <w:t xml:space="preserve">сайт оператора электронной площадки: </w:t>
      </w:r>
      <w:hyperlink r:id="rId9" w:history="1">
        <w:r>
          <w:rPr>
            <w:rStyle w:val="a3"/>
            <w:b w:val="0"/>
            <w:bCs w:val="0"/>
            <w:lang w:val="en-US" w:eastAsia="en-US" w:bidi="en-US"/>
          </w:rPr>
          <w:t>www</w:t>
        </w:r>
        <w:r w:rsidRPr="00080FF6">
          <w:rPr>
            <w:rStyle w:val="a3"/>
            <w:b w:val="0"/>
            <w:bCs w:val="0"/>
            <w:lang w:eastAsia="en-US" w:bidi="en-US"/>
          </w:rPr>
          <w:t>.</w:t>
        </w:r>
        <w:proofErr w:type="spellStart"/>
        <w:r>
          <w:rPr>
            <w:rStyle w:val="a3"/>
            <w:b w:val="0"/>
            <w:bCs w:val="0"/>
            <w:lang w:val="en-US" w:eastAsia="en-US" w:bidi="en-US"/>
          </w:rPr>
          <w:t>rts</w:t>
        </w:r>
        <w:proofErr w:type="spellEnd"/>
        <w:r w:rsidRPr="00080FF6">
          <w:rPr>
            <w:rStyle w:val="a3"/>
            <w:b w:val="0"/>
            <w:bCs w:val="0"/>
            <w:lang w:eastAsia="en-US" w:bidi="en-US"/>
          </w:rPr>
          <w:t>-</w:t>
        </w:r>
        <w:r>
          <w:rPr>
            <w:rStyle w:val="a3"/>
            <w:b w:val="0"/>
            <w:bCs w:val="0"/>
            <w:lang w:val="en-US" w:eastAsia="en-US" w:bidi="en-US"/>
          </w:rPr>
          <w:t>tender</w:t>
        </w:r>
        <w:r w:rsidRPr="00080FF6">
          <w:rPr>
            <w:rStyle w:val="a3"/>
            <w:b w:val="0"/>
            <w:bCs w:val="0"/>
            <w:lang w:eastAsia="en-US" w:bidi="en-US"/>
          </w:rPr>
          <w:t>.</w:t>
        </w:r>
        <w:r>
          <w:rPr>
            <w:rStyle w:val="a3"/>
            <w:b w:val="0"/>
            <w:bCs w:val="0"/>
            <w:lang w:val="en-US" w:eastAsia="en-US" w:bidi="en-US"/>
          </w:rPr>
          <w:t>ru</w:t>
        </w:r>
      </w:hyperlink>
      <w:r w:rsidRPr="00080FF6">
        <w:rPr>
          <w:rStyle w:val="41"/>
          <w:lang w:eastAsia="en-US" w:bidi="en-US"/>
        </w:rPr>
        <w:t>.</w:t>
      </w:r>
    </w:p>
    <w:p w:rsidR="00CB5D9F" w:rsidRPr="005264B4" w:rsidRDefault="00080FF6">
      <w:pPr>
        <w:pStyle w:val="40"/>
        <w:framePr w:w="10277" w:h="5851" w:hRule="exact" w:wrap="none" w:vAnchor="page" w:hAnchor="page" w:x="1150" w:y="924"/>
        <w:numPr>
          <w:ilvl w:val="0"/>
          <w:numId w:val="1"/>
        </w:numPr>
        <w:shd w:val="clear" w:color="auto" w:fill="auto"/>
        <w:tabs>
          <w:tab w:val="left" w:pos="954"/>
        </w:tabs>
        <w:spacing w:before="0" w:line="480" w:lineRule="exact"/>
        <w:ind w:firstLine="600"/>
        <w:jc w:val="left"/>
      </w:pPr>
      <w:r w:rsidRPr="005264B4">
        <w:t>Дата и время начала срока подачи заявок на участие в предварительном отборе (далее - Заявка):</w:t>
      </w:r>
    </w:p>
    <w:p w:rsidR="00CB5D9F" w:rsidRPr="006831CA" w:rsidRDefault="00EF7ABE">
      <w:pPr>
        <w:pStyle w:val="20"/>
        <w:framePr w:w="10277" w:h="5851" w:hRule="exact" w:wrap="none" w:vAnchor="page" w:hAnchor="page" w:x="1150" w:y="924"/>
        <w:shd w:val="clear" w:color="auto" w:fill="auto"/>
        <w:spacing w:line="480" w:lineRule="exact"/>
        <w:ind w:left="600"/>
      </w:pPr>
      <w:r w:rsidRPr="006831CA">
        <w:t>«</w:t>
      </w:r>
      <w:r w:rsidR="009E58DA" w:rsidRPr="006831CA">
        <w:t>1</w:t>
      </w:r>
      <w:r w:rsidR="006D18E0" w:rsidRPr="006831CA">
        <w:t>9</w:t>
      </w:r>
      <w:r w:rsidRPr="006831CA">
        <w:t xml:space="preserve">» </w:t>
      </w:r>
      <w:r w:rsidR="00C03EAD" w:rsidRPr="006831CA">
        <w:t>я</w:t>
      </w:r>
      <w:r w:rsidR="009E58DA" w:rsidRPr="006831CA">
        <w:t>нваря</w:t>
      </w:r>
      <w:r w:rsidRPr="006831CA">
        <w:t xml:space="preserve"> 201</w:t>
      </w:r>
      <w:r w:rsidR="009E58DA" w:rsidRPr="006831CA">
        <w:t>9</w:t>
      </w:r>
      <w:r w:rsidRPr="006831CA">
        <w:t xml:space="preserve"> года 0</w:t>
      </w:r>
      <w:r w:rsidR="009E58DA" w:rsidRPr="006831CA">
        <w:t>0</w:t>
      </w:r>
      <w:r w:rsidRPr="006831CA">
        <w:t xml:space="preserve"> часов 00 минут (время московское).</w:t>
      </w:r>
    </w:p>
    <w:p w:rsidR="00CB5D9F" w:rsidRPr="006831CA" w:rsidRDefault="00080FF6" w:rsidP="00EF7ABE">
      <w:pPr>
        <w:pStyle w:val="20"/>
        <w:framePr w:w="10277" w:h="5851" w:hRule="exact" w:wrap="none" w:vAnchor="page" w:hAnchor="page" w:x="1150" w:y="924"/>
        <w:numPr>
          <w:ilvl w:val="0"/>
          <w:numId w:val="1"/>
        </w:numPr>
        <w:shd w:val="clear" w:color="auto" w:fill="auto"/>
        <w:tabs>
          <w:tab w:val="left" w:pos="949"/>
        </w:tabs>
        <w:spacing w:line="480" w:lineRule="exact"/>
        <w:ind w:firstLine="600"/>
        <w:jc w:val="left"/>
      </w:pPr>
      <w:r w:rsidRPr="006831CA">
        <w:rPr>
          <w:rStyle w:val="22"/>
        </w:rPr>
        <w:t xml:space="preserve">Дата и время окончания срока подачи Заявок: </w:t>
      </w:r>
      <w:r w:rsidR="00EF7ABE" w:rsidRPr="006831CA">
        <w:t>«</w:t>
      </w:r>
      <w:r w:rsidR="006D18E0" w:rsidRPr="006831CA">
        <w:t>07</w:t>
      </w:r>
      <w:r w:rsidR="00EF7ABE" w:rsidRPr="006831CA">
        <w:t xml:space="preserve">» </w:t>
      </w:r>
      <w:r w:rsidR="006D18E0" w:rsidRPr="006831CA">
        <w:t>февраля</w:t>
      </w:r>
      <w:r w:rsidR="00EF7ABE" w:rsidRPr="006831CA">
        <w:t xml:space="preserve"> 201</w:t>
      </w:r>
      <w:r w:rsidR="006D18E0" w:rsidRPr="006831CA">
        <w:t>9</w:t>
      </w:r>
      <w:r w:rsidR="00EF7ABE" w:rsidRPr="006831CA">
        <w:t xml:space="preserve"> года </w:t>
      </w:r>
      <w:r w:rsidR="00094D8E" w:rsidRPr="006831CA">
        <w:t xml:space="preserve">        </w:t>
      </w:r>
      <w:r w:rsidR="006D18E0" w:rsidRPr="006831CA">
        <w:t>23</w:t>
      </w:r>
      <w:r w:rsidR="00EF7ABE" w:rsidRPr="006831CA">
        <w:t xml:space="preserve"> часов </w:t>
      </w:r>
      <w:r w:rsidR="006D18E0" w:rsidRPr="006831CA">
        <w:t>59</w:t>
      </w:r>
      <w:r w:rsidR="00EF7ABE" w:rsidRPr="006831CA">
        <w:t xml:space="preserve"> минут (время московское).</w:t>
      </w:r>
    </w:p>
    <w:p w:rsidR="00CB5D9F" w:rsidRPr="006831CA" w:rsidRDefault="00080FF6" w:rsidP="00EF7ABE">
      <w:pPr>
        <w:pStyle w:val="40"/>
        <w:framePr w:w="10277" w:h="5851" w:hRule="exact" w:wrap="none" w:vAnchor="page" w:hAnchor="page" w:x="1150" w:y="924"/>
        <w:numPr>
          <w:ilvl w:val="0"/>
          <w:numId w:val="1"/>
        </w:numPr>
        <w:shd w:val="clear" w:color="auto" w:fill="auto"/>
        <w:tabs>
          <w:tab w:val="left" w:pos="987"/>
        </w:tabs>
        <w:spacing w:before="0" w:line="480" w:lineRule="exact"/>
        <w:ind w:left="600" w:firstLine="0"/>
        <w:jc w:val="both"/>
      </w:pPr>
      <w:r w:rsidRPr="006831CA">
        <w:t xml:space="preserve">Дата окончания срока рассмотрения Заявок: </w:t>
      </w:r>
      <w:r w:rsidR="00EF7ABE" w:rsidRPr="006831CA">
        <w:rPr>
          <w:rStyle w:val="41"/>
          <w:color w:val="auto"/>
        </w:rPr>
        <w:t>«</w:t>
      </w:r>
      <w:r w:rsidR="005F3134" w:rsidRPr="006831CA">
        <w:rPr>
          <w:rStyle w:val="41"/>
          <w:color w:val="auto"/>
        </w:rPr>
        <w:t>15</w:t>
      </w:r>
      <w:r w:rsidR="00EF7ABE" w:rsidRPr="006831CA">
        <w:rPr>
          <w:rStyle w:val="41"/>
          <w:color w:val="auto"/>
        </w:rPr>
        <w:t xml:space="preserve">» </w:t>
      </w:r>
      <w:r w:rsidR="005F3134" w:rsidRPr="006831CA">
        <w:rPr>
          <w:rStyle w:val="41"/>
          <w:color w:val="auto"/>
        </w:rPr>
        <w:t>февраля</w:t>
      </w:r>
      <w:r w:rsidR="00EF7ABE" w:rsidRPr="006831CA">
        <w:rPr>
          <w:rStyle w:val="41"/>
          <w:color w:val="auto"/>
        </w:rPr>
        <w:t xml:space="preserve"> 201</w:t>
      </w:r>
      <w:r w:rsidR="005F3134" w:rsidRPr="006831CA">
        <w:rPr>
          <w:rStyle w:val="41"/>
          <w:color w:val="auto"/>
        </w:rPr>
        <w:t>9</w:t>
      </w:r>
      <w:r w:rsidR="00EF7ABE" w:rsidRPr="006831CA">
        <w:rPr>
          <w:rStyle w:val="41"/>
          <w:color w:val="auto"/>
        </w:rPr>
        <w:t xml:space="preserve"> года.</w:t>
      </w:r>
    </w:p>
    <w:p w:rsidR="00CB5D9F" w:rsidRPr="005264B4" w:rsidRDefault="00080FF6">
      <w:pPr>
        <w:pStyle w:val="40"/>
        <w:framePr w:w="10277" w:h="5851" w:hRule="exact" w:wrap="none" w:vAnchor="page" w:hAnchor="page" w:x="1150" w:y="924"/>
        <w:numPr>
          <w:ilvl w:val="0"/>
          <w:numId w:val="1"/>
        </w:numPr>
        <w:shd w:val="clear" w:color="auto" w:fill="auto"/>
        <w:tabs>
          <w:tab w:val="left" w:pos="987"/>
        </w:tabs>
        <w:spacing w:before="0" w:line="480" w:lineRule="exact"/>
        <w:ind w:left="600" w:firstLine="0"/>
        <w:jc w:val="both"/>
      </w:pPr>
      <w:r w:rsidRPr="005264B4">
        <w:t xml:space="preserve">Период действия результатов предварительного отбора </w:t>
      </w:r>
      <w:r w:rsidRPr="005264B4">
        <w:rPr>
          <w:rStyle w:val="41"/>
        </w:rPr>
        <w:t>- 3 года.</w:t>
      </w:r>
    </w:p>
    <w:p w:rsidR="00CB5D9F" w:rsidRDefault="00080FF6">
      <w:pPr>
        <w:pStyle w:val="20"/>
        <w:framePr w:w="10277" w:h="5851" w:hRule="exact" w:wrap="none" w:vAnchor="page" w:hAnchor="page" w:x="1150" w:y="924"/>
        <w:numPr>
          <w:ilvl w:val="0"/>
          <w:numId w:val="1"/>
        </w:numPr>
        <w:shd w:val="clear" w:color="auto" w:fill="auto"/>
        <w:tabs>
          <w:tab w:val="left" w:pos="954"/>
        </w:tabs>
        <w:spacing w:line="480" w:lineRule="exact"/>
        <w:ind w:firstLine="600"/>
        <w:jc w:val="left"/>
      </w:pPr>
      <w:r w:rsidRPr="005264B4">
        <w:t>Остальные условия проведения предварительного отбора</w:t>
      </w:r>
      <w:r>
        <w:t xml:space="preserve"> подрядных организаций содержатся в конкурсной документации по предварительному отбору.</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rsidP="00080FF6">
      <w:pPr>
        <w:pStyle w:val="a5"/>
        <w:framePr w:w="4037" w:h="1066" w:hRule="exact" w:wrap="none" w:vAnchor="page" w:hAnchor="page" w:x="7126" w:y="959"/>
        <w:shd w:val="clear" w:color="auto" w:fill="auto"/>
        <w:spacing w:line="518" w:lineRule="exact"/>
      </w:pPr>
      <w:bookmarkStart w:id="7" w:name="_Hlk484691180"/>
      <w:bookmarkEnd w:id="2"/>
      <w:r>
        <w:lastRenderedPageBreak/>
        <w:t>Приложение № 2</w:t>
      </w:r>
    </w:p>
    <w:p w:rsidR="00CB5D9F" w:rsidRDefault="00080FF6" w:rsidP="00080FF6">
      <w:pPr>
        <w:pStyle w:val="a5"/>
        <w:framePr w:w="4037" w:h="1066" w:hRule="exact" w:wrap="none" w:vAnchor="page" w:hAnchor="page" w:x="7126" w:y="959"/>
        <w:shd w:val="clear" w:color="auto" w:fill="auto"/>
        <w:spacing w:line="518" w:lineRule="exact"/>
      </w:pPr>
      <w:r w:rsidRPr="00080FF6">
        <w:t>УТВЕРЖДЕНО</w:t>
      </w:r>
    </w:p>
    <w:p w:rsidR="00080FF6" w:rsidRPr="00080FF6" w:rsidRDefault="00275930" w:rsidP="00080FF6">
      <w:pPr>
        <w:pStyle w:val="20"/>
        <w:framePr w:w="10277" w:h="1882" w:hRule="exact" w:wrap="none" w:vAnchor="page" w:hAnchor="page" w:x="1117" w:y="2157"/>
        <w:shd w:val="clear" w:color="auto" w:fill="auto"/>
        <w:tabs>
          <w:tab w:val="left" w:pos="8592"/>
        </w:tabs>
        <w:ind w:left="6000"/>
        <w:jc w:val="left"/>
        <w:rPr>
          <w:sz w:val="26"/>
          <w:szCs w:val="26"/>
        </w:rPr>
      </w:pPr>
      <w:bookmarkStart w:id="8" w:name="bookmark1"/>
      <w:r>
        <w:rPr>
          <w:sz w:val="26"/>
          <w:szCs w:val="26"/>
        </w:rPr>
        <w:t>р</w:t>
      </w:r>
      <w:r w:rsidR="00080FF6" w:rsidRPr="00080FF6">
        <w:rPr>
          <w:sz w:val="26"/>
          <w:szCs w:val="26"/>
        </w:rPr>
        <w:t>аспоряжением</w:t>
      </w:r>
      <w:r>
        <w:rPr>
          <w:sz w:val="26"/>
          <w:szCs w:val="26"/>
        </w:rPr>
        <w:t xml:space="preserve"> </w:t>
      </w:r>
      <w:r w:rsidR="00080FF6" w:rsidRPr="00080FF6">
        <w:rPr>
          <w:sz w:val="26"/>
          <w:szCs w:val="26"/>
        </w:rPr>
        <w:t>министерства</w:t>
      </w:r>
    </w:p>
    <w:p w:rsidR="00080FF6" w:rsidRPr="00080FF6" w:rsidRDefault="00D703FE" w:rsidP="00080FF6">
      <w:pPr>
        <w:pStyle w:val="20"/>
        <w:framePr w:w="10277" w:h="1882" w:hRule="exact" w:wrap="none" w:vAnchor="page" w:hAnchor="page" w:x="1117" w:y="2157"/>
        <w:shd w:val="clear" w:color="auto" w:fill="auto"/>
        <w:tabs>
          <w:tab w:val="left" w:pos="9091"/>
        </w:tabs>
        <w:ind w:left="6000"/>
        <w:jc w:val="left"/>
        <w:rPr>
          <w:sz w:val="26"/>
          <w:szCs w:val="26"/>
        </w:rPr>
      </w:pPr>
      <w:r w:rsidRPr="00D703FE">
        <w:rPr>
          <w:sz w:val="26"/>
          <w:szCs w:val="26"/>
        </w:rPr>
        <w:t>энергетики</w:t>
      </w:r>
      <w:r w:rsidR="00080FF6" w:rsidRPr="00080FF6">
        <w:rPr>
          <w:sz w:val="26"/>
          <w:szCs w:val="26"/>
        </w:rPr>
        <w:t xml:space="preserve"> и жилищн</w:t>
      </w:r>
      <w:proofErr w:type="gramStart"/>
      <w:r w:rsidR="00080FF6" w:rsidRPr="00080FF6">
        <w:rPr>
          <w:sz w:val="26"/>
          <w:szCs w:val="26"/>
        </w:rPr>
        <w:t>о-</w:t>
      </w:r>
      <w:proofErr w:type="gramEnd"/>
      <w:r w:rsidR="00080FF6" w:rsidRPr="00080FF6">
        <w:rPr>
          <w:sz w:val="26"/>
          <w:szCs w:val="26"/>
        </w:rPr>
        <w:t xml:space="preserve"> коммунального</w:t>
      </w:r>
      <w:r w:rsidR="00275930">
        <w:rPr>
          <w:sz w:val="26"/>
          <w:szCs w:val="26"/>
        </w:rPr>
        <w:t xml:space="preserve"> </w:t>
      </w:r>
      <w:r w:rsidR="00080FF6" w:rsidRPr="00080FF6">
        <w:rPr>
          <w:sz w:val="26"/>
          <w:szCs w:val="26"/>
        </w:rPr>
        <w:t>хозяйства</w:t>
      </w:r>
    </w:p>
    <w:p w:rsidR="00080FF6" w:rsidRPr="00080FF6" w:rsidRDefault="00080FF6" w:rsidP="00080FF6">
      <w:pPr>
        <w:pStyle w:val="20"/>
        <w:framePr w:w="10277" w:h="1882" w:hRule="exact" w:wrap="none" w:vAnchor="page" w:hAnchor="page" w:x="1117" w:y="2157"/>
        <w:shd w:val="clear" w:color="auto" w:fill="auto"/>
        <w:spacing w:after="61"/>
        <w:ind w:left="6000"/>
        <w:jc w:val="left"/>
        <w:rPr>
          <w:sz w:val="26"/>
          <w:szCs w:val="26"/>
        </w:rPr>
      </w:pPr>
      <w:r w:rsidRPr="00080FF6">
        <w:rPr>
          <w:sz w:val="26"/>
          <w:szCs w:val="26"/>
        </w:rPr>
        <w:t>Кировской области</w:t>
      </w:r>
    </w:p>
    <w:p w:rsidR="00080FF6" w:rsidRPr="00080FF6" w:rsidRDefault="00080FF6" w:rsidP="00080FF6">
      <w:pPr>
        <w:pStyle w:val="20"/>
        <w:framePr w:w="10277" w:h="1882" w:hRule="exact" w:wrap="none" w:vAnchor="page" w:hAnchor="page" w:x="1117" w:y="2157"/>
        <w:shd w:val="clear" w:color="auto" w:fill="auto"/>
        <w:spacing w:line="320" w:lineRule="exact"/>
        <w:ind w:left="6000"/>
        <w:rPr>
          <w:sz w:val="26"/>
          <w:szCs w:val="26"/>
        </w:rPr>
      </w:pPr>
      <w:r w:rsidRPr="00080FF6">
        <w:rPr>
          <w:sz w:val="26"/>
          <w:szCs w:val="26"/>
        </w:rPr>
        <w:t xml:space="preserve">от </w:t>
      </w:r>
      <w:r w:rsidRPr="00080FF6">
        <w:rPr>
          <w:rStyle w:val="216pt-1pt"/>
          <w:sz w:val="26"/>
          <w:szCs w:val="26"/>
        </w:rPr>
        <w:t xml:space="preserve">              </w:t>
      </w:r>
      <w:r>
        <w:rPr>
          <w:rStyle w:val="216pt-1pt"/>
          <w:sz w:val="26"/>
          <w:szCs w:val="26"/>
        </w:rPr>
        <w:t xml:space="preserve">           </w:t>
      </w:r>
      <w:r w:rsidRPr="00080FF6">
        <w:rPr>
          <w:rStyle w:val="216pt-1pt"/>
          <w:sz w:val="26"/>
          <w:szCs w:val="26"/>
        </w:rPr>
        <w:t xml:space="preserve">  </w:t>
      </w:r>
      <w:r w:rsidRPr="00080FF6">
        <w:rPr>
          <w:rStyle w:val="21"/>
          <w:sz w:val="26"/>
          <w:szCs w:val="26"/>
        </w:rPr>
        <w:t xml:space="preserve"> </w:t>
      </w:r>
      <w:r w:rsidRPr="00080FF6">
        <w:rPr>
          <w:sz w:val="26"/>
          <w:szCs w:val="26"/>
          <w:lang w:eastAsia="en-US" w:bidi="en-US"/>
        </w:rPr>
        <w:t xml:space="preserve">№     </w:t>
      </w:r>
      <w:r>
        <w:rPr>
          <w:sz w:val="26"/>
          <w:szCs w:val="26"/>
          <w:lang w:eastAsia="en-US" w:bidi="en-US"/>
        </w:rPr>
        <w:t xml:space="preserve">      </w:t>
      </w:r>
      <w:r w:rsidRPr="00080FF6">
        <w:rPr>
          <w:sz w:val="26"/>
          <w:szCs w:val="26"/>
          <w:lang w:eastAsia="en-US" w:bidi="en-US"/>
        </w:rPr>
        <w:t xml:space="preserve">         </w:t>
      </w:r>
    </w:p>
    <w:bookmarkEnd w:id="7"/>
    <w:p w:rsidR="008541F5" w:rsidRDefault="00080FF6">
      <w:pPr>
        <w:pStyle w:val="24"/>
        <w:framePr w:w="10277" w:h="1333" w:hRule="exact" w:wrap="none" w:vAnchor="page" w:hAnchor="page" w:x="1117" w:y="6502"/>
        <w:shd w:val="clear" w:color="auto" w:fill="auto"/>
        <w:spacing w:before="0"/>
        <w:ind w:left="960" w:right="820" w:firstLine="1940"/>
      </w:pPr>
      <w:r>
        <w:t xml:space="preserve">КОНКУРСНАЯ ДОКУМЕНТАЦИЯ </w:t>
      </w:r>
    </w:p>
    <w:p w:rsidR="00CB5D9F" w:rsidRDefault="008541F5" w:rsidP="00F12D3C">
      <w:pPr>
        <w:pStyle w:val="24"/>
        <w:framePr w:w="10277" w:h="1333" w:hRule="exact" w:wrap="none" w:vAnchor="page" w:hAnchor="page" w:x="1117" w:y="6502"/>
        <w:shd w:val="clear" w:color="auto" w:fill="auto"/>
        <w:spacing w:before="0"/>
        <w:ind w:left="960" w:right="820"/>
        <w:jc w:val="center"/>
      </w:pPr>
      <w:r>
        <w:t>на</w:t>
      </w:r>
      <w:r w:rsidR="00080FF6">
        <w:t xml:space="preserve"> </w:t>
      </w:r>
      <w:proofErr w:type="gramStart"/>
      <w:r w:rsidR="00080FF6">
        <w:t>проведении</w:t>
      </w:r>
      <w:proofErr w:type="gramEnd"/>
      <w:r w:rsidR="00080FF6">
        <w:t xml:space="preserve"> предварительного отбора подрядных организаций на </w:t>
      </w:r>
      <w:bookmarkStart w:id="9" w:name="_Hlk498948564"/>
      <w:r w:rsidR="000451AF">
        <w:t>оказание услуг и (или)</w:t>
      </w:r>
      <w:bookmarkEnd w:id="9"/>
      <w:r w:rsidR="000451AF">
        <w:t xml:space="preserve"> </w:t>
      </w:r>
      <w:r w:rsidR="00080FF6">
        <w:t>выполнение работ по капитальному ремонту общего имущества</w:t>
      </w:r>
      <w:bookmarkEnd w:id="8"/>
    </w:p>
    <w:p w:rsidR="00CB5D9F" w:rsidRDefault="00080FF6">
      <w:pPr>
        <w:pStyle w:val="24"/>
        <w:framePr w:w="10277" w:h="1333" w:hRule="exact" w:wrap="none" w:vAnchor="page" w:hAnchor="page" w:x="1117" w:y="6502"/>
        <w:shd w:val="clear" w:color="auto" w:fill="auto"/>
        <w:spacing w:before="0"/>
        <w:ind w:right="180"/>
        <w:jc w:val="center"/>
      </w:pPr>
      <w:bookmarkStart w:id="10" w:name="bookmark2"/>
      <w:r>
        <w:t>многоквартирных домов</w:t>
      </w:r>
      <w:bookmarkEnd w:id="10"/>
    </w:p>
    <w:p w:rsidR="00080FF6" w:rsidRDefault="00080FF6" w:rsidP="00477C79">
      <w:pPr>
        <w:pStyle w:val="20"/>
        <w:framePr w:w="6031" w:h="705" w:hRule="exact" w:wrap="none" w:vAnchor="page" w:hAnchor="page" w:x="5236" w:y="14791"/>
        <w:shd w:val="clear" w:color="auto" w:fill="auto"/>
        <w:ind w:right="4540"/>
        <w:jc w:val="center"/>
      </w:pPr>
      <w:bookmarkStart w:id="11" w:name="_Hlk484691377"/>
      <w:r>
        <w:t>г. Киров</w:t>
      </w:r>
    </w:p>
    <w:p w:rsidR="00CB5D9F" w:rsidRDefault="00080FF6" w:rsidP="00477C79">
      <w:pPr>
        <w:pStyle w:val="20"/>
        <w:framePr w:w="6031" w:h="705" w:hRule="exact" w:wrap="none" w:vAnchor="page" w:hAnchor="page" w:x="5236" w:y="14791"/>
        <w:shd w:val="clear" w:color="auto" w:fill="auto"/>
        <w:ind w:right="4540"/>
        <w:jc w:val="center"/>
      </w:pPr>
      <w:r>
        <w:t>201</w:t>
      </w:r>
      <w:r w:rsidR="004731D6">
        <w:t>9</w:t>
      </w:r>
      <w:r>
        <w:t xml:space="preserve"> год</w:t>
      </w:r>
    </w:p>
    <w:bookmarkEnd w:id="11"/>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pPr>
        <w:pStyle w:val="50"/>
        <w:framePr w:w="10277" w:h="298" w:hRule="exact" w:wrap="none" w:vAnchor="page" w:hAnchor="page" w:x="1110" w:y="1138"/>
        <w:shd w:val="clear" w:color="auto" w:fill="auto"/>
        <w:spacing w:after="0" w:line="240" w:lineRule="exact"/>
        <w:ind w:right="240"/>
      </w:pPr>
      <w:r>
        <w:lastRenderedPageBreak/>
        <w:t>СОДЕРЖАНИЕ</w:t>
      </w:r>
    </w:p>
    <w:p w:rsidR="00CB5D9F" w:rsidRDefault="00080FF6">
      <w:pPr>
        <w:pStyle w:val="60"/>
        <w:framePr w:w="10277" w:h="13940" w:hRule="exact" w:wrap="none" w:vAnchor="page" w:hAnchor="page" w:x="1110" w:y="1590"/>
        <w:shd w:val="clear" w:color="auto" w:fill="auto"/>
        <w:spacing w:before="0"/>
        <w:ind w:left="600"/>
      </w:pPr>
      <w:r>
        <w:t>I. Общие положения.</w:t>
      </w:r>
    </w:p>
    <w:p w:rsidR="00CB5D9F" w:rsidRDefault="00477C79">
      <w:pPr>
        <w:pStyle w:val="60"/>
        <w:framePr w:w="10277" w:h="13940" w:hRule="exact" w:wrap="none" w:vAnchor="page" w:hAnchor="page" w:x="1110" w:y="1590"/>
        <w:shd w:val="clear" w:color="auto" w:fill="auto"/>
        <w:spacing w:before="0"/>
        <w:ind w:left="600" w:right="340"/>
      </w:pPr>
      <w:r>
        <w:rPr>
          <w:lang w:val="en-US"/>
        </w:rPr>
        <w:t>II</w:t>
      </w:r>
      <w:r w:rsidR="00080FF6">
        <w:t>. Требования к оказанию услуг и (или) выполнению работ по капитальному ремонту общего имущества в многоквартирном доме.</w:t>
      </w:r>
    </w:p>
    <w:p w:rsidR="00CB5D9F" w:rsidRDefault="00080FF6">
      <w:pPr>
        <w:pStyle w:val="60"/>
        <w:framePr w:w="10277" w:h="13940" w:hRule="exact" w:wrap="none" w:vAnchor="page" w:hAnchor="page" w:x="1110" w:y="1590"/>
        <w:numPr>
          <w:ilvl w:val="0"/>
          <w:numId w:val="2"/>
        </w:numPr>
        <w:shd w:val="clear" w:color="auto" w:fill="auto"/>
        <w:tabs>
          <w:tab w:val="left" w:pos="1069"/>
        </w:tabs>
        <w:spacing w:before="0"/>
        <w:ind w:left="600" w:right="340"/>
      </w:pPr>
      <w:r>
        <w:t>Сведения о существенных условиях договора об оказании услуг и (или) выполнении работ, которые будут в дальнейшем установлены в документации об электронном аукционе</w:t>
      </w:r>
    </w:p>
    <w:p w:rsidR="00CB5D9F" w:rsidRDefault="00080FF6">
      <w:pPr>
        <w:pStyle w:val="60"/>
        <w:framePr w:w="10277" w:h="13940" w:hRule="exact" w:wrap="none" w:vAnchor="page" w:hAnchor="page" w:x="1110" w:y="1590"/>
        <w:numPr>
          <w:ilvl w:val="0"/>
          <w:numId w:val="2"/>
        </w:numPr>
        <w:shd w:val="clear" w:color="auto" w:fill="auto"/>
        <w:tabs>
          <w:tab w:val="left" w:pos="1083"/>
        </w:tabs>
        <w:spacing w:before="0" w:line="240" w:lineRule="exact"/>
        <w:ind w:left="600"/>
      </w:pPr>
      <w:r>
        <w:t>Требования к участникам предварительного отбора</w:t>
      </w:r>
    </w:p>
    <w:p w:rsidR="00CB5D9F" w:rsidRDefault="00080FF6">
      <w:pPr>
        <w:pStyle w:val="60"/>
        <w:framePr w:w="10277" w:h="13940" w:hRule="exact" w:wrap="none" w:vAnchor="page" w:hAnchor="page" w:x="1110" w:y="1590"/>
        <w:numPr>
          <w:ilvl w:val="0"/>
          <w:numId w:val="2"/>
        </w:numPr>
        <w:shd w:val="clear" w:color="auto" w:fill="auto"/>
        <w:tabs>
          <w:tab w:val="left" w:pos="1083"/>
        </w:tabs>
        <w:spacing w:before="0" w:line="293" w:lineRule="exact"/>
        <w:ind w:left="600" w:right="340"/>
      </w:pPr>
      <w:r>
        <w:t>Требования к содержанию, форме и составу заявки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088"/>
        </w:tabs>
        <w:spacing w:before="0"/>
        <w:ind w:left="600"/>
      </w:pPr>
      <w:r>
        <w:t>Порядок подачи заявок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170"/>
        </w:tabs>
        <w:spacing w:before="0"/>
        <w:ind w:left="600"/>
      </w:pPr>
      <w:r>
        <w:t>Порядок и срок отзыва заявок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258"/>
        </w:tabs>
        <w:spacing w:before="0"/>
        <w:ind w:left="600" w:right="340"/>
      </w:pPr>
      <w: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CB5D9F" w:rsidRDefault="00080FF6">
      <w:pPr>
        <w:pStyle w:val="60"/>
        <w:framePr w:w="10277" w:h="13940" w:hRule="exact" w:wrap="none" w:vAnchor="page" w:hAnchor="page" w:x="1110" w:y="1590"/>
        <w:numPr>
          <w:ilvl w:val="0"/>
          <w:numId w:val="2"/>
        </w:numPr>
        <w:shd w:val="clear" w:color="auto" w:fill="auto"/>
        <w:tabs>
          <w:tab w:val="left" w:pos="1251"/>
        </w:tabs>
        <w:spacing w:before="0"/>
        <w:ind w:left="600"/>
      </w:pPr>
      <w:r>
        <w:t>Порядок рассмотрения заявок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078"/>
        </w:tabs>
        <w:spacing w:before="0"/>
        <w:ind w:left="600"/>
      </w:pPr>
      <w:r>
        <w:t>Приложение № 1 «Заявка на участие в предварительном отборе»</w:t>
      </w:r>
    </w:p>
    <w:p w:rsidR="00CB5D9F" w:rsidRDefault="00080FF6">
      <w:pPr>
        <w:pStyle w:val="60"/>
        <w:framePr w:w="10277" w:h="13940" w:hRule="exact" w:wrap="none" w:vAnchor="page" w:hAnchor="page" w:x="1110" w:y="1590"/>
        <w:numPr>
          <w:ilvl w:val="0"/>
          <w:numId w:val="2"/>
        </w:numPr>
        <w:shd w:val="clear" w:color="auto" w:fill="auto"/>
        <w:tabs>
          <w:tab w:val="left" w:pos="1083"/>
        </w:tabs>
        <w:spacing w:before="0" w:after="295"/>
        <w:ind w:left="600"/>
      </w:pPr>
      <w:r>
        <w:t>Приложение № 2 «Форма штатно-списочного состава сотрудников»</w:t>
      </w:r>
    </w:p>
    <w:p w:rsidR="00CB5D9F" w:rsidRDefault="00080FF6">
      <w:pPr>
        <w:pStyle w:val="40"/>
        <w:framePr w:w="10277" w:h="13940" w:hRule="exact" w:wrap="none" w:vAnchor="page" w:hAnchor="page" w:x="1110" w:y="1590"/>
        <w:numPr>
          <w:ilvl w:val="0"/>
          <w:numId w:val="3"/>
        </w:numPr>
        <w:shd w:val="clear" w:color="auto" w:fill="auto"/>
        <w:tabs>
          <w:tab w:val="left" w:pos="4289"/>
        </w:tabs>
        <w:spacing w:before="0" w:after="298" w:line="280" w:lineRule="exact"/>
        <w:ind w:left="3940" w:firstLine="0"/>
        <w:jc w:val="both"/>
      </w:pPr>
      <w:r>
        <w:t>Общие положения.</w:t>
      </w:r>
    </w:p>
    <w:p w:rsidR="00CB5D9F" w:rsidRPr="005264B4" w:rsidRDefault="00080FF6" w:rsidP="00D703FE">
      <w:pPr>
        <w:pStyle w:val="40"/>
        <w:framePr w:w="10277" w:h="13940" w:hRule="exact" w:wrap="none" w:vAnchor="page" w:hAnchor="page" w:x="1110" w:y="1590"/>
        <w:numPr>
          <w:ilvl w:val="0"/>
          <w:numId w:val="4"/>
        </w:numPr>
        <w:shd w:val="clear" w:color="auto" w:fill="auto"/>
        <w:tabs>
          <w:tab w:val="left" w:pos="993"/>
        </w:tabs>
        <w:spacing w:before="0" w:line="317" w:lineRule="exact"/>
        <w:ind w:left="601" w:right="340" w:firstLine="0"/>
        <w:jc w:val="both"/>
      </w:pPr>
      <w:r>
        <w:t xml:space="preserve">Орган по ведению реестра квалифицированных подрядных организаций (далее - Орган по ведению РКП) - </w:t>
      </w:r>
      <w:r>
        <w:rPr>
          <w:rStyle w:val="41"/>
        </w:rPr>
        <w:t xml:space="preserve">министерство </w:t>
      </w:r>
      <w:r w:rsidR="00D703FE" w:rsidRPr="00D703FE">
        <w:rPr>
          <w:rStyle w:val="41"/>
        </w:rPr>
        <w:t>энергетики</w:t>
      </w:r>
      <w:r>
        <w:rPr>
          <w:rStyle w:val="41"/>
        </w:rPr>
        <w:t xml:space="preserve"> и жилищно-коммунального хозяйства Кировской </w:t>
      </w:r>
      <w:r w:rsidRPr="005264B4">
        <w:rPr>
          <w:rStyle w:val="41"/>
        </w:rPr>
        <w:t>области.</w:t>
      </w:r>
    </w:p>
    <w:p w:rsidR="00CB5D9F" w:rsidRPr="006831CA" w:rsidRDefault="00080FF6">
      <w:pPr>
        <w:pStyle w:val="40"/>
        <w:framePr w:w="10277" w:h="13940" w:hRule="exact" w:wrap="none" w:vAnchor="page" w:hAnchor="page" w:x="1110" w:y="1590"/>
        <w:numPr>
          <w:ilvl w:val="0"/>
          <w:numId w:val="4"/>
        </w:numPr>
        <w:shd w:val="clear" w:color="auto" w:fill="auto"/>
        <w:tabs>
          <w:tab w:val="left" w:pos="993"/>
        </w:tabs>
        <w:spacing w:before="0" w:line="317" w:lineRule="exact"/>
        <w:ind w:left="600" w:firstLine="0"/>
        <w:jc w:val="both"/>
      </w:pPr>
      <w:r w:rsidRPr="005264B4">
        <w:t xml:space="preserve">Дата и номер предварительного отбора: </w:t>
      </w:r>
      <w:bookmarkStart w:id="12" w:name="_Hlk484691518"/>
      <w:r w:rsidRPr="005264B4">
        <w:rPr>
          <w:rStyle w:val="41"/>
        </w:rPr>
        <w:t>«</w:t>
      </w:r>
      <w:r w:rsidR="00477C79" w:rsidRPr="005264B4">
        <w:rPr>
          <w:rStyle w:val="41"/>
        </w:rPr>
        <w:t>__</w:t>
      </w:r>
      <w:r w:rsidRPr="005264B4">
        <w:rPr>
          <w:rStyle w:val="41"/>
        </w:rPr>
        <w:t xml:space="preserve">» </w:t>
      </w:r>
      <w:r w:rsidR="00477C79" w:rsidRPr="005264B4">
        <w:rPr>
          <w:rStyle w:val="41"/>
        </w:rPr>
        <w:t>_______</w:t>
      </w:r>
      <w:r w:rsidRPr="005264B4">
        <w:rPr>
          <w:rStyle w:val="41"/>
        </w:rPr>
        <w:t xml:space="preserve"> 201</w:t>
      </w:r>
      <w:r w:rsidR="005F3134">
        <w:rPr>
          <w:rStyle w:val="41"/>
        </w:rPr>
        <w:t>9</w:t>
      </w:r>
      <w:r w:rsidRPr="005264B4">
        <w:rPr>
          <w:rStyle w:val="41"/>
        </w:rPr>
        <w:t xml:space="preserve"> г</w:t>
      </w:r>
      <w:r w:rsidRPr="006831CA">
        <w:rPr>
          <w:rStyle w:val="41"/>
        </w:rPr>
        <w:t xml:space="preserve">. </w:t>
      </w:r>
      <w:r w:rsidRPr="006831CA">
        <w:rPr>
          <w:b w:val="0"/>
        </w:rPr>
        <w:t>№</w:t>
      </w:r>
      <w:r w:rsidRPr="006831CA">
        <w:t xml:space="preserve"> </w:t>
      </w:r>
      <w:r w:rsidR="005F3134" w:rsidRPr="006831CA">
        <w:rPr>
          <w:rStyle w:val="41"/>
        </w:rPr>
        <w:t>1</w:t>
      </w:r>
      <w:r w:rsidRPr="006831CA">
        <w:rPr>
          <w:rStyle w:val="41"/>
        </w:rPr>
        <w:t>/201</w:t>
      </w:r>
      <w:r w:rsidR="005F3134" w:rsidRPr="006831CA">
        <w:rPr>
          <w:rStyle w:val="41"/>
        </w:rPr>
        <w:t>9</w:t>
      </w:r>
      <w:r w:rsidRPr="006831CA">
        <w:rPr>
          <w:rStyle w:val="41"/>
        </w:rPr>
        <w:t>.</w:t>
      </w:r>
      <w:bookmarkEnd w:id="12"/>
    </w:p>
    <w:p w:rsidR="00CB5D9F" w:rsidRPr="006831CA" w:rsidRDefault="00080FF6" w:rsidP="00DD439B">
      <w:pPr>
        <w:pStyle w:val="32"/>
        <w:framePr w:w="10277" w:h="13940" w:hRule="exact" w:wrap="none" w:vAnchor="page" w:hAnchor="page" w:x="1110" w:y="1590"/>
        <w:numPr>
          <w:ilvl w:val="0"/>
          <w:numId w:val="4"/>
        </w:numPr>
        <w:shd w:val="clear" w:color="auto" w:fill="auto"/>
        <w:tabs>
          <w:tab w:val="left" w:pos="993"/>
        </w:tabs>
        <w:ind w:left="601" w:right="340" w:firstLine="0"/>
      </w:pPr>
      <w:bookmarkStart w:id="13" w:name="bookmark3"/>
      <w:r w:rsidRPr="006831CA">
        <w:rPr>
          <w:rStyle w:val="33"/>
        </w:rPr>
        <w:t xml:space="preserve">Предмет предварительного отбора подрядных организаций: </w:t>
      </w:r>
      <w:r w:rsidR="000451AF" w:rsidRPr="006831CA">
        <w:rPr>
          <w:rStyle w:val="33"/>
          <w:b w:val="0"/>
        </w:rPr>
        <w:t>оказание услуг и (или)</w:t>
      </w:r>
      <w:r w:rsidR="000451AF" w:rsidRPr="006831CA">
        <w:rPr>
          <w:rStyle w:val="33"/>
        </w:rPr>
        <w:t xml:space="preserve"> </w:t>
      </w:r>
      <w:r w:rsidRPr="006831CA">
        <w:t>выполнение работ по капитальному ремонту общего</w:t>
      </w:r>
      <w:r w:rsidR="00DD439B" w:rsidRPr="006831CA">
        <w:t xml:space="preserve"> </w:t>
      </w:r>
      <w:r w:rsidRPr="006831CA">
        <w:t>имущества многоквартирных домов.</w:t>
      </w:r>
      <w:bookmarkEnd w:id="13"/>
    </w:p>
    <w:p w:rsidR="00CB5D9F" w:rsidRPr="006831CA" w:rsidRDefault="00080FF6" w:rsidP="00DD439B">
      <w:pPr>
        <w:pStyle w:val="40"/>
        <w:framePr w:w="10277" w:h="13940" w:hRule="exact" w:wrap="none" w:vAnchor="page" w:hAnchor="page" w:x="1110" w:y="1590"/>
        <w:numPr>
          <w:ilvl w:val="0"/>
          <w:numId w:val="4"/>
        </w:numPr>
        <w:shd w:val="clear" w:color="auto" w:fill="auto"/>
        <w:tabs>
          <w:tab w:val="left" w:pos="993"/>
        </w:tabs>
        <w:spacing w:before="0" w:after="150" w:line="317" w:lineRule="exact"/>
        <w:ind w:left="601" w:right="3980" w:firstLine="0"/>
        <w:jc w:val="left"/>
      </w:pPr>
      <w:r w:rsidRPr="006831CA">
        <w:t xml:space="preserve">Информация об </w:t>
      </w:r>
      <w:proofErr w:type="gramStart"/>
      <w:r w:rsidRPr="006831CA">
        <w:t>Органе</w:t>
      </w:r>
      <w:proofErr w:type="gramEnd"/>
      <w:r w:rsidRPr="006831CA">
        <w:t xml:space="preserve"> по ведению РКП: </w:t>
      </w:r>
      <w:r w:rsidR="00477C79" w:rsidRPr="006831CA">
        <w:t xml:space="preserve">адрес: </w:t>
      </w:r>
      <w:r w:rsidR="00477C79" w:rsidRPr="006831CA">
        <w:rPr>
          <w:rStyle w:val="41"/>
        </w:rPr>
        <w:t>610000, г. Киров, ул. К. Либкнехта,</w:t>
      </w:r>
      <w:r w:rsidR="00275930" w:rsidRPr="006831CA">
        <w:rPr>
          <w:rStyle w:val="41"/>
        </w:rPr>
        <w:t xml:space="preserve"> </w:t>
      </w:r>
      <w:r w:rsidR="00477C79" w:rsidRPr="006831CA">
        <w:rPr>
          <w:rStyle w:val="41"/>
        </w:rPr>
        <w:t>69.</w:t>
      </w:r>
    </w:p>
    <w:p w:rsidR="00CB5D9F" w:rsidRPr="006831CA" w:rsidRDefault="00DD439B" w:rsidP="00DD439B">
      <w:pPr>
        <w:pStyle w:val="32"/>
        <w:framePr w:w="10277" w:h="13940" w:hRule="exact" w:wrap="none" w:vAnchor="page" w:hAnchor="page" w:x="1110" w:y="1590"/>
        <w:shd w:val="clear" w:color="auto" w:fill="auto"/>
        <w:spacing w:after="207" w:line="280" w:lineRule="exact"/>
        <w:ind w:firstLine="0"/>
        <w:rPr>
          <w:lang w:val="en-US"/>
        </w:rPr>
      </w:pPr>
      <w:bookmarkStart w:id="14" w:name="bookmark4"/>
      <w:r w:rsidRPr="006831CA">
        <w:rPr>
          <w:rStyle w:val="33"/>
          <w:lang w:val="en-US" w:eastAsia="en-US" w:bidi="en-US"/>
        </w:rPr>
        <w:t xml:space="preserve">         </w:t>
      </w:r>
      <w:proofErr w:type="gramStart"/>
      <w:r w:rsidR="00080FF6" w:rsidRPr="006831CA">
        <w:rPr>
          <w:rStyle w:val="33"/>
          <w:lang w:val="en-US" w:eastAsia="en-US" w:bidi="en-US"/>
        </w:rPr>
        <w:t>e-mail</w:t>
      </w:r>
      <w:proofErr w:type="gramEnd"/>
      <w:r w:rsidR="00080FF6" w:rsidRPr="006831CA">
        <w:rPr>
          <w:rStyle w:val="33"/>
          <w:lang w:val="en-US" w:eastAsia="en-US" w:bidi="en-US"/>
        </w:rPr>
        <w:t xml:space="preserve">: </w:t>
      </w:r>
      <w:bookmarkEnd w:id="14"/>
      <w:r w:rsidR="00507EB1" w:rsidRPr="006831CA">
        <w:rPr>
          <w:lang w:val="en-US"/>
        </w:rPr>
        <w:t>tek@ako.kirov.ru</w:t>
      </w:r>
    </w:p>
    <w:p w:rsidR="00CB5D9F" w:rsidRPr="006831CA" w:rsidRDefault="00DD439B" w:rsidP="00DD439B">
      <w:pPr>
        <w:pStyle w:val="32"/>
        <w:framePr w:w="10277" w:h="13940" w:hRule="exact" w:wrap="none" w:vAnchor="page" w:hAnchor="page" w:x="1110" w:y="1590"/>
        <w:shd w:val="clear" w:color="auto" w:fill="auto"/>
        <w:spacing w:after="157" w:line="280" w:lineRule="exact"/>
        <w:ind w:firstLine="0"/>
      </w:pPr>
      <w:bookmarkStart w:id="15" w:name="bookmark5"/>
      <w:r w:rsidRPr="006831CA">
        <w:rPr>
          <w:rStyle w:val="33"/>
          <w:lang w:val="en-US"/>
        </w:rPr>
        <w:t xml:space="preserve">         </w:t>
      </w:r>
      <w:r w:rsidR="00080FF6" w:rsidRPr="006831CA">
        <w:rPr>
          <w:rStyle w:val="33"/>
        </w:rPr>
        <w:t xml:space="preserve">телефон: </w:t>
      </w:r>
      <w:bookmarkEnd w:id="15"/>
      <w:r w:rsidR="00507EB1" w:rsidRPr="006831CA">
        <w:t>(8332) 38-10-94, 38-16-54</w:t>
      </w:r>
    </w:p>
    <w:p w:rsidR="00CB5D9F" w:rsidRPr="006831CA" w:rsidRDefault="00080FF6" w:rsidP="00DD439B">
      <w:pPr>
        <w:pStyle w:val="40"/>
        <w:framePr w:w="10277" w:h="13940" w:hRule="exact" w:wrap="none" w:vAnchor="page" w:hAnchor="page" w:x="1110" w:y="1590"/>
        <w:shd w:val="clear" w:color="auto" w:fill="auto"/>
        <w:spacing w:before="0" w:after="165" w:line="336" w:lineRule="exact"/>
        <w:ind w:left="601" w:firstLine="0"/>
        <w:jc w:val="left"/>
      </w:pPr>
      <w:r w:rsidRPr="006831CA">
        <w:t xml:space="preserve">официальный сайт, на </w:t>
      </w:r>
      <w:proofErr w:type="gramStart"/>
      <w:r w:rsidRPr="006831CA">
        <w:t>котором</w:t>
      </w:r>
      <w:proofErr w:type="gramEnd"/>
      <w:r w:rsidRPr="006831CA">
        <w:t xml:space="preserve"> размещена документация о проведении предварительного отбора: </w:t>
      </w:r>
      <w:r w:rsidR="005264B4" w:rsidRPr="006831CA">
        <w:rPr>
          <w:rFonts w:hint="eastAsia"/>
          <w:u w:val="single"/>
        </w:rPr>
        <w:t>https://tek-gkh.kirovreg.ru/activities/major-repairs-mkd/</w:t>
      </w:r>
    </w:p>
    <w:p w:rsidR="00CB5D9F" w:rsidRPr="006831CA" w:rsidRDefault="00080FF6">
      <w:pPr>
        <w:pStyle w:val="40"/>
        <w:framePr w:w="10277" w:h="13940" w:hRule="exact" w:wrap="none" w:vAnchor="page" w:hAnchor="page" w:x="1110" w:y="1590"/>
        <w:numPr>
          <w:ilvl w:val="0"/>
          <w:numId w:val="4"/>
        </w:numPr>
        <w:shd w:val="clear" w:color="auto" w:fill="auto"/>
        <w:tabs>
          <w:tab w:val="left" w:pos="993"/>
        </w:tabs>
        <w:spacing w:before="0" w:line="280" w:lineRule="exact"/>
        <w:ind w:left="600" w:firstLine="0"/>
        <w:jc w:val="both"/>
      </w:pPr>
      <w:r w:rsidRPr="006831CA">
        <w:t xml:space="preserve">Информация об </w:t>
      </w:r>
      <w:proofErr w:type="gramStart"/>
      <w:r w:rsidRPr="006831CA">
        <w:t>операторе</w:t>
      </w:r>
      <w:proofErr w:type="gramEnd"/>
      <w:r w:rsidRPr="006831CA">
        <w:t xml:space="preserve"> электронной площадки:</w:t>
      </w:r>
    </w:p>
    <w:p w:rsidR="00DD439B" w:rsidRPr="006831CA" w:rsidRDefault="00080FF6">
      <w:pPr>
        <w:pStyle w:val="32"/>
        <w:framePr w:w="10277" w:h="13940" w:hRule="exact" w:wrap="none" w:vAnchor="page" w:hAnchor="page" w:x="1110" w:y="1590"/>
        <w:shd w:val="clear" w:color="auto" w:fill="auto"/>
        <w:spacing w:line="346" w:lineRule="exact"/>
        <w:ind w:left="600" w:firstLine="0"/>
        <w:jc w:val="left"/>
      </w:pPr>
      <w:bookmarkStart w:id="16" w:name="bookmark6"/>
      <w:r w:rsidRPr="006831CA">
        <w:rPr>
          <w:rStyle w:val="33"/>
        </w:rPr>
        <w:t xml:space="preserve">полное наименование: </w:t>
      </w:r>
      <w:r w:rsidRPr="006831CA">
        <w:t>общество с ограниченной ответственностью «РТ</w:t>
      </w:r>
      <w:proofErr w:type="gramStart"/>
      <w:r w:rsidRPr="006831CA">
        <w:t>С-</w:t>
      </w:r>
      <w:proofErr w:type="gramEnd"/>
      <w:r w:rsidRPr="006831CA">
        <w:t xml:space="preserve"> тендер»</w:t>
      </w:r>
      <w:bookmarkEnd w:id="16"/>
    </w:p>
    <w:p w:rsidR="00CB5D9F" w:rsidRPr="006831CA" w:rsidRDefault="00080FF6">
      <w:pPr>
        <w:pStyle w:val="40"/>
        <w:framePr w:w="10277" w:h="13940" w:hRule="exact" w:wrap="none" w:vAnchor="page" w:hAnchor="page" w:x="1110" w:y="1590"/>
        <w:shd w:val="clear" w:color="auto" w:fill="auto"/>
        <w:spacing w:before="0" w:line="346" w:lineRule="exact"/>
        <w:ind w:left="600" w:firstLine="0"/>
        <w:jc w:val="both"/>
      </w:pPr>
      <w:r w:rsidRPr="006831CA">
        <w:t xml:space="preserve">сайт оператора электронной площадки: </w:t>
      </w:r>
      <w:hyperlink r:id="rId10" w:history="1">
        <w:r w:rsidRPr="006831CA">
          <w:rPr>
            <w:rStyle w:val="a3"/>
            <w:b w:val="0"/>
            <w:bCs w:val="0"/>
            <w:lang w:val="en-US" w:eastAsia="en-US" w:bidi="en-US"/>
          </w:rPr>
          <w:t>www</w:t>
        </w:r>
        <w:r w:rsidRPr="006831CA">
          <w:rPr>
            <w:rStyle w:val="a3"/>
            <w:b w:val="0"/>
            <w:bCs w:val="0"/>
            <w:lang w:eastAsia="en-US" w:bidi="en-US"/>
          </w:rPr>
          <w:t>.</w:t>
        </w:r>
        <w:proofErr w:type="spellStart"/>
        <w:r w:rsidRPr="006831CA">
          <w:rPr>
            <w:rStyle w:val="a3"/>
            <w:b w:val="0"/>
            <w:bCs w:val="0"/>
            <w:lang w:val="en-US" w:eastAsia="en-US" w:bidi="en-US"/>
          </w:rPr>
          <w:t>rts</w:t>
        </w:r>
        <w:proofErr w:type="spellEnd"/>
        <w:r w:rsidRPr="006831CA">
          <w:rPr>
            <w:rStyle w:val="a3"/>
            <w:b w:val="0"/>
            <w:bCs w:val="0"/>
            <w:lang w:eastAsia="en-US" w:bidi="en-US"/>
          </w:rPr>
          <w:t>-</w:t>
        </w:r>
        <w:r w:rsidRPr="006831CA">
          <w:rPr>
            <w:rStyle w:val="a3"/>
            <w:b w:val="0"/>
            <w:bCs w:val="0"/>
            <w:lang w:val="en-US" w:eastAsia="en-US" w:bidi="en-US"/>
          </w:rPr>
          <w:t>tender</w:t>
        </w:r>
        <w:r w:rsidRPr="006831CA">
          <w:rPr>
            <w:rStyle w:val="a3"/>
            <w:b w:val="0"/>
            <w:bCs w:val="0"/>
            <w:lang w:eastAsia="en-US" w:bidi="en-US"/>
          </w:rPr>
          <w:t>.</w:t>
        </w:r>
        <w:r w:rsidRPr="006831CA">
          <w:rPr>
            <w:rStyle w:val="a3"/>
            <w:b w:val="0"/>
            <w:bCs w:val="0"/>
            <w:lang w:val="en-US" w:eastAsia="en-US" w:bidi="en-US"/>
          </w:rPr>
          <w:t>ru</w:t>
        </w:r>
      </w:hyperlink>
    </w:p>
    <w:p w:rsidR="00CB5D9F" w:rsidRPr="006831CA" w:rsidRDefault="00080FF6" w:rsidP="00EF7ABE">
      <w:pPr>
        <w:pStyle w:val="40"/>
        <w:framePr w:w="10277" w:h="13940" w:hRule="exact" w:wrap="none" w:vAnchor="page" w:hAnchor="page" w:x="1110" w:y="1590"/>
        <w:numPr>
          <w:ilvl w:val="0"/>
          <w:numId w:val="4"/>
        </w:numPr>
        <w:shd w:val="clear" w:color="auto" w:fill="auto"/>
        <w:tabs>
          <w:tab w:val="left" w:pos="993"/>
        </w:tabs>
        <w:spacing w:before="0"/>
        <w:ind w:left="600" w:right="340" w:firstLine="0"/>
        <w:jc w:val="both"/>
      </w:pPr>
      <w:r w:rsidRPr="006831CA">
        <w:t>Дата и время начала срока подачи заявок на участие в предварительном о</w:t>
      </w:r>
      <w:r w:rsidR="00477C79" w:rsidRPr="006831CA">
        <w:t>т</w:t>
      </w:r>
      <w:r w:rsidRPr="006831CA">
        <w:t xml:space="preserve">боре (далее - Заявка): </w:t>
      </w:r>
      <w:r w:rsidR="00EF7ABE" w:rsidRPr="006831CA">
        <w:rPr>
          <w:rStyle w:val="41"/>
        </w:rPr>
        <w:t>«</w:t>
      </w:r>
      <w:r w:rsidR="00666C9E" w:rsidRPr="006831CA">
        <w:rPr>
          <w:rStyle w:val="41"/>
        </w:rPr>
        <w:t>19</w:t>
      </w:r>
      <w:r w:rsidR="00EF7ABE" w:rsidRPr="006831CA">
        <w:rPr>
          <w:rStyle w:val="41"/>
        </w:rPr>
        <w:t xml:space="preserve">» </w:t>
      </w:r>
      <w:r w:rsidR="004815C2" w:rsidRPr="006831CA">
        <w:rPr>
          <w:rStyle w:val="41"/>
        </w:rPr>
        <w:t>я</w:t>
      </w:r>
      <w:r w:rsidR="00666C9E" w:rsidRPr="006831CA">
        <w:rPr>
          <w:rStyle w:val="41"/>
        </w:rPr>
        <w:t>нваря</w:t>
      </w:r>
      <w:r w:rsidR="00EF7ABE" w:rsidRPr="006831CA">
        <w:rPr>
          <w:rStyle w:val="41"/>
        </w:rPr>
        <w:t xml:space="preserve"> 201</w:t>
      </w:r>
      <w:r w:rsidR="00666C9E" w:rsidRPr="006831CA">
        <w:rPr>
          <w:rStyle w:val="41"/>
        </w:rPr>
        <w:t>9</w:t>
      </w:r>
      <w:r w:rsidR="00EF7ABE" w:rsidRPr="006831CA">
        <w:rPr>
          <w:rStyle w:val="41"/>
        </w:rPr>
        <w:t xml:space="preserve"> года </w:t>
      </w:r>
      <w:r w:rsidR="00666C9E" w:rsidRPr="006831CA">
        <w:rPr>
          <w:rStyle w:val="41"/>
        </w:rPr>
        <w:t>00</w:t>
      </w:r>
      <w:r w:rsidR="00EF7ABE" w:rsidRPr="006831CA">
        <w:rPr>
          <w:rStyle w:val="41"/>
        </w:rPr>
        <w:t xml:space="preserve"> часов 00 минут (время московское).</w:t>
      </w:r>
    </w:p>
    <w:p w:rsidR="00CB5D9F" w:rsidRPr="006831CA" w:rsidRDefault="00080FF6" w:rsidP="00CF0D2B">
      <w:pPr>
        <w:pStyle w:val="a9"/>
        <w:framePr w:w="10277" w:h="13940" w:hRule="exact" w:wrap="none" w:vAnchor="page" w:hAnchor="page" w:x="1110" w:y="1590"/>
        <w:numPr>
          <w:ilvl w:val="0"/>
          <w:numId w:val="4"/>
        </w:numPr>
        <w:tabs>
          <w:tab w:val="left" w:pos="1258"/>
        </w:tabs>
        <w:spacing w:line="322" w:lineRule="exact"/>
        <w:ind w:left="600" w:right="340"/>
      </w:pPr>
      <w:bookmarkStart w:id="17" w:name="bookmark7"/>
      <w:r w:rsidRPr="006831CA">
        <w:rPr>
          <w:rStyle w:val="33"/>
          <w:rFonts w:eastAsia="Arial Unicode MS"/>
        </w:rPr>
        <w:t xml:space="preserve">Дата и время окончания срока подачи Заявок: </w:t>
      </w:r>
      <w:bookmarkEnd w:id="17"/>
      <w:r w:rsidR="00EF7ABE" w:rsidRPr="006831CA">
        <w:rPr>
          <w:rFonts w:ascii="Times New Roman" w:eastAsia="Times New Roman" w:hAnsi="Times New Roman" w:cs="Times New Roman"/>
          <w:sz w:val="28"/>
          <w:szCs w:val="28"/>
        </w:rPr>
        <w:t>«</w:t>
      </w:r>
      <w:r w:rsidR="00666C9E" w:rsidRPr="006831CA">
        <w:rPr>
          <w:rFonts w:ascii="Times New Roman" w:eastAsia="Times New Roman" w:hAnsi="Times New Roman" w:cs="Times New Roman"/>
          <w:sz w:val="28"/>
          <w:szCs w:val="28"/>
        </w:rPr>
        <w:t>07</w:t>
      </w:r>
      <w:r w:rsidR="00EF7ABE" w:rsidRPr="006831CA">
        <w:rPr>
          <w:rFonts w:ascii="Times New Roman" w:eastAsia="Times New Roman" w:hAnsi="Times New Roman" w:cs="Times New Roman"/>
          <w:sz w:val="28"/>
          <w:szCs w:val="28"/>
        </w:rPr>
        <w:t xml:space="preserve">» </w:t>
      </w:r>
      <w:r w:rsidR="00666C9E" w:rsidRPr="006831CA">
        <w:rPr>
          <w:rFonts w:ascii="Times New Roman" w:eastAsia="Times New Roman" w:hAnsi="Times New Roman" w:cs="Times New Roman"/>
          <w:sz w:val="28"/>
          <w:szCs w:val="28"/>
        </w:rPr>
        <w:t>февраля</w:t>
      </w:r>
      <w:r w:rsidR="00EF7ABE" w:rsidRPr="006831CA">
        <w:rPr>
          <w:rFonts w:ascii="Times New Roman" w:eastAsia="Times New Roman" w:hAnsi="Times New Roman" w:cs="Times New Roman"/>
          <w:sz w:val="28"/>
          <w:szCs w:val="28"/>
        </w:rPr>
        <w:t xml:space="preserve"> 201</w:t>
      </w:r>
      <w:r w:rsidR="00666C9E" w:rsidRPr="006831CA">
        <w:rPr>
          <w:rFonts w:ascii="Times New Roman" w:eastAsia="Times New Roman" w:hAnsi="Times New Roman" w:cs="Times New Roman"/>
          <w:sz w:val="28"/>
          <w:szCs w:val="28"/>
        </w:rPr>
        <w:t>9</w:t>
      </w:r>
      <w:r w:rsidR="00EF7ABE" w:rsidRPr="006831CA">
        <w:rPr>
          <w:rFonts w:ascii="Times New Roman" w:eastAsia="Times New Roman" w:hAnsi="Times New Roman" w:cs="Times New Roman"/>
          <w:sz w:val="28"/>
          <w:szCs w:val="28"/>
        </w:rPr>
        <w:t xml:space="preserve"> года </w:t>
      </w:r>
      <w:r w:rsidR="00666C9E" w:rsidRPr="006831CA">
        <w:rPr>
          <w:rFonts w:ascii="Times New Roman" w:eastAsia="Times New Roman" w:hAnsi="Times New Roman" w:cs="Times New Roman"/>
          <w:sz w:val="28"/>
          <w:szCs w:val="28"/>
        </w:rPr>
        <w:t>23 часа</w:t>
      </w:r>
      <w:r w:rsidR="00EF7ABE" w:rsidRPr="006831CA">
        <w:rPr>
          <w:rFonts w:ascii="Times New Roman" w:eastAsia="Times New Roman" w:hAnsi="Times New Roman" w:cs="Times New Roman"/>
          <w:sz w:val="28"/>
          <w:szCs w:val="28"/>
        </w:rPr>
        <w:t xml:space="preserve"> </w:t>
      </w:r>
      <w:r w:rsidR="00666C9E" w:rsidRPr="006831CA">
        <w:rPr>
          <w:rFonts w:ascii="Times New Roman" w:eastAsia="Times New Roman" w:hAnsi="Times New Roman" w:cs="Times New Roman"/>
          <w:sz w:val="28"/>
          <w:szCs w:val="28"/>
        </w:rPr>
        <w:t>59</w:t>
      </w:r>
      <w:r w:rsidR="00EF7ABE" w:rsidRPr="006831CA">
        <w:rPr>
          <w:rFonts w:ascii="Times New Roman" w:eastAsia="Times New Roman" w:hAnsi="Times New Roman" w:cs="Times New Roman"/>
          <w:sz w:val="28"/>
          <w:szCs w:val="28"/>
        </w:rPr>
        <w:t xml:space="preserve"> минут (время московское).</w:t>
      </w:r>
    </w:p>
    <w:p w:rsidR="00CB5D9F" w:rsidRPr="006831CA" w:rsidRDefault="00080FF6" w:rsidP="00CF0D2B">
      <w:pPr>
        <w:pStyle w:val="40"/>
        <w:framePr w:w="10277" w:h="13940" w:hRule="exact" w:wrap="none" w:vAnchor="page" w:hAnchor="page" w:x="1110" w:y="1590"/>
        <w:numPr>
          <w:ilvl w:val="0"/>
          <w:numId w:val="4"/>
        </w:numPr>
        <w:shd w:val="clear" w:color="auto" w:fill="auto"/>
        <w:tabs>
          <w:tab w:val="left" w:pos="993"/>
        </w:tabs>
        <w:spacing w:before="0"/>
        <w:ind w:left="600" w:firstLine="0"/>
        <w:jc w:val="both"/>
      </w:pPr>
      <w:r w:rsidRPr="006831CA">
        <w:t xml:space="preserve">Дата окончания срока рассмотрения Заявок: </w:t>
      </w:r>
      <w:r w:rsidR="00EF7ABE" w:rsidRPr="006831CA">
        <w:rPr>
          <w:rStyle w:val="41"/>
        </w:rPr>
        <w:t>«</w:t>
      </w:r>
      <w:r w:rsidR="00666C9E" w:rsidRPr="006831CA">
        <w:rPr>
          <w:rStyle w:val="41"/>
        </w:rPr>
        <w:t>15</w:t>
      </w:r>
      <w:r w:rsidR="00EF7ABE" w:rsidRPr="006831CA">
        <w:rPr>
          <w:rStyle w:val="41"/>
        </w:rPr>
        <w:t xml:space="preserve">» </w:t>
      </w:r>
      <w:r w:rsidR="00666C9E" w:rsidRPr="006831CA">
        <w:rPr>
          <w:rStyle w:val="41"/>
        </w:rPr>
        <w:t>феврал</w:t>
      </w:r>
      <w:r w:rsidR="004815C2" w:rsidRPr="006831CA">
        <w:rPr>
          <w:rStyle w:val="41"/>
        </w:rPr>
        <w:t>я</w:t>
      </w:r>
      <w:r w:rsidR="00EF7ABE" w:rsidRPr="006831CA">
        <w:rPr>
          <w:rStyle w:val="41"/>
        </w:rPr>
        <w:t xml:space="preserve"> 201</w:t>
      </w:r>
      <w:r w:rsidR="00666C9E" w:rsidRPr="006831CA">
        <w:rPr>
          <w:rStyle w:val="41"/>
        </w:rPr>
        <w:t>9</w:t>
      </w:r>
      <w:r w:rsidR="00EF7ABE" w:rsidRPr="006831CA">
        <w:rPr>
          <w:rStyle w:val="41"/>
        </w:rPr>
        <w:t xml:space="preserve"> года.</w:t>
      </w:r>
    </w:p>
    <w:p w:rsidR="00CB5D9F" w:rsidRPr="006831CA" w:rsidRDefault="00080FF6">
      <w:pPr>
        <w:pStyle w:val="40"/>
        <w:framePr w:w="10277" w:h="13940" w:hRule="exact" w:wrap="none" w:vAnchor="page" w:hAnchor="page" w:x="1110" w:y="1590"/>
        <w:numPr>
          <w:ilvl w:val="0"/>
          <w:numId w:val="4"/>
        </w:numPr>
        <w:shd w:val="clear" w:color="auto" w:fill="auto"/>
        <w:tabs>
          <w:tab w:val="left" w:pos="993"/>
        </w:tabs>
        <w:spacing w:before="0"/>
        <w:ind w:left="600" w:firstLine="0"/>
        <w:jc w:val="both"/>
      </w:pPr>
      <w:r w:rsidRPr="006831CA">
        <w:t xml:space="preserve">Период действия результатов предварительного отбора - </w:t>
      </w:r>
      <w:r w:rsidRPr="006831CA">
        <w:rPr>
          <w:rStyle w:val="41"/>
        </w:rPr>
        <w:t>3 года.</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rsidP="00507EB1">
      <w:pPr>
        <w:pStyle w:val="32"/>
        <w:framePr w:w="10277" w:h="1051" w:hRule="exact" w:wrap="none" w:vAnchor="page" w:hAnchor="page" w:x="1110" w:y="1085"/>
        <w:shd w:val="clear" w:color="auto" w:fill="auto"/>
        <w:spacing w:line="312" w:lineRule="exact"/>
        <w:ind w:left="540" w:firstLine="0"/>
        <w:jc w:val="left"/>
      </w:pPr>
      <w:bookmarkStart w:id="18" w:name="bookmark8"/>
      <w:r>
        <w:rPr>
          <w:rStyle w:val="33"/>
        </w:rPr>
        <w:lastRenderedPageBreak/>
        <w:t xml:space="preserve">10. Адресный перечень - </w:t>
      </w:r>
      <w:r>
        <w:t xml:space="preserve">ориентировочный адресный перечень размещен на </w:t>
      </w:r>
      <w:proofErr w:type="gramStart"/>
      <w:r>
        <w:t>сайте</w:t>
      </w:r>
      <w:proofErr w:type="gramEnd"/>
      <w:r>
        <w:t xml:space="preserve"> Органа по ведению РКП </w:t>
      </w:r>
      <w:bookmarkEnd w:id="18"/>
      <w:r w:rsidR="005264B4">
        <w:rPr>
          <w:rFonts w:hint="eastAsia"/>
          <w:u w:val="single"/>
        </w:rPr>
        <w:t>https://tek-gkh.kirovreg.ru/activities/major-repairs-mkd/</w:t>
      </w:r>
    </w:p>
    <w:p w:rsidR="00CB5D9F" w:rsidRDefault="00080FF6">
      <w:pPr>
        <w:pStyle w:val="24"/>
        <w:framePr w:w="8760" w:h="734" w:hRule="exact" w:wrap="none" w:vAnchor="page" w:hAnchor="page" w:x="1940" w:y="2038"/>
        <w:shd w:val="clear" w:color="auto" w:fill="auto"/>
        <w:spacing w:before="0" w:line="326" w:lineRule="exact"/>
        <w:ind w:left="20"/>
        <w:jc w:val="center"/>
      </w:pPr>
      <w:bookmarkStart w:id="19" w:name="bookmark9"/>
      <w:r>
        <w:t>II. Требования к оказанию услуг и (или) выполнению работ по</w:t>
      </w:r>
      <w:r>
        <w:br/>
      </w:r>
      <w:r w:rsidRPr="00477C79">
        <w:rPr>
          <w:rStyle w:val="25"/>
          <w:b/>
          <w:bCs/>
          <w:u w:val="none"/>
        </w:rPr>
        <w:t>капитальному ремонту общего имущества в многоквартирном доме</w:t>
      </w:r>
      <w:bookmarkEnd w:id="1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0"/>
        <w:gridCol w:w="3086"/>
        <w:gridCol w:w="6192"/>
      </w:tblGrid>
      <w:tr w:rsidR="00CB5D9F">
        <w:trPr>
          <w:trHeight w:hRule="exact" w:val="979"/>
        </w:trPr>
        <w:tc>
          <w:tcPr>
            <w:tcW w:w="730" w:type="dxa"/>
            <w:tcBorders>
              <w:top w:val="single" w:sz="4" w:space="0" w:color="auto"/>
              <w:left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after="60" w:line="240" w:lineRule="exact"/>
              <w:ind w:left="240"/>
              <w:jc w:val="left"/>
            </w:pPr>
            <w:r>
              <w:rPr>
                <w:rStyle w:val="212pt"/>
              </w:rPr>
              <w:t>№</w:t>
            </w:r>
          </w:p>
          <w:p w:rsidR="00CB5D9F" w:rsidRDefault="00080FF6">
            <w:pPr>
              <w:pStyle w:val="20"/>
              <w:framePr w:w="10008" w:h="12864" w:wrap="none" w:vAnchor="page" w:hAnchor="page" w:x="1057" w:y="2683"/>
              <w:shd w:val="clear" w:color="auto" w:fill="auto"/>
              <w:spacing w:before="60" w:line="240" w:lineRule="exact"/>
              <w:ind w:left="240"/>
              <w:jc w:val="left"/>
            </w:pPr>
            <w:proofErr w:type="gramStart"/>
            <w:r>
              <w:rPr>
                <w:rStyle w:val="212pt"/>
              </w:rPr>
              <w:t>п</w:t>
            </w:r>
            <w:proofErr w:type="gramEnd"/>
            <w:r>
              <w:rPr>
                <w:rStyle w:val="212pt"/>
              </w:rPr>
              <w:t>/п</w:t>
            </w:r>
          </w:p>
        </w:tc>
        <w:tc>
          <w:tcPr>
            <w:tcW w:w="3086" w:type="dxa"/>
            <w:tcBorders>
              <w:top w:val="single" w:sz="4" w:space="0" w:color="auto"/>
              <w:left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40" w:lineRule="exact"/>
              <w:jc w:val="center"/>
            </w:pPr>
            <w:r>
              <w:rPr>
                <w:rStyle w:val="212pt"/>
              </w:rPr>
              <w:t>Описание</w:t>
            </w:r>
          </w:p>
        </w:tc>
      </w:tr>
      <w:tr w:rsidR="00CB5D9F">
        <w:trPr>
          <w:trHeight w:hRule="exact" w:val="283"/>
        </w:trPr>
        <w:tc>
          <w:tcPr>
            <w:tcW w:w="730" w:type="dxa"/>
            <w:tcBorders>
              <w:top w:val="single" w:sz="4" w:space="0" w:color="auto"/>
              <w:left w:val="single" w:sz="4" w:space="0" w:color="auto"/>
            </w:tcBorders>
            <w:shd w:val="clear" w:color="auto" w:fill="FFFFFF"/>
            <w:vAlign w:val="bottom"/>
          </w:tcPr>
          <w:p w:rsidR="00CB5D9F" w:rsidRDefault="00080FF6">
            <w:pPr>
              <w:pStyle w:val="20"/>
              <w:framePr w:w="10008" w:h="12864" w:wrap="none" w:vAnchor="page" w:hAnchor="page" w:x="1057" w:y="2683"/>
              <w:shd w:val="clear" w:color="auto" w:fill="auto"/>
              <w:spacing w:line="240" w:lineRule="exact"/>
              <w:jc w:val="center"/>
            </w:pPr>
            <w:r>
              <w:rPr>
                <w:rStyle w:val="212pt"/>
              </w:rPr>
              <w:t>1</w:t>
            </w:r>
          </w:p>
        </w:tc>
        <w:tc>
          <w:tcPr>
            <w:tcW w:w="3086" w:type="dxa"/>
            <w:tcBorders>
              <w:top w:val="single" w:sz="4" w:space="0" w:color="auto"/>
              <w:left w:val="single" w:sz="4" w:space="0" w:color="auto"/>
            </w:tcBorders>
            <w:shd w:val="clear" w:color="auto" w:fill="FFFFFF"/>
            <w:vAlign w:val="bottom"/>
          </w:tcPr>
          <w:p w:rsidR="00CB5D9F" w:rsidRDefault="00080FF6">
            <w:pPr>
              <w:pStyle w:val="20"/>
              <w:framePr w:w="10008" w:h="12864" w:wrap="none" w:vAnchor="page" w:hAnchor="page" w:x="1057" w:y="2683"/>
              <w:shd w:val="clear" w:color="auto" w:fill="auto"/>
              <w:spacing w:line="240" w:lineRule="exact"/>
              <w:jc w:val="center"/>
            </w:pPr>
            <w:r>
              <w:rPr>
                <w:rStyle w:val="212pt"/>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40" w:lineRule="exact"/>
              <w:jc w:val="center"/>
            </w:pPr>
            <w:r>
              <w:rPr>
                <w:rStyle w:val="212pt"/>
              </w:rPr>
              <w:t>3</w:t>
            </w:r>
          </w:p>
        </w:tc>
      </w:tr>
      <w:tr w:rsidR="00CB5D9F" w:rsidTr="00F90B88">
        <w:trPr>
          <w:trHeight w:hRule="exact" w:val="11793"/>
        </w:trPr>
        <w:tc>
          <w:tcPr>
            <w:tcW w:w="73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40" w:lineRule="exact"/>
              <w:jc w:val="center"/>
            </w:pPr>
            <w:r>
              <w:rPr>
                <w:rStyle w:val="212pt"/>
              </w:rPr>
              <w:t>1</w:t>
            </w:r>
          </w:p>
        </w:tc>
        <w:tc>
          <w:tcPr>
            <w:tcW w:w="3086"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08" w:h="12864" w:wrap="none" w:vAnchor="page" w:hAnchor="page" w:x="1057" w:y="2683"/>
              <w:shd w:val="clear" w:color="auto" w:fill="auto"/>
              <w:spacing w:line="283" w:lineRule="exact"/>
              <w:jc w:val="left"/>
            </w:pPr>
            <w:r>
              <w:rPr>
                <w:rStyle w:val="212pt"/>
              </w:rPr>
              <w:t xml:space="preserve">Общие требования к </w:t>
            </w:r>
            <w:r w:rsidR="00F90B88">
              <w:rPr>
                <w:rStyle w:val="212pt"/>
              </w:rPr>
              <w:t>оказанию услуг и (или) выполнению работ</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CA01CB">
            <w:pPr>
              <w:pStyle w:val="20"/>
              <w:framePr w:w="10008" w:h="12864" w:wrap="none" w:vAnchor="page" w:hAnchor="page" w:x="1057" w:y="2683"/>
              <w:numPr>
                <w:ilvl w:val="0"/>
                <w:numId w:val="5"/>
              </w:numPr>
              <w:shd w:val="clear" w:color="auto" w:fill="auto"/>
              <w:tabs>
                <w:tab w:val="left" w:pos="691"/>
              </w:tabs>
              <w:spacing w:line="274" w:lineRule="exact"/>
            </w:pPr>
            <w:r>
              <w:rPr>
                <w:rStyle w:val="212pt"/>
              </w:rPr>
              <w:t>Оказание у</w:t>
            </w:r>
            <w:r w:rsidR="00F90B88">
              <w:rPr>
                <w:rStyle w:val="212pt"/>
              </w:rPr>
              <w:t xml:space="preserve">слуг и (или) </w:t>
            </w:r>
            <w:r>
              <w:rPr>
                <w:rStyle w:val="212pt"/>
              </w:rPr>
              <w:t xml:space="preserve">выполнение </w:t>
            </w:r>
            <w:r w:rsidR="00F90B88">
              <w:rPr>
                <w:rStyle w:val="212pt"/>
              </w:rPr>
              <w:t>работ</w:t>
            </w:r>
            <w:r w:rsidR="00080FF6">
              <w:rPr>
                <w:rStyle w:val="212pt"/>
              </w:rPr>
              <w:t xml:space="preserve"> осуществляются на </w:t>
            </w:r>
            <w:proofErr w:type="gramStart"/>
            <w:r w:rsidR="00080FF6">
              <w:rPr>
                <w:rStyle w:val="212pt"/>
              </w:rPr>
              <w:t>основании</w:t>
            </w:r>
            <w:proofErr w:type="gramEnd"/>
            <w:r w:rsidR="00080FF6">
              <w:rPr>
                <w:rStyle w:val="212pt"/>
              </w:rPr>
              <w:t xml:space="preserve"> предоставленной заказчиком электронного аукциона (далее - Заказчик) исходно-разрешительной документации: технического задания Заказчика, проектной документации.</w:t>
            </w:r>
          </w:p>
          <w:p w:rsidR="00CB5D9F" w:rsidRDefault="00CA01CB" w:rsidP="00F90B88">
            <w:pPr>
              <w:pStyle w:val="20"/>
              <w:framePr w:w="10008" w:h="12864" w:wrap="none" w:vAnchor="page" w:hAnchor="page" w:x="1057" w:y="2683"/>
              <w:numPr>
                <w:ilvl w:val="0"/>
                <w:numId w:val="5"/>
              </w:numPr>
              <w:shd w:val="clear" w:color="auto" w:fill="auto"/>
              <w:tabs>
                <w:tab w:val="left" w:pos="485"/>
              </w:tabs>
              <w:spacing w:line="274" w:lineRule="exact"/>
            </w:pPr>
            <w:r>
              <w:rPr>
                <w:rStyle w:val="212pt"/>
              </w:rPr>
              <w:t>Оказание у</w:t>
            </w:r>
            <w:r w:rsidR="00F90B88" w:rsidRPr="00F90B88">
              <w:rPr>
                <w:rStyle w:val="212pt"/>
              </w:rPr>
              <w:t xml:space="preserve">слуги и (или) </w:t>
            </w:r>
            <w:r>
              <w:rPr>
                <w:rStyle w:val="212pt"/>
              </w:rPr>
              <w:t xml:space="preserve">выполнение </w:t>
            </w:r>
            <w:r w:rsidR="00F90B88" w:rsidRPr="00F90B88">
              <w:rPr>
                <w:rStyle w:val="212pt"/>
              </w:rPr>
              <w:t xml:space="preserve">работ </w:t>
            </w:r>
            <w:r w:rsidR="00080FF6">
              <w:rPr>
                <w:rStyle w:val="212pt"/>
              </w:rPr>
              <w:t xml:space="preserve">осуществляются на </w:t>
            </w:r>
            <w:proofErr w:type="gramStart"/>
            <w:r w:rsidR="00080FF6">
              <w:rPr>
                <w:rStyle w:val="212pt"/>
              </w:rPr>
              <w:t>основании</w:t>
            </w:r>
            <w:proofErr w:type="gramEnd"/>
            <w:r w:rsidR="00080FF6">
              <w:rPr>
                <w:rStyle w:val="212pt"/>
              </w:rPr>
              <w:t xml:space="preserve"> иной полученной подрядной организацией исходно</w:t>
            </w:r>
            <w:r>
              <w:rPr>
                <w:rStyle w:val="212pt"/>
              </w:rPr>
              <w:t>-</w:t>
            </w:r>
            <w:r w:rsidR="00080FF6">
              <w:rPr>
                <w:rStyle w:val="212pt"/>
              </w:rPr>
              <w:t xml:space="preserve">разрешительной документации, необходимой для </w:t>
            </w:r>
            <w:r w:rsidR="00F90B88">
              <w:rPr>
                <w:rStyle w:val="212pt"/>
              </w:rPr>
              <w:t xml:space="preserve">оказания услуг и (или) </w:t>
            </w:r>
            <w:r w:rsidR="00080FF6">
              <w:rPr>
                <w:rStyle w:val="212pt"/>
              </w:rPr>
              <w:t>выполнения работ по капитальному ремонту общего имущества в многоквартирном доме:</w:t>
            </w:r>
          </w:p>
          <w:p w:rsidR="00CB5D9F" w:rsidRDefault="00080FF6">
            <w:pPr>
              <w:pStyle w:val="20"/>
              <w:framePr w:w="10008" w:h="12864" w:wrap="none" w:vAnchor="page" w:hAnchor="page" w:x="1057" w:y="2683"/>
              <w:shd w:val="clear" w:color="auto" w:fill="auto"/>
              <w:spacing w:line="274" w:lineRule="exact"/>
            </w:pPr>
            <w:r>
              <w:rPr>
                <w:rStyle w:val="212pt"/>
              </w:rPr>
              <w:t>-сведения о разграничении зон общего имущества многоквартирного дома;</w:t>
            </w:r>
          </w:p>
          <w:p w:rsidR="00CB5D9F" w:rsidRDefault="00080FF6">
            <w:pPr>
              <w:pStyle w:val="20"/>
              <w:framePr w:w="10008" w:h="12864" w:wrap="none" w:vAnchor="page" w:hAnchor="page" w:x="1057" w:y="2683"/>
              <w:shd w:val="clear" w:color="auto" w:fill="auto"/>
              <w:spacing w:line="274" w:lineRule="exact"/>
            </w:pPr>
            <w:r>
              <w:rPr>
                <w:rStyle w:val="212pt"/>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CB5D9F" w:rsidRDefault="00080FF6">
            <w:pPr>
              <w:pStyle w:val="20"/>
              <w:framePr w:w="10008" w:h="12864" w:wrap="none" w:vAnchor="page" w:hAnchor="page" w:x="1057" w:y="2683"/>
              <w:shd w:val="clear" w:color="auto" w:fill="auto"/>
              <w:spacing w:line="274" w:lineRule="exact"/>
            </w:pPr>
            <w:r>
              <w:rPr>
                <w:rStyle w:val="212pt"/>
              </w:rPr>
              <w:t xml:space="preserve">-другая недостающая исходно-разрешительная документация, необходимая для </w:t>
            </w:r>
            <w:r w:rsidR="00F90B88">
              <w:rPr>
                <w:rStyle w:val="212pt"/>
              </w:rPr>
              <w:t xml:space="preserve">оказания услуг и (или) </w:t>
            </w:r>
            <w:r>
              <w:rPr>
                <w:rStyle w:val="212pt"/>
              </w:rPr>
              <w:t>выполнения работ.</w:t>
            </w:r>
          </w:p>
          <w:p w:rsidR="00CB5D9F" w:rsidRDefault="00080FF6">
            <w:pPr>
              <w:pStyle w:val="20"/>
              <w:framePr w:w="10008" w:h="12864" w:wrap="none" w:vAnchor="page" w:hAnchor="page" w:x="1057" w:y="2683"/>
              <w:numPr>
                <w:ilvl w:val="0"/>
                <w:numId w:val="5"/>
              </w:numPr>
              <w:shd w:val="clear" w:color="auto" w:fill="auto"/>
              <w:tabs>
                <w:tab w:val="left" w:pos="514"/>
              </w:tabs>
              <w:spacing w:line="274" w:lineRule="exact"/>
            </w:pPr>
            <w:r>
              <w:rPr>
                <w:rStyle w:val="212pt"/>
              </w:rPr>
              <w:t>Капитальный ремонт общего имущества в многоквартирном доме производится в соответствии со следующими нормативными правовыми актами:</w:t>
            </w:r>
          </w:p>
          <w:p w:rsidR="00CB5D9F" w:rsidRDefault="00080FF6">
            <w:pPr>
              <w:pStyle w:val="20"/>
              <w:framePr w:w="10008" w:h="12864" w:wrap="none" w:vAnchor="page" w:hAnchor="page" w:x="1057" w:y="2683"/>
              <w:numPr>
                <w:ilvl w:val="0"/>
                <w:numId w:val="6"/>
              </w:numPr>
              <w:shd w:val="clear" w:color="auto" w:fill="auto"/>
              <w:tabs>
                <w:tab w:val="left" w:pos="139"/>
              </w:tabs>
              <w:spacing w:line="274" w:lineRule="exact"/>
            </w:pPr>
            <w:r>
              <w:rPr>
                <w:rStyle w:val="212pt"/>
              </w:rPr>
              <w:t>Градостроительный кодекс Российской Федерации;</w:t>
            </w:r>
          </w:p>
          <w:p w:rsidR="00CB5D9F" w:rsidRDefault="00080FF6">
            <w:pPr>
              <w:pStyle w:val="20"/>
              <w:framePr w:w="10008" w:h="12864" w:wrap="none" w:vAnchor="page" w:hAnchor="page" w:x="1057" w:y="2683"/>
              <w:numPr>
                <w:ilvl w:val="0"/>
                <w:numId w:val="6"/>
              </w:numPr>
              <w:shd w:val="clear" w:color="auto" w:fill="auto"/>
              <w:tabs>
                <w:tab w:val="left" w:pos="139"/>
              </w:tabs>
              <w:spacing w:line="274" w:lineRule="exact"/>
            </w:pPr>
            <w:r>
              <w:rPr>
                <w:rStyle w:val="212pt"/>
              </w:rPr>
              <w:t>Земельный кодекс Российской Федерации;</w:t>
            </w:r>
          </w:p>
          <w:p w:rsidR="00CB5D9F" w:rsidRDefault="00080FF6">
            <w:pPr>
              <w:pStyle w:val="20"/>
              <w:framePr w:w="10008" w:h="12864" w:wrap="none" w:vAnchor="page" w:hAnchor="page" w:x="1057" w:y="2683"/>
              <w:numPr>
                <w:ilvl w:val="0"/>
                <w:numId w:val="6"/>
              </w:numPr>
              <w:shd w:val="clear" w:color="auto" w:fill="auto"/>
              <w:tabs>
                <w:tab w:val="left" w:pos="134"/>
              </w:tabs>
              <w:spacing w:line="274" w:lineRule="exact"/>
            </w:pPr>
            <w:r>
              <w:rPr>
                <w:rStyle w:val="212pt"/>
              </w:rPr>
              <w:t>Жилищный кодекс Российской Федерации;</w:t>
            </w:r>
          </w:p>
          <w:p w:rsidR="00CB5D9F" w:rsidRDefault="00080FF6">
            <w:pPr>
              <w:pStyle w:val="20"/>
              <w:framePr w:w="10008" w:h="12864" w:wrap="none" w:vAnchor="page" w:hAnchor="page" w:x="1057" w:y="2683"/>
              <w:numPr>
                <w:ilvl w:val="0"/>
                <w:numId w:val="6"/>
              </w:numPr>
              <w:shd w:val="clear" w:color="auto" w:fill="auto"/>
              <w:tabs>
                <w:tab w:val="left" w:pos="350"/>
              </w:tabs>
              <w:spacing w:line="274" w:lineRule="exact"/>
            </w:pPr>
            <w:r>
              <w:rPr>
                <w:rStyle w:val="212pt"/>
              </w:rPr>
              <w:t>Федеральный закон от 23.12.2009 № 384-ФЗ «Технический регламент о безопасности зданий и сооружений»;</w:t>
            </w:r>
          </w:p>
          <w:p w:rsidR="00CB5D9F" w:rsidRDefault="00080FF6">
            <w:pPr>
              <w:pStyle w:val="20"/>
              <w:framePr w:w="10008" w:h="12864" w:wrap="none" w:vAnchor="page" w:hAnchor="page" w:x="1057" w:y="2683"/>
              <w:numPr>
                <w:ilvl w:val="0"/>
                <w:numId w:val="6"/>
              </w:numPr>
              <w:shd w:val="clear" w:color="auto" w:fill="auto"/>
              <w:tabs>
                <w:tab w:val="left" w:pos="346"/>
              </w:tabs>
              <w:spacing w:line="274" w:lineRule="exact"/>
            </w:pPr>
            <w:r>
              <w:rPr>
                <w:rStyle w:val="212pt"/>
              </w:rPr>
              <w:t>Федеральный закон от 22.07.2008 № 123-ФЗ «Технический регламент о требованиях пожарной безопасности»;</w:t>
            </w:r>
          </w:p>
          <w:p w:rsidR="00CB5D9F" w:rsidRDefault="00080FF6">
            <w:pPr>
              <w:pStyle w:val="20"/>
              <w:framePr w:w="10008" w:h="12864" w:wrap="none" w:vAnchor="page" w:hAnchor="page" w:x="1057" w:y="2683"/>
              <w:numPr>
                <w:ilvl w:val="0"/>
                <w:numId w:val="6"/>
              </w:numPr>
              <w:shd w:val="clear" w:color="auto" w:fill="auto"/>
              <w:tabs>
                <w:tab w:val="left" w:pos="158"/>
              </w:tabs>
              <w:spacing w:line="274" w:lineRule="exact"/>
            </w:pPr>
            <w:r>
              <w:rPr>
                <w:rStyle w:val="212pt"/>
              </w:rPr>
              <w:t xml:space="preserve">СП 73.13330.2012 «Внутренние санитарно-технические системы зданий. Актуализированная редакция </w:t>
            </w:r>
            <w:proofErr w:type="spellStart"/>
            <w:r>
              <w:rPr>
                <w:rStyle w:val="212pt"/>
              </w:rPr>
              <w:t>СНиГ</w:t>
            </w:r>
            <w:proofErr w:type="spellEnd"/>
            <w:r>
              <w:rPr>
                <w:rStyle w:val="212pt"/>
              </w:rPr>
              <w:t xml:space="preserve"> 3.05.01-85»;</w:t>
            </w:r>
          </w:p>
          <w:p w:rsidR="00CB5D9F" w:rsidRDefault="00477C79" w:rsidP="00477C79">
            <w:pPr>
              <w:pStyle w:val="20"/>
              <w:framePr w:w="10008" w:h="12864" w:wrap="none" w:vAnchor="page" w:hAnchor="page" w:x="1057" w:y="2683"/>
              <w:shd w:val="clear" w:color="auto" w:fill="auto"/>
              <w:spacing w:line="274" w:lineRule="exact"/>
            </w:pPr>
            <w:r>
              <w:rPr>
                <w:rStyle w:val="212pt"/>
              </w:rPr>
              <w:t xml:space="preserve">   </w:t>
            </w:r>
            <w:r w:rsidR="00080FF6">
              <w:rPr>
                <w:rStyle w:val="212pt"/>
              </w:rPr>
              <w:t>СП 48.13330.2011 «Организация строительства. Актуализированная редакция СНиП 12-01-2004»;</w:t>
            </w:r>
          </w:p>
          <w:p w:rsidR="00CB5D9F" w:rsidRDefault="00080FF6">
            <w:pPr>
              <w:pStyle w:val="20"/>
              <w:framePr w:w="10008" w:h="12864" w:wrap="none" w:vAnchor="page" w:hAnchor="page" w:x="1057" w:y="2683"/>
              <w:shd w:val="clear" w:color="auto" w:fill="auto"/>
              <w:spacing w:line="274" w:lineRule="exact"/>
            </w:pPr>
            <w:r>
              <w:rPr>
                <w:rStyle w:val="212pt"/>
              </w:rPr>
              <w:t>-</w:t>
            </w:r>
            <w:r w:rsidR="00477C79">
              <w:rPr>
                <w:rStyle w:val="212pt"/>
              </w:rPr>
              <w:t xml:space="preserve"> </w:t>
            </w:r>
            <w:r>
              <w:rPr>
                <w:rStyle w:val="212pt"/>
              </w:rPr>
              <w:t>СП 40-108-2004 «Проектирование и монтаж внутренних систем водоснабжения и отопления зданий из медных труб»;</w:t>
            </w:r>
          </w:p>
          <w:p w:rsidR="00CB5D9F" w:rsidRDefault="00477C79" w:rsidP="00477C79">
            <w:pPr>
              <w:pStyle w:val="20"/>
              <w:framePr w:w="10008" w:h="12864" w:wrap="none" w:vAnchor="page" w:hAnchor="page" w:x="1057" w:y="2683"/>
              <w:shd w:val="clear" w:color="auto" w:fill="auto"/>
              <w:spacing w:line="274" w:lineRule="exact"/>
            </w:pPr>
            <w:r>
              <w:rPr>
                <w:rStyle w:val="212pt"/>
              </w:rPr>
              <w:t xml:space="preserve">   </w:t>
            </w:r>
            <w:r w:rsidR="00080FF6">
              <w:rPr>
                <w:rStyle w:val="212pt"/>
              </w:rPr>
              <w:t>СП 41-109-2005 «Проектирование и монтаж внутренних систем водоснабжения и отопления зданий с использованием труб из «сшитого» полиэтилена»;</w:t>
            </w:r>
          </w:p>
          <w:p w:rsidR="00CB5D9F" w:rsidRDefault="00080FF6">
            <w:pPr>
              <w:pStyle w:val="20"/>
              <w:framePr w:w="10008" w:h="12864" w:wrap="none" w:vAnchor="page" w:hAnchor="page" w:x="1057" w:y="2683"/>
              <w:numPr>
                <w:ilvl w:val="0"/>
                <w:numId w:val="6"/>
              </w:numPr>
              <w:shd w:val="clear" w:color="auto" w:fill="auto"/>
              <w:tabs>
                <w:tab w:val="left" w:pos="149"/>
              </w:tabs>
              <w:spacing w:line="274" w:lineRule="exact"/>
            </w:pPr>
            <w:proofErr w:type="spellStart"/>
            <w:r>
              <w:rPr>
                <w:rStyle w:val="212pt"/>
              </w:rPr>
              <w:t>СПиП</w:t>
            </w:r>
            <w:proofErr w:type="spellEnd"/>
            <w:r>
              <w:rPr>
                <w:rStyle w:val="212pt"/>
              </w:rPr>
              <w:t xml:space="preserve"> 12-03-2001 «Безопасность труда в строительстве. Часть 1. Общие требования»;</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3082"/>
        <w:gridCol w:w="6182"/>
      </w:tblGrid>
      <w:tr w:rsidR="00CB5D9F">
        <w:trPr>
          <w:trHeight w:hRule="exact" w:val="955"/>
        </w:trPr>
        <w:tc>
          <w:tcPr>
            <w:tcW w:w="720" w:type="dxa"/>
            <w:tcBorders>
              <w:top w:val="single" w:sz="4" w:space="0" w:color="auto"/>
              <w:left w:val="single" w:sz="4" w:space="0" w:color="auto"/>
            </w:tcBorders>
            <w:shd w:val="clear" w:color="auto" w:fill="FFFFFF"/>
            <w:vAlign w:val="center"/>
          </w:tcPr>
          <w:p w:rsidR="00CB5D9F" w:rsidRDefault="00080FF6">
            <w:pPr>
              <w:pStyle w:val="20"/>
              <w:framePr w:w="9984" w:h="12322" w:wrap="none" w:vAnchor="page" w:hAnchor="page" w:x="1256" w:y="1114"/>
              <w:shd w:val="clear" w:color="auto" w:fill="auto"/>
              <w:spacing w:after="60" w:line="240" w:lineRule="exact"/>
              <w:ind w:left="240"/>
              <w:jc w:val="left"/>
            </w:pPr>
            <w:r>
              <w:rPr>
                <w:rStyle w:val="212pt"/>
              </w:rPr>
              <w:lastRenderedPageBreak/>
              <w:t>№</w:t>
            </w:r>
          </w:p>
          <w:p w:rsidR="00CB5D9F" w:rsidRDefault="00080FF6">
            <w:pPr>
              <w:pStyle w:val="20"/>
              <w:framePr w:w="9984" w:h="12322" w:wrap="none" w:vAnchor="page" w:hAnchor="page" w:x="1256" w:y="1114"/>
              <w:shd w:val="clear" w:color="auto" w:fill="auto"/>
              <w:spacing w:before="60" w:line="240" w:lineRule="exact"/>
              <w:ind w:left="240"/>
              <w:jc w:val="left"/>
            </w:pPr>
            <w:proofErr w:type="gramStart"/>
            <w:r>
              <w:rPr>
                <w:rStyle w:val="212pt"/>
              </w:rPr>
              <w:t>п</w:t>
            </w:r>
            <w:proofErr w:type="gramEnd"/>
            <w:r>
              <w:rPr>
                <w:rStyle w:val="212pt"/>
              </w:rPr>
              <w:t>/п</w:t>
            </w:r>
          </w:p>
        </w:tc>
        <w:tc>
          <w:tcPr>
            <w:tcW w:w="3082" w:type="dxa"/>
            <w:tcBorders>
              <w:top w:val="single" w:sz="4" w:space="0" w:color="auto"/>
              <w:left w:val="single" w:sz="4" w:space="0" w:color="auto"/>
            </w:tcBorders>
            <w:shd w:val="clear" w:color="auto" w:fill="FFFFFF"/>
            <w:vAlign w:val="center"/>
          </w:tcPr>
          <w:p w:rsidR="00CB5D9F" w:rsidRDefault="00080FF6">
            <w:pPr>
              <w:pStyle w:val="20"/>
              <w:framePr w:w="9984" w:h="12322" w:wrap="none" w:vAnchor="page" w:hAnchor="page" w:x="1256" w:y="1114"/>
              <w:shd w:val="clear" w:color="auto" w:fill="auto"/>
              <w:spacing w:line="240" w:lineRule="exact"/>
              <w:jc w:val="center"/>
            </w:pPr>
            <w:r>
              <w:rPr>
                <w:rStyle w:val="212pt"/>
              </w:rPr>
              <w:t>Требования</w:t>
            </w:r>
          </w:p>
        </w:tc>
        <w:tc>
          <w:tcPr>
            <w:tcW w:w="618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84" w:h="12322" w:wrap="none" w:vAnchor="page" w:hAnchor="page" w:x="1256" w:y="1114"/>
              <w:shd w:val="clear" w:color="auto" w:fill="auto"/>
              <w:spacing w:line="240" w:lineRule="exact"/>
              <w:jc w:val="center"/>
            </w:pPr>
            <w:r>
              <w:rPr>
                <w:rStyle w:val="212pt"/>
              </w:rPr>
              <w:t>Описание</w:t>
            </w:r>
          </w:p>
        </w:tc>
      </w:tr>
      <w:tr w:rsidR="00CB5D9F">
        <w:trPr>
          <w:trHeight w:hRule="exact" w:val="288"/>
        </w:trPr>
        <w:tc>
          <w:tcPr>
            <w:tcW w:w="720" w:type="dxa"/>
            <w:tcBorders>
              <w:top w:val="single" w:sz="4" w:space="0" w:color="auto"/>
              <w:left w:val="single" w:sz="4" w:space="0" w:color="auto"/>
            </w:tcBorders>
            <w:shd w:val="clear" w:color="auto" w:fill="FFFFFF"/>
            <w:vAlign w:val="bottom"/>
          </w:tcPr>
          <w:p w:rsidR="00CB5D9F" w:rsidRDefault="00080FF6">
            <w:pPr>
              <w:pStyle w:val="20"/>
              <w:framePr w:w="9984" w:h="12322" w:wrap="none" w:vAnchor="page" w:hAnchor="page" w:x="1256" w:y="1114"/>
              <w:shd w:val="clear" w:color="auto" w:fill="auto"/>
              <w:spacing w:line="240" w:lineRule="exact"/>
              <w:jc w:val="center"/>
            </w:pPr>
            <w:r>
              <w:rPr>
                <w:rStyle w:val="212pt"/>
              </w:rPr>
              <w:t>1</w:t>
            </w:r>
          </w:p>
        </w:tc>
        <w:tc>
          <w:tcPr>
            <w:tcW w:w="3082" w:type="dxa"/>
            <w:tcBorders>
              <w:top w:val="single" w:sz="4" w:space="0" w:color="auto"/>
              <w:left w:val="single" w:sz="4" w:space="0" w:color="auto"/>
            </w:tcBorders>
            <w:shd w:val="clear" w:color="auto" w:fill="FFFFFF"/>
            <w:vAlign w:val="bottom"/>
          </w:tcPr>
          <w:p w:rsidR="00CB5D9F" w:rsidRDefault="00080FF6">
            <w:pPr>
              <w:pStyle w:val="20"/>
              <w:framePr w:w="9984" w:h="12322" w:wrap="none" w:vAnchor="page" w:hAnchor="page" w:x="1256" w:y="1114"/>
              <w:shd w:val="clear" w:color="auto" w:fill="auto"/>
              <w:spacing w:line="240" w:lineRule="exact"/>
              <w:jc w:val="center"/>
            </w:pPr>
            <w:r>
              <w:rPr>
                <w:rStyle w:val="212pt"/>
              </w:rPr>
              <w:t>2</w:t>
            </w:r>
          </w:p>
        </w:tc>
        <w:tc>
          <w:tcPr>
            <w:tcW w:w="618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84" w:h="12322" w:wrap="none" w:vAnchor="page" w:hAnchor="page" w:x="1256" w:y="1114"/>
              <w:shd w:val="clear" w:color="auto" w:fill="auto"/>
              <w:spacing w:line="240" w:lineRule="exact"/>
              <w:jc w:val="center"/>
            </w:pPr>
            <w:r>
              <w:rPr>
                <w:rStyle w:val="212pt"/>
              </w:rPr>
              <w:t>3</w:t>
            </w:r>
          </w:p>
        </w:tc>
      </w:tr>
      <w:tr w:rsidR="00CB5D9F" w:rsidTr="00F90B88">
        <w:trPr>
          <w:trHeight w:hRule="exact" w:val="10526"/>
        </w:trPr>
        <w:tc>
          <w:tcPr>
            <w:tcW w:w="720" w:type="dxa"/>
            <w:tcBorders>
              <w:top w:val="single" w:sz="4" w:space="0" w:color="auto"/>
              <w:left w:val="single" w:sz="4" w:space="0" w:color="auto"/>
              <w:bottom w:val="single" w:sz="4" w:space="0" w:color="auto"/>
            </w:tcBorders>
            <w:shd w:val="clear" w:color="auto" w:fill="FFFFFF"/>
          </w:tcPr>
          <w:p w:rsidR="00CB5D9F" w:rsidRDefault="00CB5D9F">
            <w:pPr>
              <w:framePr w:w="9984" w:h="12322" w:wrap="none" w:vAnchor="page" w:hAnchor="page" w:x="1256" w:y="1114"/>
              <w:rPr>
                <w:sz w:val="10"/>
                <w:szCs w:val="10"/>
              </w:rPr>
            </w:pPr>
          </w:p>
        </w:tc>
        <w:tc>
          <w:tcPr>
            <w:tcW w:w="3082" w:type="dxa"/>
            <w:tcBorders>
              <w:top w:val="single" w:sz="4" w:space="0" w:color="auto"/>
              <w:left w:val="single" w:sz="4" w:space="0" w:color="auto"/>
              <w:bottom w:val="single" w:sz="4" w:space="0" w:color="auto"/>
            </w:tcBorders>
            <w:shd w:val="clear" w:color="auto" w:fill="FFFFFF"/>
          </w:tcPr>
          <w:p w:rsidR="00CB5D9F" w:rsidRDefault="00CB5D9F">
            <w:pPr>
              <w:framePr w:w="9984" w:h="12322" w:wrap="none" w:vAnchor="page" w:hAnchor="page" w:x="1256" w:y="1114"/>
              <w:rPr>
                <w:sz w:val="10"/>
                <w:szCs w:val="10"/>
              </w:rPr>
            </w:pPr>
          </w:p>
        </w:tc>
        <w:tc>
          <w:tcPr>
            <w:tcW w:w="6182"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9984" w:h="12322" w:wrap="none" w:vAnchor="page" w:hAnchor="page" w:x="1256" w:y="1114"/>
              <w:numPr>
                <w:ilvl w:val="0"/>
                <w:numId w:val="7"/>
              </w:numPr>
              <w:shd w:val="clear" w:color="auto" w:fill="auto"/>
              <w:tabs>
                <w:tab w:val="left" w:pos="149"/>
              </w:tabs>
              <w:spacing w:line="274" w:lineRule="exact"/>
            </w:pPr>
            <w:r>
              <w:rPr>
                <w:rStyle w:val="212pt"/>
              </w:rPr>
              <w:t>СНиП 12-04-2002 «Безопасность труда в строительстве. Часть 2. Строительное производство»;</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40-102-2000 «Проектирование и монтаж трубопроводов систем водоснабжения и канализации из полимерных материалов»;</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СГ</w:t>
            </w:r>
            <w:proofErr w:type="gramStart"/>
            <w:r w:rsidR="00080FF6">
              <w:rPr>
                <w:rStyle w:val="212pt"/>
              </w:rPr>
              <w:t>1</w:t>
            </w:r>
            <w:proofErr w:type="gramEnd"/>
            <w:r w:rsidR="00080FF6">
              <w:rPr>
                <w:rStyle w:val="212pt"/>
              </w:rPr>
              <w:t xml:space="preserve"> 40-101-96 «Проектирование и монтаж трубопроводов из полипропилена «Рандом сополимер»;</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40-107-2003 «Проектирование, монтаж и эксплуатация систем внутренней канализации из полипропиленовых труб»;</w:t>
            </w:r>
          </w:p>
          <w:p w:rsidR="00CB5D9F" w:rsidRDefault="00080FF6">
            <w:pPr>
              <w:pStyle w:val="20"/>
              <w:framePr w:w="9984" w:h="12322" w:wrap="none" w:vAnchor="page" w:hAnchor="page" w:x="1256" w:y="1114"/>
              <w:numPr>
                <w:ilvl w:val="0"/>
                <w:numId w:val="7"/>
              </w:numPr>
              <w:shd w:val="clear" w:color="auto" w:fill="auto"/>
              <w:tabs>
                <w:tab w:val="left" w:pos="139"/>
              </w:tabs>
              <w:spacing w:line="274" w:lineRule="exact"/>
            </w:pPr>
            <w:proofErr w:type="spellStart"/>
            <w:r>
              <w:rPr>
                <w:rStyle w:val="212pt"/>
              </w:rPr>
              <w:t>СПиП</w:t>
            </w:r>
            <w:proofErr w:type="spellEnd"/>
            <w:r>
              <w:rPr>
                <w:rStyle w:val="212pt"/>
              </w:rPr>
              <w:t xml:space="preserve"> 3.05.06-85 «Электротехнические устройства»;</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31-110-2003 «Проектирование и монтаж электроустановок жилых и общественных зданий»;</w:t>
            </w:r>
          </w:p>
          <w:p w:rsidR="00CB5D9F" w:rsidRDefault="00080FF6">
            <w:pPr>
              <w:pStyle w:val="20"/>
              <w:framePr w:w="9984" w:h="12322" w:wrap="none" w:vAnchor="page" w:hAnchor="page" w:x="1256" w:y="1114"/>
              <w:numPr>
                <w:ilvl w:val="0"/>
                <w:numId w:val="7"/>
              </w:numPr>
              <w:shd w:val="clear" w:color="auto" w:fill="auto"/>
              <w:tabs>
                <w:tab w:val="left" w:pos="274"/>
              </w:tabs>
              <w:spacing w:line="274" w:lineRule="exact"/>
            </w:pPr>
            <w:r>
              <w:rPr>
                <w:rStyle w:val="212pt"/>
              </w:rPr>
              <w:t>СП 52.13330.2011 «Естественное и искусственное освещение. Актуализированная редакция СНиП 23-05- 95»;</w:t>
            </w:r>
          </w:p>
          <w:p w:rsidR="00CB5D9F" w:rsidRDefault="00080FF6">
            <w:pPr>
              <w:pStyle w:val="20"/>
              <w:framePr w:w="9984" w:h="12322" w:wrap="none" w:vAnchor="page" w:hAnchor="page" w:x="1256" w:y="1114"/>
              <w:numPr>
                <w:ilvl w:val="0"/>
                <w:numId w:val="7"/>
              </w:numPr>
              <w:shd w:val="clear" w:color="auto" w:fill="auto"/>
              <w:tabs>
                <w:tab w:val="left" w:pos="178"/>
              </w:tabs>
              <w:spacing w:line="274" w:lineRule="exact"/>
            </w:pPr>
            <w:r>
              <w:rPr>
                <w:rStyle w:val="212pt"/>
              </w:rPr>
              <w:t>СП 6.13130.2013 «Системы противопожарной защиты. Электрооборудование. Требования пожарной безопасности»;</w:t>
            </w:r>
          </w:p>
          <w:p w:rsidR="00CB5D9F" w:rsidRDefault="00477C79" w:rsidP="00477C79">
            <w:pPr>
              <w:pStyle w:val="20"/>
              <w:framePr w:w="9984" w:h="12322" w:wrap="none" w:vAnchor="page" w:hAnchor="page" w:x="1256" w:y="1114"/>
              <w:shd w:val="clear" w:color="auto" w:fill="auto"/>
              <w:tabs>
                <w:tab w:val="left" w:pos="365"/>
              </w:tabs>
              <w:spacing w:line="274" w:lineRule="exact"/>
            </w:pPr>
            <w:r>
              <w:rPr>
                <w:rStyle w:val="212pt"/>
              </w:rPr>
              <w:t xml:space="preserve">    </w:t>
            </w:r>
            <w:r w:rsidR="00080FF6">
              <w:rPr>
                <w:rStyle w:val="212pt"/>
              </w:rPr>
              <w:t xml:space="preserve">ГОСТ </w:t>
            </w:r>
            <w:proofErr w:type="gramStart"/>
            <w:r w:rsidR="00080FF6">
              <w:rPr>
                <w:rStyle w:val="212pt"/>
              </w:rPr>
              <w:t>Р</w:t>
            </w:r>
            <w:proofErr w:type="gramEnd"/>
            <w:r w:rsidR="00080FF6">
              <w:rPr>
                <w:rStyle w:val="212pt"/>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70.13330.2012 «Несущие и ограждающие конструкции. Актуализированная редакция СНиП 3.03.01-87»;</w:t>
            </w:r>
          </w:p>
          <w:p w:rsidR="00CB5D9F" w:rsidRDefault="00477C79" w:rsidP="00477C79">
            <w:pPr>
              <w:pStyle w:val="20"/>
              <w:framePr w:w="9984" w:h="12322" w:wrap="none" w:vAnchor="page" w:hAnchor="page" w:x="1256" w:y="1114"/>
              <w:shd w:val="clear" w:color="auto" w:fill="auto"/>
              <w:spacing w:line="274" w:lineRule="exact"/>
              <w:jc w:val="left"/>
            </w:pPr>
            <w:r>
              <w:rPr>
                <w:rStyle w:val="212pt"/>
              </w:rPr>
              <w:t xml:space="preserve">    </w:t>
            </w:r>
            <w:r w:rsidR="00080FF6">
              <w:rPr>
                <w:rStyle w:val="212pt"/>
              </w:rPr>
              <w:t>СНиП 3.03.01-87 «Несущие ограждающие конструкции»;</w:t>
            </w:r>
          </w:p>
          <w:p w:rsidR="00CB5D9F" w:rsidRDefault="00477C79" w:rsidP="00477C79">
            <w:pPr>
              <w:pStyle w:val="20"/>
              <w:framePr w:w="9984" w:h="12322" w:wrap="none" w:vAnchor="page" w:hAnchor="page" w:x="1256" w:y="1114"/>
              <w:shd w:val="clear" w:color="auto" w:fill="auto"/>
              <w:tabs>
                <w:tab w:val="left" w:pos="326"/>
              </w:tabs>
              <w:spacing w:line="274" w:lineRule="exact"/>
            </w:pPr>
            <w:r>
              <w:rPr>
                <w:rStyle w:val="212pt"/>
              </w:rPr>
              <w:t xml:space="preserve">    </w:t>
            </w:r>
            <w:r w:rsidR="00080FF6">
              <w:rPr>
                <w:rStyle w:val="212pt"/>
              </w:rPr>
              <w:t>СНиП 3.04.01-87 «Изоляционные и отделочные покрытия»;</w:t>
            </w:r>
          </w:p>
          <w:p w:rsidR="00CB5D9F" w:rsidRDefault="00080FF6">
            <w:pPr>
              <w:pStyle w:val="20"/>
              <w:framePr w:w="9984" w:h="12322" w:wrap="none" w:vAnchor="page" w:hAnchor="page" w:x="1256" w:y="1114"/>
              <w:numPr>
                <w:ilvl w:val="0"/>
                <w:numId w:val="7"/>
              </w:numPr>
              <w:shd w:val="clear" w:color="auto" w:fill="auto"/>
              <w:tabs>
                <w:tab w:val="left" w:pos="298"/>
              </w:tabs>
              <w:spacing w:line="274" w:lineRule="exact"/>
            </w:pPr>
            <w:r>
              <w:rPr>
                <w:rStyle w:val="212pt"/>
              </w:rPr>
              <w:t>ГОСТ 28013-98 «Растворы строительные. Общие технические условия»;</w:t>
            </w:r>
          </w:p>
          <w:p w:rsidR="00CB5D9F" w:rsidRDefault="00080FF6">
            <w:pPr>
              <w:pStyle w:val="20"/>
              <w:framePr w:w="9984" w:h="12322" w:wrap="none" w:vAnchor="page" w:hAnchor="page" w:x="1256" w:y="1114"/>
              <w:numPr>
                <w:ilvl w:val="0"/>
                <w:numId w:val="7"/>
              </w:numPr>
              <w:shd w:val="clear" w:color="auto" w:fill="auto"/>
              <w:tabs>
                <w:tab w:val="left" w:pos="278"/>
              </w:tabs>
              <w:spacing w:line="274" w:lineRule="exact"/>
            </w:pPr>
            <w:r>
              <w:rPr>
                <w:rStyle w:val="212pt"/>
              </w:rPr>
              <w:t>СП 82-101-98 Свод правил на приготовление и применение растворов строительных;</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СП 17.13330.2011 «Кровли. Актуализированная редакция СНиП П-26-76»</w:t>
            </w:r>
          </w:p>
          <w:p w:rsidR="00CB5D9F" w:rsidRDefault="00477C79" w:rsidP="00477C79">
            <w:pPr>
              <w:pStyle w:val="20"/>
              <w:framePr w:w="9984" w:h="12322" w:wrap="none" w:vAnchor="page" w:hAnchor="page" w:x="1256" w:y="1114"/>
              <w:shd w:val="clear" w:color="auto" w:fill="auto"/>
              <w:spacing w:line="274" w:lineRule="exact"/>
            </w:pPr>
            <w:r>
              <w:rPr>
                <w:rStyle w:val="212pt"/>
              </w:rPr>
              <w:t xml:space="preserve">    </w:t>
            </w:r>
            <w:r w:rsidR="00080FF6">
              <w:rPr>
                <w:rStyle w:val="212pt"/>
              </w:rPr>
              <w:t>другая нормативно-техническая документация, действующая на территории Российской Федерации.</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3091"/>
        <w:gridCol w:w="6192"/>
      </w:tblGrid>
      <w:tr w:rsidR="00CB5D9F">
        <w:trPr>
          <w:trHeight w:hRule="exact" w:val="970"/>
        </w:trPr>
        <w:tc>
          <w:tcPr>
            <w:tcW w:w="720" w:type="dxa"/>
            <w:tcBorders>
              <w:top w:val="single" w:sz="4" w:space="0" w:color="auto"/>
              <w:lef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after="60" w:line="240" w:lineRule="exact"/>
              <w:ind w:left="220"/>
              <w:jc w:val="left"/>
            </w:pPr>
            <w:r>
              <w:rPr>
                <w:rStyle w:val="212pt"/>
              </w:rPr>
              <w:lastRenderedPageBreak/>
              <w:t>№</w:t>
            </w:r>
          </w:p>
          <w:p w:rsidR="00CB5D9F" w:rsidRDefault="00080FF6" w:rsidP="00CA01CB">
            <w:pPr>
              <w:pStyle w:val="20"/>
              <w:framePr w:w="10003" w:h="15480" w:wrap="none" w:vAnchor="page" w:hAnchor="page" w:x="1154" w:y="1234"/>
              <w:shd w:val="clear" w:color="auto" w:fill="auto"/>
              <w:spacing w:before="60" w:line="240" w:lineRule="exact"/>
              <w:ind w:left="220"/>
              <w:jc w:val="left"/>
            </w:pPr>
            <w:proofErr w:type="gramStart"/>
            <w:r>
              <w:rPr>
                <w:rStyle w:val="212pt"/>
              </w:rPr>
              <w:t>п</w:t>
            </w:r>
            <w:proofErr w:type="gramEnd"/>
            <w:r>
              <w:rPr>
                <w:rStyle w:val="212pt"/>
              </w:rPr>
              <w:t>/п</w:t>
            </w:r>
          </w:p>
        </w:tc>
        <w:tc>
          <w:tcPr>
            <w:tcW w:w="3091" w:type="dxa"/>
            <w:tcBorders>
              <w:top w:val="single" w:sz="4" w:space="0" w:color="auto"/>
              <w:lef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Pr="004E0A2E" w:rsidRDefault="00080FF6" w:rsidP="00CA01CB">
            <w:pPr>
              <w:pStyle w:val="20"/>
              <w:framePr w:w="10003" w:h="15480" w:wrap="none" w:vAnchor="page" w:hAnchor="page" w:x="1154" w:y="1234"/>
              <w:shd w:val="clear" w:color="auto" w:fill="auto"/>
              <w:spacing w:line="280" w:lineRule="exact"/>
              <w:jc w:val="center"/>
              <w:rPr>
                <w:b/>
                <w:sz w:val="24"/>
                <w:szCs w:val="24"/>
              </w:rPr>
            </w:pPr>
            <w:r w:rsidRPr="004E0A2E">
              <w:rPr>
                <w:rStyle w:val="26"/>
                <w:b w:val="0"/>
                <w:sz w:val="24"/>
                <w:szCs w:val="24"/>
              </w:rPr>
              <w:t>Описание</w:t>
            </w:r>
          </w:p>
        </w:tc>
      </w:tr>
      <w:tr w:rsidR="00CB5D9F">
        <w:trPr>
          <w:trHeight w:hRule="exact" w:val="293"/>
        </w:trPr>
        <w:tc>
          <w:tcPr>
            <w:tcW w:w="720" w:type="dxa"/>
            <w:tcBorders>
              <w:top w:val="single" w:sz="4" w:space="0" w:color="auto"/>
              <w:left w:val="single" w:sz="4" w:space="0" w:color="auto"/>
            </w:tcBorders>
            <w:shd w:val="clear" w:color="auto" w:fill="FFFFFF"/>
            <w:vAlign w:val="bottom"/>
          </w:tcPr>
          <w:p w:rsidR="00CB5D9F" w:rsidRDefault="00080FF6" w:rsidP="00CA01CB">
            <w:pPr>
              <w:pStyle w:val="20"/>
              <w:framePr w:w="10003" w:h="15480" w:wrap="none" w:vAnchor="page" w:hAnchor="page" w:x="1154" w:y="1234"/>
              <w:shd w:val="clear" w:color="auto" w:fill="auto"/>
              <w:spacing w:line="240" w:lineRule="exact"/>
              <w:ind w:left="320"/>
              <w:jc w:val="left"/>
            </w:pPr>
            <w:r>
              <w:rPr>
                <w:rStyle w:val="212pt"/>
              </w:rPr>
              <w:t>1</w:t>
            </w:r>
          </w:p>
        </w:tc>
        <w:tc>
          <w:tcPr>
            <w:tcW w:w="3091" w:type="dxa"/>
            <w:tcBorders>
              <w:top w:val="single" w:sz="4" w:space="0" w:color="auto"/>
              <w:left w:val="single" w:sz="4" w:space="0" w:color="auto"/>
            </w:tcBorders>
            <w:shd w:val="clear" w:color="auto" w:fill="FFFFFF"/>
            <w:vAlign w:val="bottom"/>
          </w:tcPr>
          <w:p w:rsidR="00CB5D9F" w:rsidRDefault="00080FF6" w:rsidP="00CA01CB">
            <w:pPr>
              <w:pStyle w:val="20"/>
              <w:framePr w:w="10003" w:h="15480" w:wrap="none" w:vAnchor="page" w:hAnchor="page" w:x="1154" w:y="1234"/>
              <w:shd w:val="clear" w:color="auto" w:fill="auto"/>
              <w:spacing w:line="240" w:lineRule="exact"/>
              <w:jc w:val="center"/>
            </w:pPr>
            <w:r>
              <w:rPr>
                <w:rStyle w:val="212pt"/>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line="240" w:lineRule="exact"/>
              <w:jc w:val="center"/>
            </w:pPr>
            <w:r>
              <w:rPr>
                <w:rStyle w:val="212pt"/>
              </w:rPr>
              <w:t>3</w:t>
            </w:r>
          </w:p>
        </w:tc>
      </w:tr>
      <w:tr w:rsidR="00CB5D9F" w:rsidTr="00F90B88">
        <w:trPr>
          <w:trHeight w:hRule="exact" w:val="12640"/>
        </w:trPr>
        <w:tc>
          <w:tcPr>
            <w:tcW w:w="720" w:type="dxa"/>
            <w:tcBorders>
              <w:top w:val="single" w:sz="4" w:space="0" w:color="auto"/>
              <w:lef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line="240" w:lineRule="exact"/>
              <w:ind w:left="320"/>
              <w:jc w:val="left"/>
            </w:pPr>
            <w:r>
              <w:rPr>
                <w:rStyle w:val="212pt"/>
              </w:rPr>
              <w:t>2</w:t>
            </w:r>
          </w:p>
        </w:tc>
        <w:tc>
          <w:tcPr>
            <w:tcW w:w="3091" w:type="dxa"/>
            <w:tcBorders>
              <w:top w:val="single" w:sz="4" w:space="0" w:color="auto"/>
              <w:left w:val="single" w:sz="4" w:space="0" w:color="auto"/>
            </w:tcBorders>
            <w:shd w:val="clear" w:color="auto" w:fill="FFFFFF"/>
            <w:vAlign w:val="center"/>
          </w:tcPr>
          <w:p w:rsidR="00CB5D9F" w:rsidRDefault="00080FF6" w:rsidP="00CA01CB">
            <w:pPr>
              <w:pStyle w:val="20"/>
              <w:framePr w:w="10003" w:h="15480" w:wrap="none" w:vAnchor="page" w:hAnchor="page" w:x="1154" w:y="1234"/>
              <w:shd w:val="clear" w:color="auto" w:fill="auto"/>
              <w:spacing w:line="278" w:lineRule="exact"/>
              <w:jc w:val="left"/>
            </w:pPr>
            <w:r>
              <w:rPr>
                <w:rStyle w:val="212pt"/>
              </w:rPr>
              <w:t>Требования к ремонту фасада</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CA01CB">
            <w:pPr>
              <w:pStyle w:val="20"/>
              <w:framePr w:w="10003" w:h="15480" w:wrap="none" w:vAnchor="page" w:hAnchor="page" w:x="1154" w:y="1234"/>
              <w:numPr>
                <w:ilvl w:val="0"/>
                <w:numId w:val="8"/>
              </w:numPr>
              <w:shd w:val="clear" w:color="auto" w:fill="auto"/>
              <w:tabs>
                <w:tab w:val="left" w:pos="533"/>
              </w:tabs>
              <w:spacing w:line="293" w:lineRule="exact"/>
            </w:pPr>
            <w:r>
              <w:rPr>
                <w:rStyle w:val="212pt"/>
              </w:rPr>
              <w:t>Ремонт штукатурки (фактурного слоя), включая архитектурный ордер;</w:t>
            </w:r>
          </w:p>
          <w:p w:rsidR="00CB5D9F" w:rsidRDefault="00080FF6" w:rsidP="00CA01CB">
            <w:pPr>
              <w:pStyle w:val="20"/>
              <w:framePr w:w="10003" w:h="15480" w:wrap="none" w:vAnchor="page" w:hAnchor="page" w:x="1154" w:y="1234"/>
              <w:numPr>
                <w:ilvl w:val="0"/>
                <w:numId w:val="8"/>
              </w:numPr>
              <w:shd w:val="clear" w:color="auto" w:fill="auto"/>
              <w:tabs>
                <w:tab w:val="left" w:pos="422"/>
              </w:tabs>
              <w:spacing w:line="293" w:lineRule="exact"/>
            </w:pPr>
            <w:r>
              <w:rPr>
                <w:rStyle w:val="212pt"/>
              </w:rPr>
              <w:t>Ремонт облицовочной плитки;</w:t>
            </w:r>
          </w:p>
          <w:p w:rsidR="00CB5D9F" w:rsidRDefault="00080FF6" w:rsidP="00CA01CB">
            <w:pPr>
              <w:pStyle w:val="20"/>
              <w:framePr w:w="10003" w:h="15480" w:wrap="none" w:vAnchor="page" w:hAnchor="page" w:x="1154" w:y="1234"/>
              <w:numPr>
                <w:ilvl w:val="0"/>
                <w:numId w:val="8"/>
              </w:numPr>
              <w:shd w:val="clear" w:color="auto" w:fill="auto"/>
              <w:tabs>
                <w:tab w:val="left" w:pos="427"/>
              </w:tabs>
              <w:spacing w:line="293" w:lineRule="exact"/>
            </w:pPr>
            <w:r>
              <w:rPr>
                <w:rStyle w:val="212pt"/>
              </w:rPr>
              <w:t>Окраска по штукатурке или по фактурному слою;</w:t>
            </w:r>
          </w:p>
          <w:p w:rsidR="00CB5D9F" w:rsidRDefault="00080FF6" w:rsidP="00CA01CB">
            <w:pPr>
              <w:pStyle w:val="20"/>
              <w:framePr w:w="10003" w:h="15480" w:wrap="none" w:vAnchor="page" w:hAnchor="page" w:x="1154" w:y="1234"/>
              <w:numPr>
                <w:ilvl w:val="0"/>
                <w:numId w:val="8"/>
              </w:numPr>
              <w:shd w:val="clear" w:color="auto" w:fill="auto"/>
              <w:tabs>
                <w:tab w:val="left" w:pos="782"/>
              </w:tabs>
              <w:spacing w:line="293" w:lineRule="exact"/>
            </w:pPr>
            <w:r>
              <w:rPr>
                <w:rStyle w:val="212pt"/>
              </w:rPr>
              <w:t>Ремонт и восстановление герметизации горизонтальных и вертикальных стыков стеновых панелей крупноблочных и крупнопанельных зданий;</w:t>
            </w:r>
          </w:p>
          <w:p w:rsidR="00CB5D9F" w:rsidRDefault="00080FF6" w:rsidP="00CA01CB">
            <w:pPr>
              <w:pStyle w:val="20"/>
              <w:framePr w:w="10003" w:h="15480" w:wrap="none" w:vAnchor="page" w:hAnchor="page" w:x="1154" w:y="1234"/>
              <w:numPr>
                <w:ilvl w:val="0"/>
                <w:numId w:val="8"/>
              </w:numPr>
              <w:shd w:val="clear" w:color="auto" w:fill="auto"/>
              <w:tabs>
                <w:tab w:val="left" w:pos="576"/>
              </w:tabs>
              <w:spacing w:line="293" w:lineRule="exact"/>
            </w:pPr>
            <w:r>
              <w:rPr>
                <w:rStyle w:val="212pt"/>
              </w:rPr>
              <w:t>Ремонт и восстановление со стороны фасада герметизации стыков оконных и дверных проемов мест общего пользования;</w:t>
            </w:r>
          </w:p>
          <w:p w:rsidR="00CB5D9F" w:rsidRDefault="00080FF6" w:rsidP="00CA01CB">
            <w:pPr>
              <w:pStyle w:val="20"/>
              <w:framePr w:w="10003" w:h="15480" w:wrap="none" w:vAnchor="page" w:hAnchor="page" w:x="1154" w:y="1234"/>
              <w:numPr>
                <w:ilvl w:val="0"/>
                <w:numId w:val="8"/>
              </w:numPr>
              <w:shd w:val="clear" w:color="auto" w:fill="auto"/>
              <w:tabs>
                <w:tab w:val="left" w:pos="514"/>
              </w:tabs>
              <w:spacing w:line="293" w:lineRule="exact"/>
            </w:pPr>
            <w:r>
              <w:rPr>
                <w:rStyle w:val="212pt"/>
              </w:rPr>
              <w:t>Окраска со стороны фасада оконных переплетов мест общего пользования;</w:t>
            </w:r>
          </w:p>
          <w:p w:rsidR="00CB5D9F" w:rsidRDefault="00080FF6" w:rsidP="00CA01CB">
            <w:pPr>
              <w:pStyle w:val="20"/>
              <w:framePr w:w="10003" w:h="15480" w:wrap="none" w:vAnchor="page" w:hAnchor="page" w:x="1154" w:y="1234"/>
              <w:numPr>
                <w:ilvl w:val="0"/>
                <w:numId w:val="8"/>
              </w:numPr>
              <w:shd w:val="clear" w:color="auto" w:fill="auto"/>
              <w:tabs>
                <w:tab w:val="left" w:pos="672"/>
              </w:tabs>
              <w:spacing w:line="293" w:lineRule="exact"/>
            </w:pPr>
            <w:r>
              <w:rPr>
                <w:rStyle w:val="212pt"/>
              </w:rPr>
              <w:t>Ремонт и утепление (при необходимости) ограждающих стен, в том числе деревянных фасадов;</w:t>
            </w:r>
          </w:p>
          <w:p w:rsidR="00CB5D9F" w:rsidRDefault="00080FF6" w:rsidP="00CA01CB">
            <w:pPr>
              <w:pStyle w:val="20"/>
              <w:framePr w:w="10003" w:h="15480" w:wrap="none" w:vAnchor="page" w:hAnchor="page" w:x="1154" w:y="1234"/>
              <w:numPr>
                <w:ilvl w:val="0"/>
                <w:numId w:val="8"/>
              </w:numPr>
              <w:shd w:val="clear" w:color="auto" w:fill="auto"/>
              <w:tabs>
                <w:tab w:val="left" w:pos="446"/>
              </w:tabs>
              <w:spacing w:line="293" w:lineRule="exact"/>
            </w:pPr>
            <w:r>
              <w:rPr>
                <w:rStyle w:val="212pt"/>
              </w:rPr>
              <w:t>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w:t>
            </w:r>
          </w:p>
          <w:p w:rsidR="00CB5D9F" w:rsidRDefault="00080FF6" w:rsidP="00CA01CB">
            <w:pPr>
              <w:pStyle w:val="20"/>
              <w:framePr w:w="10003" w:h="15480" w:wrap="none" w:vAnchor="page" w:hAnchor="page" w:x="1154" w:y="1234"/>
              <w:numPr>
                <w:ilvl w:val="0"/>
                <w:numId w:val="8"/>
              </w:numPr>
              <w:shd w:val="clear" w:color="auto" w:fill="auto"/>
              <w:tabs>
                <w:tab w:val="left" w:pos="494"/>
              </w:tabs>
              <w:spacing w:line="293" w:lineRule="exact"/>
            </w:pPr>
            <w:r>
              <w:rPr>
                <w:rStyle w:val="212pt"/>
              </w:rPr>
              <w:t>Ремонт входных наружных дверей или замена на металлические двери в энергосберегающем конструктивном исполнении;</w:t>
            </w:r>
          </w:p>
          <w:p w:rsidR="00CB5D9F" w:rsidRDefault="00080FF6" w:rsidP="00CA01CB">
            <w:pPr>
              <w:pStyle w:val="20"/>
              <w:framePr w:w="10003" w:h="15480" w:wrap="none" w:vAnchor="page" w:hAnchor="page" w:x="1154" w:y="1234"/>
              <w:numPr>
                <w:ilvl w:val="0"/>
                <w:numId w:val="8"/>
              </w:numPr>
              <w:shd w:val="clear" w:color="auto" w:fill="auto"/>
              <w:tabs>
                <w:tab w:val="left" w:pos="547"/>
              </w:tabs>
              <w:spacing w:line="293" w:lineRule="exact"/>
            </w:pPr>
            <w:r>
              <w:rPr>
                <w:rStyle w:val="212pt"/>
              </w:rPr>
              <w:t>Ремонт отмостки;</w:t>
            </w:r>
          </w:p>
          <w:p w:rsidR="00CB5D9F" w:rsidRDefault="00080FF6" w:rsidP="00CA01CB">
            <w:pPr>
              <w:pStyle w:val="20"/>
              <w:framePr w:w="10003" w:h="15480" w:wrap="none" w:vAnchor="page" w:hAnchor="page" w:x="1154" w:y="1234"/>
              <w:numPr>
                <w:ilvl w:val="0"/>
                <w:numId w:val="8"/>
              </w:numPr>
              <w:shd w:val="clear" w:color="auto" w:fill="auto"/>
              <w:tabs>
                <w:tab w:val="left" w:pos="763"/>
              </w:tabs>
              <w:spacing w:line="293" w:lineRule="exact"/>
            </w:pPr>
            <w:r>
              <w:rPr>
                <w:rStyle w:val="212pt"/>
              </w:rPr>
              <w:t xml:space="preserve">Устройство и ремонт козырьков (навесов, </w:t>
            </w:r>
            <w:proofErr w:type="spellStart"/>
            <w:r>
              <w:rPr>
                <w:rStyle w:val="212pt"/>
              </w:rPr>
              <w:t>фал</w:t>
            </w:r>
            <w:r w:rsidR="008D6E15">
              <w:rPr>
                <w:rStyle w:val="212pt"/>
              </w:rPr>
              <w:t>ьш</w:t>
            </w:r>
            <w:proofErr w:type="spellEnd"/>
            <w:r w:rsidR="008D6E15">
              <w:rPr>
                <w:rStyle w:val="212pt"/>
              </w:rPr>
              <w:t>-</w:t>
            </w:r>
            <w:r>
              <w:rPr>
                <w:rStyle w:val="212pt"/>
              </w:rPr>
              <w:t>кровли) над лоджиями и выступающими частями фасада;</w:t>
            </w:r>
          </w:p>
          <w:p w:rsidR="00CB5D9F" w:rsidRDefault="00080FF6" w:rsidP="00CA01CB">
            <w:pPr>
              <w:pStyle w:val="20"/>
              <w:framePr w:w="10003" w:h="15480" w:wrap="none" w:vAnchor="page" w:hAnchor="page" w:x="1154" w:y="1234"/>
              <w:numPr>
                <w:ilvl w:val="0"/>
                <w:numId w:val="8"/>
              </w:numPr>
              <w:shd w:val="clear" w:color="auto" w:fill="auto"/>
              <w:tabs>
                <w:tab w:val="left" w:pos="600"/>
              </w:tabs>
              <w:spacing w:line="293" w:lineRule="exact"/>
            </w:pPr>
            <w:r>
              <w:rPr>
                <w:rStyle w:val="212pt"/>
              </w:rPr>
              <w:t>Ремонт балконов с заменой (при необходимости) консолей, гидроизоляцией и герметизацией с последующей окраской, устройство или замена «экранов» на ограждающих конструкциях балконов;</w:t>
            </w:r>
          </w:p>
          <w:p w:rsidR="00CB5D9F" w:rsidRDefault="00080FF6" w:rsidP="00CA01CB">
            <w:pPr>
              <w:pStyle w:val="20"/>
              <w:framePr w:w="10003" w:h="15480" w:wrap="none" w:vAnchor="page" w:hAnchor="page" w:x="1154" w:y="1234"/>
              <w:numPr>
                <w:ilvl w:val="0"/>
                <w:numId w:val="8"/>
              </w:numPr>
              <w:shd w:val="clear" w:color="auto" w:fill="auto"/>
              <w:tabs>
                <w:tab w:val="left" w:pos="619"/>
              </w:tabs>
              <w:spacing w:line="293" w:lineRule="exact"/>
            </w:pPr>
            <w:r>
              <w:rPr>
                <w:rStyle w:val="212pt"/>
              </w:rPr>
              <w:t>Внутренняя отделка откосов при замене окон и входных дверей;</w:t>
            </w:r>
          </w:p>
          <w:p w:rsidR="00CB5D9F" w:rsidRDefault="00080FF6" w:rsidP="00CA01CB">
            <w:pPr>
              <w:pStyle w:val="20"/>
              <w:framePr w:w="10003" w:h="15480" w:wrap="none" w:vAnchor="page" w:hAnchor="page" w:x="1154" w:y="1234"/>
              <w:numPr>
                <w:ilvl w:val="0"/>
                <w:numId w:val="8"/>
              </w:numPr>
              <w:shd w:val="clear" w:color="auto" w:fill="auto"/>
              <w:tabs>
                <w:tab w:val="left" w:pos="614"/>
              </w:tabs>
              <w:spacing w:line="293" w:lineRule="exact"/>
            </w:pPr>
            <w:r>
              <w:rPr>
                <w:rStyle w:val="212pt"/>
              </w:rPr>
              <w:t>Устройство и ремонт входной группы (крыльцо, козырек)</w:t>
            </w:r>
            <w:r w:rsidR="00F90B88">
              <w:rPr>
                <w:rStyle w:val="212pt"/>
              </w:rPr>
              <w:t>;</w:t>
            </w:r>
          </w:p>
          <w:p w:rsidR="00CB5D9F" w:rsidRDefault="00080FF6" w:rsidP="00CA01CB">
            <w:pPr>
              <w:pStyle w:val="20"/>
              <w:framePr w:w="10003" w:h="15480" w:wrap="none" w:vAnchor="page" w:hAnchor="page" w:x="1154" w:y="1234"/>
              <w:numPr>
                <w:ilvl w:val="0"/>
                <w:numId w:val="8"/>
              </w:numPr>
              <w:shd w:val="clear" w:color="auto" w:fill="auto"/>
              <w:tabs>
                <w:tab w:val="left" w:pos="725"/>
              </w:tabs>
              <w:spacing w:line="293" w:lineRule="exact"/>
            </w:pPr>
            <w:r>
              <w:rPr>
                <w:rStyle w:val="212pt"/>
              </w:rPr>
              <w:t>Усиление конструкций карнизных блоков с последующей отделкой поверхностей;</w:t>
            </w:r>
          </w:p>
          <w:p w:rsidR="00CB5D9F" w:rsidRDefault="00080FF6" w:rsidP="00CA01CB">
            <w:pPr>
              <w:pStyle w:val="20"/>
              <w:framePr w:w="10003" w:h="15480" w:wrap="none" w:vAnchor="page" w:hAnchor="page" w:x="1154" w:y="1234"/>
              <w:numPr>
                <w:ilvl w:val="0"/>
                <w:numId w:val="8"/>
              </w:numPr>
              <w:shd w:val="clear" w:color="auto" w:fill="auto"/>
              <w:tabs>
                <w:tab w:val="left" w:pos="547"/>
              </w:tabs>
              <w:spacing w:line="293" w:lineRule="exact"/>
            </w:pPr>
            <w:r>
              <w:rPr>
                <w:rStyle w:val="212pt"/>
              </w:rPr>
              <w:t>Смена оконных отливов;</w:t>
            </w:r>
          </w:p>
          <w:p w:rsidR="00CB5D9F" w:rsidRDefault="00080FF6" w:rsidP="00CA01CB">
            <w:pPr>
              <w:pStyle w:val="20"/>
              <w:framePr w:w="10003" w:h="15480" w:wrap="none" w:vAnchor="page" w:hAnchor="page" w:x="1154" w:y="1234"/>
              <w:numPr>
                <w:ilvl w:val="0"/>
                <w:numId w:val="8"/>
              </w:numPr>
              <w:shd w:val="clear" w:color="auto" w:fill="auto"/>
              <w:tabs>
                <w:tab w:val="left" w:pos="547"/>
              </w:tabs>
              <w:spacing w:line="293" w:lineRule="exact"/>
            </w:pPr>
            <w:r>
              <w:rPr>
                <w:rStyle w:val="212pt"/>
              </w:rPr>
              <w:t>Смена водосточных труб;</w:t>
            </w:r>
          </w:p>
          <w:p w:rsidR="00CB5D9F" w:rsidRDefault="00080FF6" w:rsidP="00CA01CB">
            <w:pPr>
              <w:pStyle w:val="20"/>
              <w:framePr w:w="10003" w:h="15480" w:wrap="none" w:vAnchor="page" w:hAnchor="page" w:x="1154" w:y="1234"/>
              <w:numPr>
                <w:ilvl w:val="0"/>
                <w:numId w:val="8"/>
              </w:numPr>
              <w:shd w:val="clear" w:color="auto" w:fill="auto"/>
              <w:tabs>
                <w:tab w:val="left" w:pos="552"/>
              </w:tabs>
              <w:spacing w:line="293" w:lineRule="exact"/>
            </w:pPr>
            <w:r>
              <w:rPr>
                <w:rStyle w:val="212pt"/>
              </w:rPr>
              <w:t>Ремонт и утепление цоколя</w:t>
            </w:r>
            <w:r w:rsidR="00F90B88">
              <w:rPr>
                <w:rStyle w:val="212pt"/>
              </w:rPr>
              <w:t>;</w:t>
            </w:r>
          </w:p>
          <w:p w:rsidR="00CB5D9F" w:rsidRDefault="00080FF6" w:rsidP="00CA01CB">
            <w:pPr>
              <w:pStyle w:val="20"/>
              <w:framePr w:w="10003" w:h="15480" w:wrap="none" w:vAnchor="page" w:hAnchor="page" w:x="1154" w:y="1234"/>
              <w:numPr>
                <w:ilvl w:val="0"/>
                <w:numId w:val="8"/>
              </w:numPr>
              <w:shd w:val="clear" w:color="auto" w:fill="auto"/>
              <w:tabs>
                <w:tab w:val="left" w:pos="830"/>
              </w:tabs>
              <w:spacing w:line="274" w:lineRule="exact"/>
            </w:pPr>
            <w:r>
              <w:rPr>
                <w:rStyle w:val="212pt"/>
              </w:rPr>
              <w:t>Установка оборудования, обеспечивающего доступность общего имущества в многоквартирном доме для инвалидов и иных маломобильных групп населения (при необходимости)</w:t>
            </w:r>
            <w:r w:rsidR="00F90B88">
              <w:rPr>
                <w:rStyle w:val="212pt"/>
              </w:rPr>
              <w:t>;</w:t>
            </w:r>
          </w:p>
          <w:p w:rsidR="00CB5D9F" w:rsidRPr="00CA01CB" w:rsidRDefault="00080FF6" w:rsidP="00CA01CB">
            <w:pPr>
              <w:pStyle w:val="20"/>
              <w:framePr w:w="10003" w:h="15480" w:wrap="none" w:vAnchor="page" w:hAnchor="page" w:x="1154" w:y="1234"/>
              <w:numPr>
                <w:ilvl w:val="0"/>
                <w:numId w:val="8"/>
              </w:numPr>
              <w:shd w:val="clear" w:color="auto" w:fill="auto"/>
              <w:tabs>
                <w:tab w:val="left" w:pos="667"/>
              </w:tabs>
              <w:spacing w:line="274" w:lineRule="exact"/>
              <w:rPr>
                <w:rStyle w:val="212pt"/>
                <w:sz w:val="28"/>
                <w:szCs w:val="28"/>
              </w:rPr>
            </w:pPr>
            <w:r>
              <w:rPr>
                <w:rStyle w:val="212pt"/>
              </w:rPr>
              <w:t>Иные требования в соответствии с проектной документацией.</w:t>
            </w:r>
          </w:p>
          <w:p w:rsidR="00CA01CB" w:rsidRDefault="00CA01CB" w:rsidP="00CA01CB">
            <w:pPr>
              <w:pStyle w:val="20"/>
              <w:framePr w:w="10003" w:h="15480" w:wrap="none" w:vAnchor="page" w:hAnchor="page" w:x="1154" w:y="1234"/>
              <w:numPr>
                <w:ilvl w:val="0"/>
                <w:numId w:val="8"/>
              </w:numPr>
              <w:shd w:val="clear" w:color="auto" w:fill="auto"/>
              <w:tabs>
                <w:tab w:val="left" w:pos="667"/>
              </w:tabs>
              <w:spacing w:line="274" w:lineRule="exact"/>
            </w:pP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5"/>
        <w:gridCol w:w="3077"/>
        <w:gridCol w:w="6192"/>
      </w:tblGrid>
      <w:tr w:rsidR="00CB5D9F">
        <w:trPr>
          <w:trHeight w:hRule="exact" w:val="955"/>
        </w:trPr>
        <w:tc>
          <w:tcPr>
            <w:tcW w:w="725" w:type="dxa"/>
            <w:tcBorders>
              <w:top w:val="single" w:sz="4" w:space="0" w:color="auto"/>
              <w:lef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after="60" w:line="240" w:lineRule="exact"/>
              <w:ind w:left="260"/>
              <w:jc w:val="left"/>
            </w:pPr>
            <w:r>
              <w:rPr>
                <w:rStyle w:val="212pt"/>
              </w:rPr>
              <w:lastRenderedPageBreak/>
              <w:t>№</w:t>
            </w:r>
          </w:p>
          <w:p w:rsidR="00CB5D9F" w:rsidRPr="004E0A2E" w:rsidRDefault="00080FF6">
            <w:pPr>
              <w:pStyle w:val="20"/>
              <w:framePr w:w="9994" w:h="14347" w:wrap="none" w:vAnchor="page" w:hAnchor="page" w:x="1134" w:y="1117"/>
              <w:shd w:val="clear" w:color="auto" w:fill="auto"/>
              <w:spacing w:before="60" w:line="280" w:lineRule="exact"/>
              <w:ind w:left="260"/>
              <w:jc w:val="left"/>
              <w:rPr>
                <w:b/>
                <w:sz w:val="24"/>
                <w:szCs w:val="24"/>
              </w:rPr>
            </w:pPr>
            <w:proofErr w:type="gramStart"/>
            <w:r w:rsidRPr="004E0A2E">
              <w:rPr>
                <w:rStyle w:val="26"/>
                <w:b w:val="0"/>
                <w:sz w:val="24"/>
                <w:szCs w:val="24"/>
              </w:rPr>
              <w:t>п</w:t>
            </w:r>
            <w:proofErr w:type="gramEnd"/>
            <w:r w:rsidRPr="004E0A2E">
              <w:rPr>
                <w:rStyle w:val="26"/>
                <w:b w:val="0"/>
                <w:sz w:val="24"/>
                <w:szCs w:val="24"/>
              </w:rPr>
              <w:t>/п</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Pr="004E0A2E" w:rsidRDefault="00080FF6">
            <w:pPr>
              <w:pStyle w:val="20"/>
              <w:framePr w:w="9994" w:h="14347" w:wrap="none" w:vAnchor="page" w:hAnchor="page" w:x="1134" w:y="1117"/>
              <w:shd w:val="clear" w:color="auto" w:fill="auto"/>
              <w:spacing w:line="280" w:lineRule="exact"/>
              <w:jc w:val="center"/>
              <w:rPr>
                <w:b/>
                <w:sz w:val="24"/>
                <w:szCs w:val="24"/>
              </w:rPr>
            </w:pPr>
            <w:r w:rsidRPr="004E0A2E">
              <w:rPr>
                <w:rStyle w:val="26"/>
                <w:b w:val="0"/>
                <w:sz w:val="24"/>
                <w:szCs w:val="24"/>
              </w:rPr>
              <w:t>Описание</w:t>
            </w:r>
          </w:p>
        </w:tc>
      </w:tr>
      <w:tr w:rsidR="00CB5D9F">
        <w:trPr>
          <w:trHeight w:hRule="exact" w:val="288"/>
        </w:trPr>
        <w:tc>
          <w:tcPr>
            <w:tcW w:w="725" w:type="dxa"/>
            <w:tcBorders>
              <w:top w:val="single" w:sz="4" w:space="0" w:color="auto"/>
              <w:left w:val="single" w:sz="4" w:space="0" w:color="auto"/>
            </w:tcBorders>
            <w:shd w:val="clear" w:color="auto" w:fill="FFFFFF"/>
            <w:vAlign w:val="bottom"/>
          </w:tcPr>
          <w:p w:rsidR="00CB5D9F" w:rsidRDefault="00080FF6">
            <w:pPr>
              <w:pStyle w:val="20"/>
              <w:framePr w:w="9994" w:h="14347" w:wrap="none" w:vAnchor="page" w:hAnchor="page" w:x="1134" w:y="1117"/>
              <w:shd w:val="clear" w:color="auto" w:fill="auto"/>
              <w:spacing w:line="240" w:lineRule="exact"/>
              <w:ind w:left="340"/>
              <w:jc w:val="left"/>
            </w:pPr>
            <w:r>
              <w:rPr>
                <w:rStyle w:val="212pt"/>
              </w:rPr>
              <w:t>1</w:t>
            </w:r>
          </w:p>
        </w:tc>
        <w:tc>
          <w:tcPr>
            <w:tcW w:w="3077" w:type="dxa"/>
            <w:tcBorders>
              <w:top w:val="single" w:sz="4" w:space="0" w:color="auto"/>
              <w:left w:val="single" w:sz="4" w:space="0" w:color="auto"/>
            </w:tcBorders>
            <w:shd w:val="clear" w:color="auto" w:fill="FFFFFF"/>
            <w:vAlign w:val="bottom"/>
          </w:tcPr>
          <w:p w:rsidR="00CB5D9F" w:rsidRDefault="00080FF6">
            <w:pPr>
              <w:pStyle w:val="20"/>
              <w:framePr w:w="9994" w:h="14347" w:wrap="none" w:vAnchor="page" w:hAnchor="page" w:x="1134" w:y="1117"/>
              <w:shd w:val="clear" w:color="auto" w:fill="auto"/>
              <w:spacing w:line="240" w:lineRule="exact"/>
              <w:jc w:val="center"/>
            </w:pPr>
            <w:r>
              <w:rPr>
                <w:rStyle w:val="212pt"/>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40" w:lineRule="exact"/>
              <w:jc w:val="center"/>
            </w:pPr>
            <w:r>
              <w:rPr>
                <w:rStyle w:val="212pt"/>
              </w:rPr>
              <w:t>3</w:t>
            </w:r>
          </w:p>
        </w:tc>
      </w:tr>
      <w:tr w:rsidR="00CB5D9F" w:rsidTr="00F90B88">
        <w:trPr>
          <w:trHeight w:hRule="exact" w:val="7549"/>
        </w:trPr>
        <w:tc>
          <w:tcPr>
            <w:tcW w:w="725" w:type="dxa"/>
            <w:tcBorders>
              <w:top w:val="single" w:sz="4" w:space="0" w:color="auto"/>
              <w:lef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40" w:lineRule="exact"/>
              <w:ind w:right="300"/>
              <w:jc w:val="right"/>
            </w:pPr>
            <w:r>
              <w:rPr>
                <w:rStyle w:val="212pt"/>
              </w:rPr>
              <w:t>3</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78" w:lineRule="exact"/>
              <w:jc w:val="left"/>
            </w:pPr>
            <w:r>
              <w:rPr>
                <w:rStyle w:val="212pt"/>
              </w:rPr>
              <w:t>Требования к ремонт</w:t>
            </w:r>
            <w:r w:rsidR="00477C79">
              <w:rPr>
                <w:rStyle w:val="212pt"/>
              </w:rPr>
              <w:t xml:space="preserve">у </w:t>
            </w:r>
            <w:r>
              <w:rPr>
                <w:rStyle w:val="212pt"/>
              </w:rPr>
              <w:t>крыши</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605AE7">
            <w:pPr>
              <w:pStyle w:val="20"/>
              <w:framePr w:w="9994" w:h="14347" w:wrap="none" w:vAnchor="page" w:hAnchor="page" w:x="1134" w:y="1117"/>
              <w:numPr>
                <w:ilvl w:val="0"/>
                <w:numId w:val="9"/>
              </w:numPr>
              <w:shd w:val="clear" w:color="auto" w:fill="auto"/>
              <w:tabs>
                <w:tab w:val="left" w:pos="710"/>
              </w:tabs>
              <w:spacing w:line="298" w:lineRule="exact"/>
            </w:pPr>
            <w:r>
              <w:rPr>
                <w:rStyle w:val="212pt"/>
              </w:rPr>
              <w:t xml:space="preserve">Устранение неисправностей железобетонных стропил, ремонт с частичной или полной заменой стропильных ног, </w:t>
            </w:r>
            <w:proofErr w:type="spellStart"/>
            <w:r>
              <w:rPr>
                <w:rStyle w:val="212pt"/>
              </w:rPr>
              <w:t>мауэрлатов</w:t>
            </w:r>
            <w:proofErr w:type="spellEnd"/>
            <w:r>
              <w:rPr>
                <w:rStyle w:val="212pt"/>
              </w:rPr>
              <w:t>, обрешетки сплошной и разряженной из брусков</w:t>
            </w:r>
            <w:r w:rsidR="00605AE7" w:rsidRPr="00605AE7">
              <w:rPr>
                <w:rStyle w:val="212pt"/>
              </w:rPr>
              <w:t>;</w:t>
            </w:r>
          </w:p>
          <w:p w:rsidR="00CB5D9F" w:rsidRDefault="00080FF6">
            <w:pPr>
              <w:pStyle w:val="20"/>
              <w:framePr w:w="9994" w:h="14347" w:wrap="none" w:vAnchor="page" w:hAnchor="page" w:x="1134" w:y="1117"/>
              <w:numPr>
                <w:ilvl w:val="0"/>
                <w:numId w:val="9"/>
              </w:numPr>
              <w:shd w:val="clear" w:color="auto" w:fill="auto"/>
              <w:tabs>
                <w:tab w:val="left" w:pos="485"/>
              </w:tabs>
              <w:spacing w:line="298" w:lineRule="exact"/>
            </w:pPr>
            <w:proofErr w:type="spellStart"/>
            <w:r>
              <w:rPr>
                <w:rStyle w:val="212pt"/>
              </w:rPr>
              <w:t>Антисептирование</w:t>
            </w:r>
            <w:proofErr w:type="spellEnd"/>
            <w:r>
              <w:rPr>
                <w:rStyle w:val="212pt"/>
              </w:rPr>
              <w:t xml:space="preserve"> и </w:t>
            </w:r>
            <w:proofErr w:type="spellStart"/>
            <w:r>
              <w:rPr>
                <w:rStyle w:val="212pt"/>
              </w:rPr>
              <w:t>антипирирование</w:t>
            </w:r>
            <w:proofErr w:type="spellEnd"/>
            <w:r>
              <w:rPr>
                <w:rStyle w:val="212pt"/>
              </w:rPr>
              <w:t xml:space="preserve"> деревянных конструкций;</w:t>
            </w:r>
          </w:p>
          <w:p w:rsidR="00CB5D9F" w:rsidRDefault="00080FF6" w:rsidP="00F90B88">
            <w:pPr>
              <w:pStyle w:val="20"/>
              <w:framePr w:w="9994" w:h="14347" w:wrap="none" w:vAnchor="page" w:hAnchor="page" w:x="1134" w:y="1117"/>
              <w:numPr>
                <w:ilvl w:val="0"/>
                <w:numId w:val="9"/>
              </w:numPr>
              <w:shd w:val="clear" w:color="auto" w:fill="auto"/>
              <w:tabs>
                <w:tab w:val="left" w:pos="854"/>
              </w:tabs>
              <w:spacing w:line="298" w:lineRule="exact"/>
            </w:pPr>
            <w:r>
              <w:rPr>
                <w:rStyle w:val="212pt"/>
              </w:rPr>
              <w:t xml:space="preserve">Утепление </w:t>
            </w:r>
            <w:proofErr w:type="spellStart"/>
            <w:r>
              <w:rPr>
                <w:rStyle w:val="212pt"/>
              </w:rPr>
              <w:t>подкровельного</w:t>
            </w:r>
            <w:proofErr w:type="spellEnd"/>
            <w:r>
              <w:rPr>
                <w:rStyle w:val="212pt"/>
              </w:rPr>
              <w:t xml:space="preserve"> (чердачного) перекрытия</w:t>
            </w:r>
            <w:r w:rsidR="00F90B88" w:rsidRPr="00F90B88">
              <w:rPr>
                <w:rStyle w:val="212pt"/>
              </w:rPr>
              <w:t>;</w:t>
            </w:r>
          </w:p>
          <w:p w:rsidR="00CB5D9F" w:rsidRDefault="00080FF6" w:rsidP="00F90B88">
            <w:pPr>
              <w:pStyle w:val="20"/>
              <w:framePr w:w="9994" w:h="14347" w:wrap="none" w:vAnchor="page" w:hAnchor="page" w:x="1134" w:y="1117"/>
              <w:numPr>
                <w:ilvl w:val="0"/>
                <w:numId w:val="9"/>
              </w:numPr>
              <w:shd w:val="clear" w:color="auto" w:fill="auto"/>
              <w:tabs>
                <w:tab w:val="left" w:pos="422"/>
              </w:tabs>
              <w:spacing w:line="298" w:lineRule="exact"/>
            </w:pPr>
            <w:r>
              <w:rPr>
                <w:rStyle w:val="212pt"/>
              </w:rPr>
              <w:t>Ремонт (замена) слуховых окон</w:t>
            </w:r>
            <w:r w:rsidR="00F90B88" w:rsidRPr="00F90B88">
              <w:rPr>
                <w:rStyle w:val="212pt"/>
              </w:rPr>
              <w:t>;</w:t>
            </w:r>
          </w:p>
          <w:p w:rsidR="00CB5D9F" w:rsidRDefault="00080FF6">
            <w:pPr>
              <w:pStyle w:val="20"/>
              <w:framePr w:w="9994" w:h="14347" w:wrap="none" w:vAnchor="page" w:hAnchor="page" w:x="1134" w:y="1117"/>
              <w:numPr>
                <w:ilvl w:val="0"/>
                <w:numId w:val="9"/>
              </w:numPr>
              <w:shd w:val="clear" w:color="auto" w:fill="auto"/>
              <w:tabs>
                <w:tab w:val="left" w:pos="418"/>
              </w:tabs>
              <w:spacing w:line="298" w:lineRule="exact"/>
            </w:pPr>
            <w:r>
              <w:rPr>
                <w:rStyle w:val="212pt"/>
              </w:rPr>
              <w:t>Устранение неисправностей кровельных настилов;</w:t>
            </w:r>
          </w:p>
          <w:p w:rsidR="00CB5D9F" w:rsidRDefault="00080FF6" w:rsidP="00605AE7">
            <w:pPr>
              <w:pStyle w:val="20"/>
              <w:framePr w:w="9994" w:h="14347" w:wrap="none" w:vAnchor="page" w:hAnchor="page" w:x="1134" w:y="1117"/>
              <w:numPr>
                <w:ilvl w:val="0"/>
                <w:numId w:val="9"/>
              </w:numPr>
              <w:shd w:val="clear" w:color="auto" w:fill="auto"/>
              <w:tabs>
                <w:tab w:val="left" w:pos="422"/>
              </w:tabs>
              <w:spacing w:line="298" w:lineRule="exact"/>
            </w:pPr>
            <w:r>
              <w:rPr>
                <w:rStyle w:val="212pt"/>
              </w:rPr>
              <w:t>Ремонт стяжки для кровельного покрытия</w:t>
            </w:r>
            <w:r w:rsidR="00605AE7" w:rsidRPr="00605AE7">
              <w:rPr>
                <w:rStyle w:val="212pt"/>
              </w:rPr>
              <w:t>;</w:t>
            </w:r>
          </w:p>
          <w:p w:rsidR="00CB5D9F" w:rsidRDefault="00080FF6" w:rsidP="00605AE7">
            <w:pPr>
              <w:pStyle w:val="20"/>
              <w:framePr w:w="9994" w:h="14347" w:wrap="none" w:vAnchor="page" w:hAnchor="page" w:x="1134" w:y="1117"/>
              <w:numPr>
                <w:ilvl w:val="0"/>
                <w:numId w:val="9"/>
              </w:numPr>
              <w:shd w:val="clear" w:color="auto" w:fill="auto"/>
              <w:tabs>
                <w:tab w:val="left" w:pos="504"/>
              </w:tabs>
              <w:spacing w:line="298" w:lineRule="exact"/>
            </w:pPr>
            <w:r>
              <w:rPr>
                <w:rStyle w:val="212pt"/>
              </w:rPr>
              <w:t>Полная замена металлического покрытия крыш с устройством примыка</w:t>
            </w:r>
            <w:r w:rsidR="008D6E15">
              <w:rPr>
                <w:rStyle w:val="212pt"/>
              </w:rPr>
              <w:t>ни</w:t>
            </w:r>
            <w:r>
              <w:rPr>
                <w:rStyle w:val="212pt"/>
              </w:rPr>
              <w:t>й</w:t>
            </w:r>
            <w:r w:rsidR="00605AE7" w:rsidRPr="00605AE7">
              <w:rPr>
                <w:rStyle w:val="212pt"/>
              </w:rPr>
              <w:t>;</w:t>
            </w:r>
          </w:p>
          <w:p w:rsidR="00CB5D9F" w:rsidRDefault="00080FF6">
            <w:pPr>
              <w:pStyle w:val="20"/>
              <w:framePr w:w="9994" w:h="14347" w:wrap="none" w:vAnchor="page" w:hAnchor="page" w:x="1134" w:y="1117"/>
              <w:numPr>
                <w:ilvl w:val="0"/>
                <w:numId w:val="9"/>
              </w:numPr>
              <w:shd w:val="clear" w:color="auto" w:fill="auto"/>
              <w:tabs>
                <w:tab w:val="left" w:pos="562"/>
              </w:tabs>
              <w:spacing w:line="298" w:lineRule="exact"/>
            </w:pPr>
            <w:r>
              <w:rPr>
                <w:rStyle w:val="212pt"/>
              </w:rPr>
              <w:t xml:space="preserve">Полная замена покрытия кровли из рулонных </w:t>
            </w:r>
            <w:proofErr w:type="spellStart"/>
            <w:r>
              <w:rPr>
                <w:rStyle w:val="212pt"/>
              </w:rPr>
              <w:t>битумородных</w:t>
            </w:r>
            <w:proofErr w:type="spellEnd"/>
            <w:r>
              <w:rPr>
                <w:rStyle w:val="212pt"/>
              </w:rPr>
              <w:t xml:space="preserve"> материалов (рубероид) па кровли из наплавляемых материалов с устройством примыканий;</w:t>
            </w:r>
          </w:p>
          <w:p w:rsidR="00CB5D9F" w:rsidRDefault="00080FF6">
            <w:pPr>
              <w:pStyle w:val="20"/>
              <w:framePr w:w="9994" w:h="14347" w:wrap="none" w:vAnchor="page" w:hAnchor="page" w:x="1134" w:y="1117"/>
              <w:numPr>
                <w:ilvl w:val="0"/>
                <w:numId w:val="9"/>
              </w:numPr>
              <w:shd w:val="clear" w:color="auto" w:fill="auto"/>
              <w:tabs>
                <w:tab w:val="left" w:pos="571"/>
              </w:tabs>
              <w:spacing w:line="298" w:lineRule="exact"/>
            </w:pPr>
            <w:r>
              <w:rPr>
                <w:rStyle w:val="212pt"/>
              </w:rPr>
              <w:t>Полная замена покрытия кровли из штучных материалов (шифер, черепица и т.п.) с устройством примыканий;</w:t>
            </w:r>
          </w:p>
          <w:p w:rsidR="00CB5D9F" w:rsidRDefault="00080FF6" w:rsidP="00605AE7">
            <w:pPr>
              <w:pStyle w:val="20"/>
              <w:framePr w:w="9994" w:h="14347" w:wrap="none" w:vAnchor="page" w:hAnchor="page" w:x="1134" w:y="1117"/>
              <w:numPr>
                <w:ilvl w:val="0"/>
                <w:numId w:val="9"/>
              </w:numPr>
              <w:shd w:val="clear" w:color="auto" w:fill="auto"/>
              <w:tabs>
                <w:tab w:val="left" w:pos="538"/>
              </w:tabs>
              <w:spacing w:line="298" w:lineRule="exact"/>
            </w:pPr>
            <w:r>
              <w:rPr>
                <w:rStyle w:val="212pt"/>
              </w:rPr>
              <w:t>Устройство «</w:t>
            </w:r>
            <w:proofErr w:type="spellStart"/>
            <w:r>
              <w:rPr>
                <w:rStyle w:val="212pt"/>
              </w:rPr>
              <w:t>фальш</w:t>
            </w:r>
            <w:proofErr w:type="spellEnd"/>
            <w:r>
              <w:rPr>
                <w:rStyle w:val="212pt"/>
              </w:rPr>
              <w:t>-кровли»</w:t>
            </w:r>
            <w:r w:rsidR="00605AE7" w:rsidRPr="00605AE7">
              <w:rPr>
                <w:rStyle w:val="212pt"/>
              </w:rPr>
              <w:t>;</w:t>
            </w:r>
          </w:p>
          <w:p w:rsidR="00CB5D9F" w:rsidRDefault="00080FF6" w:rsidP="00605AE7">
            <w:pPr>
              <w:pStyle w:val="20"/>
              <w:framePr w:w="9994" w:h="14347" w:wrap="none" w:vAnchor="page" w:hAnchor="page" w:x="1134" w:y="1117"/>
              <w:numPr>
                <w:ilvl w:val="0"/>
                <w:numId w:val="9"/>
              </w:numPr>
              <w:shd w:val="clear" w:color="auto" w:fill="auto"/>
              <w:tabs>
                <w:tab w:val="left" w:pos="706"/>
              </w:tabs>
              <w:spacing w:line="298" w:lineRule="exact"/>
            </w:pPr>
            <w:r>
              <w:rPr>
                <w:rStyle w:val="212pt"/>
              </w:rPr>
              <w:t xml:space="preserve">Устройство </w:t>
            </w:r>
            <w:proofErr w:type="spellStart"/>
            <w:r>
              <w:rPr>
                <w:rStyle w:val="212pt"/>
              </w:rPr>
              <w:t>снегозадержателей</w:t>
            </w:r>
            <w:proofErr w:type="spellEnd"/>
            <w:r>
              <w:rPr>
                <w:rStyle w:val="212pt"/>
              </w:rPr>
              <w:t xml:space="preserve"> и ограждений, свесов, желобов, </w:t>
            </w:r>
            <w:proofErr w:type="spellStart"/>
            <w:r>
              <w:rPr>
                <w:rStyle w:val="212pt"/>
              </w:rPr>
              <w:t>разжелобков</w:t>
            </w:r>
            <w:proofErr w:type="spellEnd"/>
            <w:r>
              <w:rPr>
                <w:rStyle w:val="212pt"/>
              </w:rPr>
              <w:t>, лотков с заменой водосточных труб и изделий наружных и внутренних</w:t>
            </w:r>
            <w:r w:rsidR="00605AE7" w:rsidRPr="00605AE7">
              <w:rPr>
                <w:rStyle w:val="212pt"/>
              </w:rPr>
              <w:t>;</w:t>
            </w:r>
          </w:p>
          <w:p w:rsidR="00CB5D9F" w:rsidRDefault="00080FF6">
            <w:pPr>
              <w:pStyle w:val="20"/>
              <w:framePr w:w="9994" w:h="14347" w:wrap="none" w:vAnchor="page" w:hAnchor="page" w:x="1134" w:y="1117"/>
              <w:numPr>
                <w:ilvl w:val="0"/>
                <w:numId w:val="9"/>
              </w:numPr>
              <w:shd w:val="clear" w:color="auto" w:fill="auto"/>
              <w:tabs>
                <w:tab w:val="left" w:pos="667"/>
              </w:tabs>
              <w:spacing w:line="298" w:lineRule="exact"/>
            </w:pPr>
            <w:r>
              <w:rPr>
                <w:rStyle w:val="212pt"/>
              </w:rPr>
              <w:t>Иные требования в соответствии с проектной документацией.</w:t>
            </w:r>
          </w:p>
        </w:tc>
      </w:tr>
      <w:tr w:rsidR="00CB5D9F">
        <w:trPr>
          <w:trHeight w:hRule="exact" w:val="5342"/>
        </w:trPr>
        <w:tc>
          <w:tcPr>
            <w:tcW w:w="725"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40" w:lineRule="exact"/>
              <w:ind w:left="340"/>
              <w:jc w:val="left"/>
            </w:pPr>
            <w:r>
              <w:rPr>
                <w:rStyle w:val="212pt"/>
              </w:rPr>
              <w:t>4</w:t>
            </w:r>
          </w:p>
        </w:tc>
        <w:tc>
          <w:tcPr>
            <w:tcW w:w="3077"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9994" w:h="14347" w:wrap="none" w:vAnchor="page" w:hAnchor="page" w:x="1134" w:y="1117"/>
              <w:shd w:val="clear" w:color="auto" w:fill="auto"/>
              <w:spacing w:line="274" w:lineRule="exact"/>
              <w:jc w:val="left"/>
            </w:pPr>
            <w:r>
              <w:rPr>
                <w:rStyle w:val="212pt"/>
              </w:rPr>
              <w:t>Требования к ремонту внутридомовых инженерных систем водоснабжения (горячего и холодного водоснабжения), пожарного водопровода</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9994" w:h="14347" w:wrap="none" w:vAnchor="page" w:hAnchor="page" w:x="1134" w:y="1117"/>
              <w:shd w:val="clear" w:color="auto" w:fill="auto"/>
              <w:spacing w:line="293" w:lineRule="exact"/>
            </w:pPr>
            <w:r>
              <w:rPr>
                <w:rStyle w:val="212pt"/>
              </w:rPr>
              <w:t>4.1 Холодного водоснабжения, в том числе:</w:t>
            </w:r>
          </w:p>
          <w:p w:rsidR="00CB5D9F" w:rsidRDefault="00080FF6">
            <w:pPr>
              <w:pStyle w:val="20"/>
              <w:framePr w:w="9994" w:h="14347" w:wrap="none" w:vAnchor="page" w:hAnchor="page" w:x="1134" w:y="1117"/>
              <w:numPr>
                <w:ilvl w:val="0"/>
                <w:numId w:val="10"/>
              </w:numPr>
              <w:shd w:val="clear" w:color="auto" w:fill="auto"/>
              <w:tabs>
                <w:tab w:val="left" w:pos="706"/>
              </w:tabs>
              <w:spacing w:line="293" w:lineRule="exact"/>
            </w:pPr>
            <w:r>
              <w:rPr>
                <w:rStyle w:val="212pt"/>
              </w:rPr>
              <w:t>Ремонт или замена разводящих магистралей и стояков;</w:t>
            </w:r>
          </w:p>
          <w:p w:rsidR="00CB5D9F" w:rsidRDefault="00080FF6">
            <w:pPr>
              <w:pStyle w:val="20"/>
              <w:framePr w:w="9994" w:h="14347" w:wrap="none" w:vAnchor="page" w:hAnchor="page" w:x="1134" w:y="1117"/>
              <w:numPr>
                <w:ilvl w:val="0"/>
                <w:numId w:val="10"/>
              </w:numPr>
              <w:shd w:val="clear" w:color="auto" w:fill="auto"/>
              <w:tabs>
                <w:tab w:val="left" w:pos="605"/>
              </w:tabs>
              <w:spacing w:line="293" w:lineRule="exact"/>
            </w:pPr>
            <w:r>
              <w:rPr>
                <w:rStyle w:val="212pt"/>
              </w:rPr>
              <w:t>Ремонт или замена водомерных узлов;</w:t>
            </w:r>
          </w:p>
          <w:p w:rsidR="00CB5D9F" w:rsidRDefault="00080FF6">
            <w:pPr>
              <w:pStyle w:val="20"/>
              <w:framePr w:w="9994" w:h="14347" w:wrap="none" w:vAnchor="page" w:hAnchor="page" w:x="1134" w:y="1117"/>
              <w:numPr>
                <w:ilvl w:val="0"/>
                <w:numId w:val="10"/>
              </w:numPr>
              <w:shd w:val="clear" w:color="auto" w:fill="auto"/>
              <w:tabs>
                <w:tab w:val="left" w:pos="734"/>
              </w:tabs>
              <w:spacing w:line="293" w:lineRule="exact"/>
            </w:pPr>
            <w:r>
              <w:rPr>
                <w:rStyle w:val="212pt"/>
              </w:rPr>
              <w:t>Замена запорной арматуры, в том числе на ответвлении от стояков в квартиру;</w:t>
            </w:r>
          </w:p>
          <w:p w:rsidR="00CB5D9F" w:rsidRDefault="00080FF6">
            <w:pPr>
              <w:pStyle w:val="20"/>
              <w:framePr w:w="9994" w:h="14347" w:wrap="none" w:vAnchor="page" w:hAnchor="page" w:x="1134" w:y="1117"/>
              <w:numPr>
                <w:ilvl w:val="0"/>
                <w:numId w:val="10"/>
              </w:numPr>
              <w:shd w:val="clear" w:color="auto" w:fill="auto"/>
              <w:tabs>
                <w:tab w:val="left" w:pos="696"/>
              </w:tabs>
              <w:spacing w:line="293" w:lineRule="exact"/>
            </w:pPr>
            <w:r>
              <w:rPr>
                <w:rStyle w:val="212pt"/>
              </w:rPr>
              <w:t xml:space="preserve">Ремонт или замена в комплексе оборудования </w:t>
            </w:r>
            <w:proofErr w:type="spellStart"/>
            <w:r>
              <w:rPr>
                <w:rStyle w:val="212pt"/>
              </w:rPr>
              <w:t>повысительных</w:t>
            </w:r>
            <w:proofErr w:type="spellEnd"/>
            <w:r>
              <w:rPr>
                <w:rStyle w:val="212pt"/>
              </w:rPr>
              <w:t xml:space="preserve"> насосных установок;</w:t>
            </w:r>
          </w:p>
          <w:p w:rsidR="00CB5D9F" w:rsidRDefault="00080FF6">
            <w:pPr>
              <w:pStyle w:val="20"/>
              <w:framePr w:w="9994" w:h="14347" w:wrap="none" w:vAnchor="page" w:hAnchor="page" w:x="1134" w:y="1117"/>
              <w:numPr>
                <w:ilvl w:val="0"/>
                <w:numId w:val="10"/>
              </w:numPr>
              <w:shd w:val="clear" w:color="auto" w:fill="auto"/>
              <w:tabs>
                <w:tab w:val="left" w:pos="614"/>
              </w:tabs>
              <w:spacing w:line="293" w:lineRule="exact"/>
            </w:pPr>
            <w:r>
              <w:rPr>
                <w:rStyle w:val="212pt"/>
              </w:rPr>
              <w:t>Ремонт или замена оборудования, трубопроводов и оснащения пожарного водопровода.</w:t>
            </w:r>
          </w:p>
          <w:p w:rsidR="00CB5D9F" w:rsidRDefault="00080FF6">
            <w:pPr>
              <w:pStyle w:val="20"/>
              <w:framePr w:w="9994" w:h="14347" w:wrap="none" w:vAnchor="page" w:hAnchor="page" w:x="1134" w:y="1117"/>
              <w:shd w:val="clear" w:color="auto" w:fill="auto"/>
              <w:spacing w:line="293" w:lineRule="exact"/>
            </w:pPr>
            <w:r>
              <w:rPr>
                <w:rStyle w:val="212pt"/>
              </w:rPr>
              <w:t>4.2. Ремонт или замена системы горячего водоснабжения, в том числе:</w:t>
            </w:r>
          </w:p>
          <w:p w:rsidR="00CB5D9F" w:rsidRDefault="00080FF6">
            <w:pPr>
              <w:pStyle w:val="20"/>
              <w:framePr w:w="9994" w:h="14347" w:wrap="none" w:vAnchor="page" w:hAnchor="page" w:x="1134" w:y="1117"/>
              <w:numPr>
                <w:ilvl w:val="0"/>
                <w:numId w:val="11"/>
              </w:numPr>
              <w:shd w:val="clear" w:color="auto" w:fill="auto"/>
              <w:tabs>
                <w:tab w:val="left" w:pos="706"/>
              </w:tabs>
              <w:spacing w:line="293" w:lineRule="exact"/>
            </w:pPr>
            <w:r>
              <w:rPr>
                <w:rStyle w:val="212pt"/>
              </w:rPr>
              <w:t>Ремонт или замена разводящих магистралей и стояков;</w:t>
            </w:r>
          </w:p>
          <w:p w:rsidR="00CB5D9F" w:rsidRDefault="00080FF6">
            <w:pPr>
              <w:pStyle w:val="20"/>
              <w:framePr w:w="9994" w:h="14347" w:wrap="none" w:vAnchor="page" w:hAnchor="page" w:x="1134" w:y="1117"/>
              <w:numPr>
                <w:ilvl w:val="0"/>
                <w:numId w:val="11"/>
              </w:numPr>
              <w:shd w:val="clear" w:color="auto" w:fill="auto"/>
              <w:tabs>
                <w:tab w:val="left" w:pos="696"/>
              </w:tabs>
              <w:spacing w:line="293" w:lineRule="exact"/>
            </w:pPr>
            <w:r>
              <w:rPr>
                <w:rStyle w:val="212pt"/>
              </w:rPr>
              <w:t>Ремонт или замена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5"/>
        <w:gridCol w:w="3091"/>
        <w:gridCol w:w="6192"/>
      </w:tblGrid>
      <w:tr w:rsidR="00CB5D9F">
        <w:trPr>
          <w:trHeight w:hRule="exact" w:val="960"/>
        </w:trPr>
        <w:tc>
          <w:tcPr>
            <w:tcW w:w="725"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after="60" w:line="240" w:lineRule="exact"/>
              <w:ind w:left="320"/>
              <w:jc w:val="left"/>
            </w:pPr>
            <w:r>
              <w:rPr>
                <w:rStyle w:val="212pt"/>
              </w:rPr>
              <w:lastRenderedPageBreak/>
              <w:t>№</w:t>
            </w:r>
          </w:p>
          <w:p w:rsidR="00CB5D9F" w:rsidRDefault="00080FF6">
            <w:pPr>
              <w:pStyle w:val="20"/>
              <w:framePr w:w="10008" w:h="14328" w:wrap="none" w:vAnchor="page" w:hAnchor="page" w:x="1127" w:y="1079"/>
              <w:shd w:val="clear" w:color="auto" w:fill="auto"/>
              <w:spacing w:before="60" w:line="240" w:lineRule="exact"/>
              <w:ind w:left="220"/>
              <w:jc w:val="left"/>
            </w:pPr>
            <w:r>
              <w:rPr>
                <w:rStyle w:val="212pt0"/>
              </w:rPr>
              <w:t>ii/ii</w:t>
            </w:r>
          </w:p>
        </w:tc>
        <w:tc>
          <w:tcPr>
            <w:tcW w:w="3091"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jc w:val="center"/>
            </w:pPr>
            <w:r>
              <w:rPr>
                <w:rStyle w:val="212pt"/>
              </w:rPr>
              <w:t>Описание</w:t>
            </w:r>
          </w:p>
        </w:tc>
      </w:tr>
      <w:tr w:rsidR="00CB5D9F">
        <w:trPr>
          <w:trHeight w:hRule="exact" w:val="288"/>
        </w:trPr>
        <w:tc>
          <w:tcPr>
            <w:tcW w:w="725" w:type="dxa"/>
            <w:tcBorders>
              <w:top w:val="single" w:sz="4" w:space="0" w:color="auto"/>
              <w:left w:val="single" w:sz="4" w:space="0" w:color="auto"/>
            </w:tcBorders>
            <w:shd w:val="clear" w:color="auto" w:fill="FFFFFF"/>
            <w:vAlign w:val="bottom"/>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1</w:t>
            </w:r>
          </w:p>
        </w:tc>
        <w:tc>
          <w:tcPr>
            <w:tcW w:w="3091" w:type="dxa"/>
            <w:tcBorders>
              <w:top w:val="single" w:sz="4" w:space="0" w:color="auto"/>
              <w:left w:val="single" w:sz="4" w:space="0" w:color="auto"/>
            </w:tcBorders>
            <w:shd w:val="clear" w:color="auto" w:fill="FFFFFF"/>
            <w:vAlign w:val="bottom"/>
          </w:tcPr>
          <w:p w:rsidR="00CB5D9F" w:rsidRDefault="00080FF6">
            <w:pPr>
              <w:pStyle w:val="20"/>
              <w:framePr w:w="10008" w:h="14328" w:wrap="none" w:vAnchor="page" w:hAnchor="page" w:x="1127" w:y="1079"/>
              <w:shd w:val="clear" w:color="auto" w:fill="auto"/>
              <w:spacing w:line="240" w:lineRule="exact"/>
              <w:jc w:val="center"/>
            </w:pPr>
            <w:r>
              <w:rPr>
                <w:rStyle w:val="212pt"/>
                <w:lang w:val="en-US" w:eastAsia="en-US" w:bidi="en-US"/>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jc w:val="center"/>
            </w:pPr>
            <w:r>
              <w:rPr>
                <w:rStyle w:val="212pt"/>
              </w:rPr>
              <w:t>3</w:t>
            </w:r>
          </w:p>
        </w:tc>
      </w:tr>
      <w:tr w:rsidR="00CB5D9F">
        <w:trPr>
          <w:trHeight w:hRule="exact" w:val="1512"/>
        </w:trPr>
        <w:tc>
          <w:tcPr>
            <w:tcW w:w="725" w:type="dxa"/>
            <w:tcBorders>
              <w:top w:val="single" w:sz="4" w:space="0" w:color="auto"/>
              <w:left w:val="single" w:sz="4" w:space="0" w:color="auto"/>
            </w:tcBorders>
            <w:shd w:val="clear" w:color="auto" w:fill="FFFFFF"/>
          </w:tcPr>
          <w:p w:rsidR="00CB5D9F" w:rsidRDefault="00CB5D9F">
            <w:pPr>
              <w:framePr w:w="10008" w:h="14328" w:wrap="none" w:vAnchor="page" w:hAnchor="page" w:x="1127" w:y="1079"/>
              <w:rPr>
                <w:sz w:val="10"/>
                <w:szCs w:val="10"/>
              </w:rPr>
            </w:pPr>
          </w:p>
        </w:tc>
        <w:tc>
          <w:tcPr>
            <w:tcW w:w="3091" w:type="dxa"/>
            <w:tcBorders>
              <w:top w:val="single" w:sz="4" w:space="0" w:color="auto"/>
              <w:left w:val="single" w:sz="4" w:space="0" w:color="auto"/>
            </w:tcBorders>
            <w:shd w:val="clear" w:color="auto" w:fill="FFFFFF"/>
          </w:tcPr>
          <w:p w:rsidR="00CB5D9F" w:rsidRDefault="00CB5D9F">
            <w:pPr>
              <w:framePr w:w="10008" w:h="14328" w:wrap="none" w:vAnchor="page" w:hAnchor="page" w:x="1127" w:y="1079"/>
              <w:rPr>
                <w:sz w:val="10"/>
                <w:szCs w:val="10"/>
              </w:rPr>
            </w:pPr>
          </w:p>
        </w:tc>
        <w:tc>
          <w:tcPr>
            <w:tcW w:w="619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08" w:h="14328" w:wrap="none" w:vAnchor="page" w:hAnchor="page" w:x="1127" w:y="1079"/>
              <w:shd w:val="clear" w:color="auto" w:fill="auto"/>
              <w:spacing w:line="302" w:lineRule="exact"/>
            </w:pPr>
            <w:r>
              <w:rPr>
                <w:rStyle w:val="212pt"/>
              </w:rPr>
              <w:t>горячей воды в распределительную сеть;</w:t>
            </w:r>
          </w:p>
          <w:p w:rsidR="00CB5D9F" w:rsidRDefault="00080FF6" w:rsidP="00605AE7">
            <w:pPr>
              <w:pStyle w:val="20"/>
              <w:framePr w:w="10008" w:h="14328" w:wrap="none" w:vAnchor="page" w:hAnchor="page" w:x="1127" w:y="1079"/>
              <w:numPr>
                <w:ilvl w:val="0"/>
                <w:numId w:val="12"/>
              </w:numPr>
              <w:shd w:val="clear" w:color="auto" w:fill="auto"/>
              <w:tabs>
                <w:tab w:val="left" w:pos="739"/>
              </w:tabs>
              <w:spacing w:line="302" w:lineRule="exact"/>
            </w:pPr>
            <w:r>
              <w:rPr>
                <w:rStyle w:val="212pt"/>
              </w:rPr>
              <w:t>Замена запорной арматуры, в том числе на ответвлении от стояков в квартиру</w:t>
            </w:r>
            <w:r w:rsidR="00605AE7" w:rsidRPr="00605AE7">
              <w:rPr>
                <w:rStyle w:val="212pt"/>
              </w:rPr>
              <w:t>;</w:t>
            </w:r>
          </w:p>
          <w:p w:rsidR="00CB5D9F" w:rsidRDefault="00080FF6">
            <w:pPr>
              <w:pStyle w:val="20"/>
              <w:framePr w:w="10008" w:h="14328" w:wrap="none" w:vAnchor="page" w:hAnchor="page" w:x="1127" w:y="1079"/>
              <w:numPr>
                <w:ilvl w:val="0"/>
                <w:numId w:val="13"/>
              </w:numPr>
              <w:shd w:val="clear" w:color="auto" w:fill="auto"/>
              <w:tabs>
                <w:tab w:val="left" w:pos="571"/>
              </w:tabs>
              <w:spacing w:line="302" w:lineRule="exact"/>
            </w:pPr>
            <w:r>
              <w:rPr>
                <w:rStyle w:val="212pt"/>
              </w:rPr>
              <w:t>Иные требования в соответствии с проектной документацией.</w:t>
            </w:r>
          </w:p>
        </w:tc>
      </w:tr>
      <w:tr w:rsidR="00CB5D9F">
        <w:trPr>
          <w:trHeight w:hRule="exact" w:val="2678"/>
        </w:trPr>
        <w:tc>
          <w:tcPr>
            <w:tcW w:w="725"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5</w:t>
            </w:r>
          </w:p>
        </w:tc>
        <w:tc>
          <w:tcPr>
            <w:tcW w:w="3091"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74" w:lineRule="exact"/>
              <w:jc w:val="left"/>
            </w:pPr>
            <w:r>
              <w:rPr>
                <w:rStyle w:val="212pt"/>
              </w:rPr>
              <w:t>Требования к ремонту внутридомовых инженерных систем водоотведения (канализации)</w:t>
            </w:r>
          </w:p>
        </w:tc>
        <w:tc>
          <w:tcPr>
            <w:tcW w:w="619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08" w:h="14328" w:wrap="none" w:vAnchor="page" w:hAnchor="page" w:x="1127" w:y="1079"/>
              <w:numPr>
                <w:ilvl w:val="0"/>
                <w:numId w:val="14"/>
              </w:numPr>
              <w:shd w:val="clear" w:color="auto" w:fill="auto"/>
              <w:tabs>
                <w:tab w:val="left" w:pos="739"/>
              </w:tabs>
              <w:spacing w:line="293" w:lineRule="exact"/>
            </w:pPr>
            <w:r>
              <w:rPr>
                <w:rStyle w:val="212pt"/>
              </w:rPr>
              <w:t>Ремонт или замена выпусков, сборных трубопроводов, стояков и вытяжек;</w:t>
            </w:r>
          </w:p>
          <w:p w:rsidR="00CB5D9F" w:rsidRDefault="00080FF6" w:rsidP="00605AE7">
            <w:pPr>
              <w:pStyle w:val="20"/>
              <w:framePr w:w="10008" w:h="14328" w:wrap="none" w:vAnchor="page" w:hAnchor="page" w:x="1127" w:y="1079"/>
              <w:numPr>
                <w:ilvl w:val="0"/>
                <w:numId w:val="14"/>
              </w:numPr>
              <w:shd w:val="clear" w:color="auto" w:fill="auto"/>
              <w:tabs>
                <w:tab w:val="left" w:pos="427"/>
              </w:tabs>
              <w:spacing w:line="293" w:lineRule="exact"/>
            </w:pPr>
            <w:r>
              <w:rPr>
                <w:rStyle w:val="212pt"/>
              </w:rPr>
              <w:t>Ремонт или замена выпуска трубопровода до первого колодца, в случае разграничения балансовой принадлежности и эксплуатационной ответственности по договору с ресурсоснабжающей организацией по врезке в магистраль, но не более 10 м от стены дома</w:t>
            </w:r>
            <w:r w:rsidR="00605AE7" w:rsidRPr="00605AE7">
              <w:rPr>
                <w:rStyle w:val="212pt"/>
              </w:rPr>
              <w:t>;</w:t>
            </w:r>
          </w:p>
          <w:p w:rsidR="00CB5D9F" w:rsidRDefault="00080FF6">
            <w:pPr>
              <w:pStyle w:val="20"/>
              <w:framePr w:w="10008" w:h="14328" w:wrap="none" w:vAnchor="page" w:hAnchor="page" w:x="1127" w:y="1079"/>
              <w:numPr>
                <w:ilvl w:val="0"/>
                <w:numId w:val="14"/>
              </w:numPr>
              <w:shd w:val="clear" w:color="auto" w:fill="auto"/>
              <w:tabs>
                <w:tab w:val="left" w:pos="571"/>
              </w:tabs>
              <w:spacing w:line="293" w:lineRule="exact"/>
            </w:pPr>
            <w:r>
              <w:rPr>
                <w:rStyle w:val="212pt"/>
              </w:rPr>
              <w:t>Иные требования в соответствии с проектной документацией.</w:t>
            </w:r>
          </w:p>
        </w:tc>
      </w:tr>
      <w:tr w:rsidR="00CB5D9F">
        <w:trPr>
          <w:trHeight w:hRule="exact" w:val="3586"/>
        </w:trPr>
        <w:tc>
          <w:tcPr>
            <w:tcW w:w="725"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6</w:t>
            </w:r>
          </w:p>
        </w:tc>
        <w:tc>
          <w:tcPr>
            <w:tcW w:w="3091"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74" w:lineRule="exact"/>
              <w:jc w:val="left"/>
            </w:pPr>
            <w:r>
              <w:rPr>
                <w:rStyle w:val="212pt"/>
              </w:rPr>
              <w:t>Требования к ремонту внутридомовых инженерных систем теплоснабжения</w:t>
            </w:r>
          </w:p>
        </w:tc>
        <w:tc>
          <w:tcPr>
            <w:tcW w:w="619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08" w:h="14328" w:wrap="none" w:vAnchor="page" w:hAnchor="page" w:x="1127" w:y="1079"/>
              <w:numPr>
                <w:ilvl w:val="0"/>
                <w:numId w:val="15"/>
              </w:numPr>
              <w:shd w:val="clear" w:color="auto" w:fill="auto"/>
              <w:tabs>
                <w:tab w:val="left" w:pos="547"/>
              </w:tabs>
              <w:spacing w:line="298" w:lineRule="exact"/>
            </w:pPr>
            <w:r>
              <w:rPr>
                <w:rStyle w:val="212pt"/>
              </w:rPr>
              <w:t>Ремонт или замена разводящих магистралей и стояков;</w:t>
            </w:r>
          </w:p>
          <w:p w:rsidR="00CB5D9F" w:rsidRDefault="00080FF6">
            <w:pPr>
              <w:pStyle w:val="20"/>
              <w:framePr w:w="10008" w:h="14328" w:wrap="none" w:vAnchor="page" w:hAnchor="page" w:x="1127" w:y="1079"/>
              <w:numPr>
                <w:ilvl w:val="0"/>
                <w:numId w:val="15"/>
              </w:numPr>
              <w:shd w:val="clear" w:color="auto" w:fill="auto"/>
              <w:tabs>
                <w:tab w:val="left" w:pos="446"/>
              </w:tabs>
              <w:spacing w:line="298" w:lineRule="exact"/>
            </w:pPr>
            <w:r>
              <w:rPr>
                <w:rStyle w:val="212pt"/>
              </w:rPr>
              <w:t>Замена запорной и регулировочной арматуры, в том числе на ответвлении от стояков к отопительным приборам в жилых помещениях;</w:t>
            </w:r>
          </w:p>
          <w:p w:rsidR="00CB5D9F" w:rsidRDefault="00080FF6">
            <w:pPr>
              <w:pStyle w:val="20"/>
              <w:framePr w:w="10008" w:h="14328" w:wrap="none" w:vAnchor="page" w:hAnchor="page" w:x="1127" w:y="1079"/>
              <w:numPr>
                <w:ilvl w:val="0"/>
                <w:numId w:val="15"/>
              </w:numPr>
              <w:shd w:val="clear" w:color="auto" w:fill="auto"/>
              <w:tabs>
                <w:tab w:val="left" w:pos="677"/>
              </w:tabs>
              <w:spacing w:line="298" w:lineRule="exact"/>
            </w:pPr>
            <w:r>
              <w:rPr>
                <w:rStyle w:val="212pt"/>
              </w:rPr>
              <w:t>Перегруппировка или замена отопительных приборов, относящихся к общему имуществу;</w:t>
            </w:r>
          </w:p>
          <w:p w:rsidR="00CB5D9F" w:rsidRDefault="00080FF6" w:rsidP="00605AE7">
            <w:pPr>
              <w:pStyle w:val="20"/>
              <w:framePr w:w="10008" w:h="14328" w:wrap="none" w:vAnchor="page" w:hAnchor="page" w:x="1127" w:y="1079"/>
              <w:numPr>
                <w:ilvl w:val="0"/>
                <w:numId w:val="15"/>
              </w:numPr>
              <w:shd w:val="clear" w:color="auto" w:fill="auto"/>
              <w:tabs>
                <w:tab w:val="left" w:pos="456"/>
              </w:tabs>
              <w:spacing w:line="298" w:lineRule="exact"/>
            </w:pPr>
            <w:r>
              <w:rPr>
                <w:rStyle w:val="212pt"/>
              </w:rPr>
              <w:t xml:space="preserve">Ремонт или замена в комплексе оборудования ИТП (индивидуальных тепловых пунктов) и при наличии </w:t>
            </w:r>
            <w:proofErr w:type="spellStart"/>
            <w:r>
              <w:rPr>
                <w:rStyle w:val="212pt"/>
              </w:rPr>
              <w:t>повысительных</w:t>
            </w:r>
            <w:proofErr w:type="spellEnd"/>
            <w:r>
              <w:rPr>
                <w:rStyle w:val="212pt"/>
              </w:rPr>
              <w:t xml:space="preserve"> насосных установок</w:t>
            </w:r>
            <w:r w:rsidR="00605AE7" w:rsidRPr="00605AE7">
              <w:rPr>
                <w:rStyle w:val="212pt"/>
              </w:rPr>
              <w:t>;</w:t>
            </w:r>
          </w:p>
          <w:p w:rsidR="00CB5D9F" w:rsidRDefault="00080FF6">
            <w:pPr>
              <w:pStyle w:val="20"/>
              <w:framePr w:w="10008" w:h="14328" w:wrap="none" w:vAnchor="page" w:hAnchor="page" w:x="1127" w:y="1079"/>
              <w:numPr>
                <w:ilvl w:val="0"/>
                <w:numId w:val="15"/>
              </w:numPr>
              <w:shd w:val="clear" w:color="auto" w:fill="auto"/>
              <w:tabs>
                <w:tab w:val="left" w:pos="576"/>
              </w:tabs>
              <w:spacing w:line="298" w:lineRule="exact"/>
            </w:pPr>
            <w:r>
              <w:rPr>
                <w:rStyle w:val="212pt"/>
              </w:rPr>
              <w:t>Иные требования в соответствии с проектной документацией.</w:t>
            </w:r>
          </w:p>
        </w:tc>
      </w:tr>
      <w:tr w:rsidR="00CB5D9F" w:rsidTr="00605AE7">
        <w:trPr>
          <w:trHeight w:hRule="exact" w:val="1109"/>
        </w:trPr>
        <w:tc>
          <w:tcPr>
            <w:tcW w:w="725"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7</w:t>
            </w:r>
          </w:p>
        </w:tc>
        <w:tc>
          <w:tcPr>
            <w:tcW w:w="3091" w:type="dxa"/>
            <w:tcBorders>
              <w:top w:val="single" w:sz="4" w:space="0" w:color="auto"/>
              <w:left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74" w:lineRule="exact"/>
              <w:jc w:val="left"/>
            </w:pPr>
            <w:r>
              <w:rPr>
                <w:rStyle w:val="212pt"/>
              </w:rPr>
              <w:t>Требования к ремонту внутридомовых инженерных систем газоснабжения</w:t>
            </w:r>
          </w:p>
        </w:tc>
        <w:tc>
          <w:tcPr>
            <w:tcW w:w="6192" w:type="dxa"/>
            <w:tcBorders>
              <w:top w:val="single" w:sz="4" w:space="0" w:color="auto"/>
              <w:left w:val="single" w:sz="4" w:space="0" w:color="auto"/>
              <w:right w:val="single" w:sz="4" w:space="0" w:color="auto"/>
            </w:tcBorders>
            <w:shd w:val="clear" w:color="auto" w:fill="FFFFFF"/>
            <w:vAlign w:val="bottom"/>
          </w:tcPr>
          <w:p w:rsidR="00CB5D9F" w:rsidRDefault="00080FF6" w:rsidP="00605AE7">
            <w:pPr>
              <w:pStyle w:val="20"/>
              <w:framePr w:w="10008" w:h="14328" w:wrap="none" w:vAnchor="page" w:hAnchor="page" w:x="1127" w:y="1079"/>
              <w:numPr>
                <w:ilvl w:val="0"/>
                <w:numId w:val="16"/>
              </w:numPr>
              <w:shd w:val="clear" w:color="auto" w:fill="auto"/>
              <w:tabs>
                <w:tab w:val="left" w:pos="461"/>
              </w:tabs>
              <w:spacing w:line="274" w:lineRule="exact"/>
            </w:pPr>
            <w:r>
              <w:rPr>
                <w:rStyle w:val="212pt"/>
              </w:rPr>
              <w:t xml:space="preserve">Замена </w:t>
            </w:r>
            <w:proofErr w:type="spellStart"/>
            <w:r>
              <w:rPr>
                <w:rStyle w:val="212pt"/>
              </w:rPr>
              <w:t>газоразводящих</w:t>
            </w:r>
            <w:proofErr w:type="spellEnd"/>
            <w:r>
              <w:rPr>
                <w:rStyle w:val="212pt"/>
              </w:rPr>
              <w:t xml:space="preserve"> трубопроводов от задвижки до отключающего вентиля прибора потребления</w:t>
            </w:r>
            <w:r w:rsidR="00605AE7" w:rsidRPr="00605AE7">
              <w:rPr>
                <w:rStyle w:val="212pt"/>
              </w:rPr>
              <w:t>;</w:t>
            </w:r>
          </w:p>
          <w:p w:rsidR="00CB5D9F" w:rsidRDefault="00080FF6">
            <w:pPr>
              <w:pStyle w:val="20"/>
              <w:framePr w:w="10008" w:h="14328" w:wrap="none" w:vAnchor="page" w:hAnchor="page" w:x="1127" w:y="1079"/>
              <w:numPr>
                <w:ilvl w:val="0"/>
                <w:numId w:val="16"/>
              </w:numPr>
              <w:shd w:val="clear" w:color="auto" w:fill="auto"/>
              <w:tabs>
                <w:tab w:val="left" w:pos="571"/>
              </w:tabs>
              <w:spacing w:line="274" w:lineRule="exact"/>
            </w:pPr>
            <w:r>
              <w:rPr>
                <w:rStyle w:val="212pt"/>
              </w:rPr>
              <w:t>Иные требования в соответствии с проектной документацией.</w:t>
            </w:r>
          </w:p>
        </w:tc>
      </w:tr>
      <w:tr w:rsidR="00CB5D9F" w:rsidTr="00605AE7">
        <w:trPr>
          <w:trHeight w:hRule="exact" w:val="3765"/>
        </w:trPr>
        <w:tc>
          <w:tcPr>
            <w:tcW w:w="725"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40" w:lineRule="exact"/>
              <w:ind w:left="320"/>
              <w:jc w:val="left"/>
            </w:pPr>
            <w:r>
              <w:rPr>
                <w:rStyle w:val="212pt"/>
                <w:lang w:val="en-US" w:eastAsia="en-US" w:bidi="en-US"/>
              </w:rPr>
              <w:t>8</w:t>
            </w:r>
          </w:p>
        </w:tc>
        <w:tc>
          <w:tcPr>
            <w:tcW w:w="3091"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08" w:h="14328" w:wrap="none" w:vAnchor="page" w:hAnchor="page" w:x="1127" w:y="1079"/>
              <w:shd w:val="clear" w:color="auto" w:fill="auto"/>
              <w:spacing w:line="278" w:lineRule="exact"/>
              <w:jc w:val="left"/>
            </w:pPr>
            <w:r>
              <w:rPr>
                <w:rStyle w:val="212pt"/>
              </w:rPr>
              <w:t>Требования к ремонту внутридомовых инженерных систем электроснабжения</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10008" w:h="14328" w:wrap="none" w:vAnchor="page" w:hAnchor="page" w:x="1127" w:y="1079"/>
              <w:numPr>
                <w:ilvl w:val="0"/>
                <w:numId w:val="17"/>
              </w:numPr>
              <w:shd w:val="clear" w:color="auto" w:fill="auto"/>
              <w:tabs>
                <w:tab w:val="left" w:pos="826"/>
              </w:tabs>
              <w:spacing w:line="293" w:lineRule="exact"/>
            </w:pPr>
            <w:r>
              <w:rPr>
                <w:rStyle w:val="212pt"/>
              </w:rPr>
              <w:t>Ремонт или замена ГРЩ (главный распределительный щит), распределительных и групповых щитов;</w:t>
            </w:r>
          </w:p>
          <w:p w:rsidR="00CB5D9F" w:rsidRDefault="00080FF6">
            <w:pPr>
              <w:pStyle w:val="20"/>
              <w:framePr w:w="10008" w:h="14328" w:wrap="none" w:vAnchor="page" w:hAnchor="page" w:x="1127" w:y="1079"/>
              <w:numPr>
                <w:ilvl w:val="0"/>
                <w:numId w:val="17"/>
              </w:numPr>
              <w:shd w:val="clear" w:color="auto" w:fill="auto"/>
              <w:tabs>
                <w:tab w:val="left" w:pos="547"/>
              </w:tabs>
              <w:spacing w:line="293" w:lineRule="exact"/>
            </w:pPr>
            <w:r>
              <w:rPr>
                <w:rStyle w:val="212pt"/>
              </w:rPr>
              <w:t>Замена внутридомовых электрических сетей до входных зажимов квартирных счетчиков электроэнергии;</w:t>
            </w:r>
          </w:p>
          <w:p w:rsidR="00CB5D9F" w:rsidRDefault="00080FF6">
            <w:pPr>
              <w:pStyle w:val="20"/>
              <w:framePr w:w="10008" w:h="14328" w:wrap="none" w:vAnchor="page" w:hAnchor="page" w:x="1127" w:y="1079"/>
              <w:numPr>
                <w:ilvl w:val="0"/>
                <w:numId w:val="17"/>
              </w:numPr>
              <w:shd w:val="clear" w:color="auto" w:fill="auto"/>
              <w:tabs>
                <w:tab w:val="left" w:pos="413"/>
              </w:tabs>
              <w:spacing w:line="293" w:lineRule="exact"/>
            </w:pPr>
            <w:r>
              <w:rPr>
                <w:rStyle w:val="212pt"/>
              </w:rPr>
              <w:t>Замена ответвлений от этажных щитков или коробок квартирных счетчиков, установочных и осветительных приборов освещения;</w:t>
            </w:r>
          </w:p>
          <w:p w:rsidR="00CB5D9F" w:rsidRDefault="00080FF6">
            <w:pPr>
              <w:pStyle w:val="20"/>
              <w:framePr w:w="10008" w:h="14328" w:wrap="none" w:vAnchor="page" w:hAnchor="page" w:x="1127" w:y="1079"/>
              <w:numPr>
                <w:ilvl w:val="0"/>
                <w:numId w:val="17"/>
              </w:numPr>
              <w:shd w:val="clear" w:color="auto" w:fill="auto"/>
              <w:tabs>
                <w:tab w:val="left" w:pos="422"/>
              </w:tabs>
              <w:spacing w:line="293" w:lineRule="exact"/>
            </w:pPr>
            <w:r>
              <w:rPr>
                <w:rStyle w:val="212pt"/>
              </w:rPr>
              <w:t>Замена электрических сетей для питания электрооборудования лифтов и электрооборудования для обеспечения работы инженерных систем;</w:t>
            </w:r>
          </w:p>
          <w:p w:rsidR="00CB5D9F" w:rsidRDefault="00080FF6">
            <w:pPr>
              <w:pStyle w:val="20"/>
              <w:framePr w:w="10008" w:h="14328" w:wrap="none" w:vAnchor="page" w:hAnchor="page" w:x="1127" w:y="1079"/>
              <w:numPr>
                <w:ilvl w:val="0"/>
                <w:numId w:val="17"/>
              </w:numPr>
              <w:shd w:val="clear" w:color="auto" w:fill="auto"/>
              <w:tabs>
                <w:tab w:val="left" w:pos="418"/>
              </w:tabs>
              <w:spacing w:line="293" w:lineRule="exact"/>
            </w:pPr>
            <w:r>
              <w:rPr>
                <w:rStyle w:val="212pt"/>
              </w:rPr>
              <w:t xml:space="preserve">Замена питающего кабеля от ВРУ до опоры воздушной линии при организации воздушного ввода </w:t>
            </w:r>
            <w:proofErr w:type="gramStart"/>
            <w:r>
              <w:rPr>
                <w:rStyle w:val="212pt"/>
              </w:rPr>
              <w:t>в</w:t>
            </w:r>
            <w:proofErr w:type="gramEnd"/>
            <w:r w:rsidR="002E178D">
              <w:rPr>
                <w:rStyle w:val="212pt"/>
              </w:rPr>
              <w:t xml:space="preserve"> </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3077"/>
        <w:gridCol w:w="6182"/>
      </w:tblGrid>
      <w:tr w:rsidR="00CB5D9F">
        <w:trPr>
          <w:trHeight w:hRule="exact" w:val="941"/>
        </w:trPr>
        <w:tc>
          <w:tcPr>
            <w:tcW w:w="720"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after="60" w:line="240" w:lineRule="exact"/>
              <w:ind w:left="260"/>
              <w:jc w:val="left"/>
            </w:pPr>
            <w:r>
              <w:rPr>
                <w:rStyle w:val="212pt"/>
              </w:rPr>
              <w:lastRenderedPageBreak/>
              <w:t>№</w:t>
            </w:r>
          </w:p>
          <w:p w:rsidR="00CB5D9F" w:rsidRDefault="00080FF6">
            <w:pPr>
              <w:pStyle w:val="20"/>
              <w:framePr w:w="9979" w:h="10949" w:wrap="none" w:vAnchor="page" w:hAnchor="page" w:x="1170" w:y="1053"/>
              <w:shd w:val="clear" w:color="auto" w:fill="auto"/>
              <w:spacing w:before="60" w:line="240" w:lineRule="exact"/>
              <w:ind w:left="260"/>
              <w:jc w:val="left"/>
            </w:pPr>
            <w:proofErr w:type="gramStart"/>
            <w:r>
              <w:rPr>
                <w:rStyle w:val="212pt"/>
              </w:rPr>
              <w:t>п</w:t>
            </w:r>
            <w:proofErr w:type="gramEnd"/>
            <w:r>
              <w:rPr>
                <w:rStyle w:val="212pt"/>
              </w:rPr>
              <w:t>/п</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jc w:val="center"/>
            </w:pPr>
            <w:r>
              <w:rPr>
                <w:rStyle w:val="212pt"/>
              </w:rPr>
              <w:t>Требования</w:t>
            </w:r>
          </w:p>
        </w:tc>
        <w:tc>
          <w:tcPr>
            <w:tcW w:w="618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jc w:val="center"/>
            </w:pPr>
            <w:r>
              <w:rPr>
                <w:rStyle w:val="212pt"/>
              </w:rPr>
              <w:t>Описание</w:t>
            </w:r>
          </w:p>
        </w:tc>
      </w:tr>
      <w:tr w:rsidR="00CB5D9F">
        <w:trPr>
          <w:trHeight w:hRule="exact" w:val="288"/>
        </w:trPr>
        <w:tc>
          <w:tcPr>
            <w:tcW w:w="720" w:type="dxa"/>
            <w:tcBorders>
              <w:top w:val="single" w:sz="4" w:space="0" w:color="auto"/>
              <w:left w:val="single" w:sz="4" w:space="0" w:color="auto"/>
            </w:tcBorders>
            <w:shd w:val="clear" w:color="auto" w:fill="FFFFFF"/>
            <w:vAlign w:val="bottom"/>
          </w:tcPr>
          <w:p w:rsidR="00CB5D9F" w:rsidRDefault="00080FF6">
            <w:pPr>
              <w:pStyle w:val="20"/>
              <w:framePr w:w="9979" w:h="10949" w:wrap="none" w:vAnchor="page" w:hAnchor="page" w:x="1170" w:y="1053"/>
              <w:shd w:val="clear" w:color="auto" w:fill="auto"/>
              <w:spacing w:line="240" w:lineRule="exact"/>
              <w:ind w:left="340"/>
              <w:jc w:val="left"/>
            </w:pPr>
            <w:r>
              <w:rPr>
                <w:rStyle w:val="212pt"/>
              </w:rPr>
              <w:t>1</w:t>
            </w:r>
          </w:p>
        </w:tc>
        <w:tc>
          <w:tcPr>
            <w:tcW w:w="3077" w:type="dxa"/>
            <w:tcBorders>
              <w:top w:val="single" w:sz="4" w:space="0" w:color="auto"/>
              <w:left w:val="single" w:sz="4" w:space="0" w:color="auto"/>
            </w:tcBorders>
            <w:shd w:val="clear" w:color="auto" w:fill="FFFFFF"/>
            <w:vAlign w:val="bottom"/>
          </w:tcPr>
          <w:p w:rsidR="00CB5D9F" w:rsidRDefault="00080FF6">
            <w:pPr>
              <w:pStyle w:val="20"/>
              <w:framePr w:w="9979" w:h="10949" w:wrap="none" w:vAnchor="page" w:hAnchor="page" w:x="1170" w:y="1053"/>
              <w:shd w:val="clear" w:color="auto" w:fill="auto"/>
              <w:spacing w:line="240" w:lineRule="exact"/>
              <w:jc w:val="center"/>
            </w:pPr>
            <w:r>
              <w:rPr>
                <w:rStyle w:val="212pt"/>
              </w:rPr>
              <w:t>2</w:t>
            </w:r>
          </w:p>
        </w:tc>
        <w:tc>
          <w:tcPr>
            <w:tcW w:w="6182"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jc w:val="center"/>
            </w:pPr>
            <w:r>
              <w:rPr>
                <w:rStyle w:val="212pt"/>
              </w:rPr>
              <w:t>3</w:t>
            </w:r>
          </w:p>
        </w:tc>
      </w:tr>
      <w:tr w:rsidR="00CB5D9F">
        <w:trPr>
          <w:trHeight w:hRule="exact" w:val="2885"/>
        </w:trPr>
        <w:tc>
          <w:tcPr>
            <w:tcW w:w="720" w:type="dxa"/>
            <w:tcBorders>
              <w:top w:val="single" w:sz="4" w:space="0" w:color="auto"/>
              <w:left w:val="single" w:sz="4" w:space="0" w:color="auto"/>
            </w:tcBorders>
            <w:shd w:val="clear" w:color="auto" w:fill="FFFFFF"/>
          </w:tcPr>
          <w:p w:rsidR="00CB5D9F" w:rsidRDefault="00CB5D9F">
            <w:pPr>
              <w:framePr w:w="9979" w:h="10949" w:wrap="none" w:vAnchor="page" w:hAnchor="page" w:x="1170" w:y="1053"/>
              <w:rPr>
                <w:sz w:val="10"/>
                <w:szCs w:val="10"/>
              </w:rPr>
            </w:pPr>
          </w:p>
        </w:tc>
        <w:tc>
          <w:tcPr>
            <w:tcW w:w="3077" w:type="dxa"/>
            <w:tcBorders>
              <w:top w:val="single" w:sz="4" w:space="0" w:color="auto"/>
              <w:left w:val="single" w:sz="4" w:space="0" w:color="auto"/>
            </w:tcBorders>
            <w:shd w:val="clear" w:color="auto" w:fill="FFFFFF"/>
          </w:tcPr>
          <w:p w:rsidR="00CB5D9F" w:rsidRDefault="00CB5D9F">
            <w:pPr>
              <w:framePr w:w="9979" w:h="10949" w:wrap="none" w:vAnchor="page" w:hAnchor="page" w:x="1170" w:y="1053"/>
              <w:rPr>
                <w:sz w:val="10"/>
                <w:szCs w:val="10"/>
              </w:rPr>
            </w:pPr>
          </w:p>
        </w:tc>
        <w:tc>
          <w:tcPr>
            <w:tcW w:w="618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9979" w:h="10949" w:wrap="none" w:vAnchor="page" w:hAnchor="page" w:x="1170" w:y="1053"/>
              <w:shd w:val="clear" w:color="auto" w:fill="auto"/>
              <w:spacing w:line="298" w:lineRule="exact"/>
            </w:pPr>
            <w:r>
              <w:rPr>
                <w:rStyle w:val="212pt"/>
              </w:rPr>
              <w:t>здание;</w:t>
            </w:r>
          </w:p>
          <w:p w:rsidR="00CB5D9F" w:rsidRDefault="00080FF6">
            <w:pPr>
              <w:pStyle w:val="20"/>
              <w:framePr w:w="9979" w:h="10949" w:wrap="none" w:vAnchor="page" w:hAnchor="page" w:x="1170" w:y="1053"/>
              <w:numPr>
                <w:ilvl w:val="0"/>
                <w:numId w:val="18"/>
              </w:numPr>
              <w:shd w:val="clear" w:color="auto" w:fill="auto"/>
              <w:tabs>
                <w:tab w:val="left" w:pos="418"/>
              </w:tabs>
              <w:spacing w:line="298" w:lineRule="exact"/>
            </w:pPr>
            <w:r>
              <w:rPr>
                <w:rStyle w:val="212pt"/>
              </w:rPr>
              <w:t>Пуско-наладочные испытания;</w:t>
            </w:r>
          </w:p>
          <w:p w:rsidR="00CB5D9F" w:rsidRDefault="00080FF6">
            <w:pPr>
              <w:pStyle w:val="20"/>
              <w:framePr w:w="9979" w:h="10949" w:wrap="none" w:vAnchor="page" w:hAnchor="page" w:x="1170" w:y="1053"/>
              <w:numPr>
                <w:ilvl w:val="0"/>
                <w:numId w:val="18"/>
              </w:numPr>
              <w:shd w:val="clear" w:color="auto" w:fill="auto"/>
              <w:tabs>
                <w:tab w:val="left" w:pos="547"/>
              </w:tabs>
              <w:spacing w:line="298" w:lineRule="exact"/>
            </w:pPr>
            <w:r>
              <w:rPr>
                <w:rStyle w:val="212pt"/>
              </w:rPr>
              <w:t>Замена общедомового прибора учета в случае истечения срока службы прибора на момент проведения капитального ремонта инженерной системы;</w:t>
            </w:r>
          </w:p>
          <w:p w:rsidR="00CB5D9F" w:rsidRDefault="00080FF6" w:rsidP="00605AE7">
            <w:pPr>
              <w:pStyle w:val="20"/>
              <w:framePr w:w="9979" w:h="10949" w:wrap="none" w:vAnchor="page" w:hAnchor="page" w:x="1170" w:y="1053"/>
              <w:numPr>
                <w:ilvl w:val="0"/>
                <w:numId w:val="18"/>
              </w:numPr>
              <w:shd w:val="clear" w:color="auto" w:fill="auto"/>
              <w:tabs>
                <w:tab w:val="left" w:pos="418"/>
              </w:tabs>
              <w:spacing w:line="274" w:lineRule="exact"/>
            </w:pPr>
            <w:r>
              <w:rPr>
                <w:rStyle w:val="212pt"/>
              </w:rPr>
              <w:t>Герметизация вводов и выпусков инженерных сетей в наружных стенах с устройством приямка (при необходимости)</w:t>
            </w:r>
            <w:r w:rsidR="00605AE7" w:rsidRPr="00605AE7">
              <w:rPr>
                <w:rStyle w:val="212pt"/>
              </w:rPr>
              <w:t>;</w:t>
            </w:r>
          </w:p>
          <w:p w:rsidR="00CB5D9F" w:rsidRDefault="00080FF6">
            <w:pPr>
              <w:pStyle w:val="20"/>
              <w:framePr w:w="9979" w:h="10949" w:wrap="none" w:vAnchor="page" w:hAnchor="page" w:x="1170" w:y="1053"/>
              <w:numPr>
                <w:ilvl w:val="0"/>
                <w:numId w:val="18"/>
              </w:numPr>
              <w:shd w:val="clear" w:color="auto" w:fill="auto"/>
              <w:tabs>
                <w:tab w:val="left" w:pos="571"/>
              </w:tabs>
              <w:spacing w:line="274" w:lineRule="exact"/>
            </w:pPr>
            <w:r>
              <w:rPr>
                <w:rStyle w:val="212pt"/>
              </w:rPr>
              <w:t>Иные требования в соответствии с проектной документацией.</w:t>
            </w:r>
          </w:p>
        </w:tc>
      </w:tr>
      <w:tr w:rsidR="00CB5D9F">
        <w:trPr>
          <w:trHeight w:hRule="exact" w:val="3888"/>
        </w:trPr>
        <w:tc>
          <w:tcPr>
            <w:tcW w:w="720"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ind w:left="340"/>
              <w:jc w:val="left"/>
            </w:pPr>
            <w:r>
              <w:rPr>
                <w:rStyle w:val="212pt"/>
              </w:rPr>
              <w:t>9</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74" w:lineRule="exact"/>
              <w:jc w:val="left"/>
            </w:pPr>
            <w:r>
              <w:rPr>
                <w:rStyle w:val="212pt"/>
              </w:rPr>
              <w:t>Требования к ремонту подвальных помещений, относящихся к общему имуществу в многоквартирном доме</w:t>
            </w:r>
          </w:p>
        </w:tc>
        <w:tc>
          <w:tcPr>
            <w:tcW w:w="6182"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9979" w:h="10949" w:wrap="none" w:vAnchor="page" w:hAnchor="page" w:x="1170" w:y="1053"/>
              <w:numPr>
                <w:ilvl w:val="0"/>
                <w:numId w:val="19"/>
              </w:numPr>
              <w:shd w:val="clear" w:color="auto" w:fill="auto"/>
              <w:tabs>
                <w:tab w:val="left" w:pos="586"/>
              </w:tabs>
              <w:spacing w:line="298" w:lineRule="exact"/>
            </w:pPr>
            <w:r>
              <w:rPr>
                <w:rStyle w:val="212pt"/>
              </w:rPr>
              <w:t>Ремонт технических помещений с установкой металлических дверей в подвальные помещения;</w:t>
            </w:r>
          </w:p>
          <w:p w:rsidR="00CB5D9F" w:rsidRDefault="00080FF6">
            <w:pPr>
              <w:pStyle w:val="20"/>
              <w:framePr w:w="9979" w:h="10949" w:wrap="none" w:vAnchor="page" w:hAnchor="page" w:x="1170" w:y="1053"/>
              <w:numPr>
                <w:ilvl w:val="0"/>
                <w:numId w:val="19"/>
              </w:numPr>
              <w:shd w:val="clear" w:color="auto" w:fill="auto"/>
              <w:tabs>
                <w:tab w:val="left" w:pos="509"/>
              </w:tabs>
              <w:spacing w:line="298" w:lineRule="exact"/>
            </w:pPr>
            <w:r>
              <w:rPr>
                <w:rStyle w:val="212pt"/>
              </w:rPr>
              <w:t>Ремонт продухов, подвальных окон, приямков, и наружных дверей;</w:t>
            </w:r>
          </w:p>
          <w:p w:rsidR="00CB5D9F" w:rsidRDefault="00080FF6">
            <w:pPr>
              <w:pStyle w:val="20"/>
              <w:framePr w:w="9979" w:h="10949" w:wrap="none" w:vAnchor="page" w:hAnchor="page" w:x="1170" w:y="1053"/>
              <w:numPr>
                <w:ilvl w:val="0"/>
                <w:numId w:val="19"/>
              </w:numPr>
              <w:shd w:val="clear" w:color="auto" w:fill="auto"/>
              <w:tabs>
                <w:tab w:val="left" w:pos="442"/>
              </w:tabs>
              <w:spacing w:line="298" w:lineRule="exact"/>
            </w:pPr>
            <w:r>
              <w:rPr>
                <w:rStyle w:val="212pt"/>
              </w:rPr>
              <w:t>Герметизация вводов и выпусков инженерных сетей в наружных стенах с устройством приямка (при необходимости);</w:t>
            </w:r>
          </w:p>
          <w:p w:rsidR="00CB5D9F" w:rsidRDefault="00080FF6">
            <w:pPr>
              <w:pStyle w:val="20"/>
              <w:framePr w:w="9979" w:h="10949" w:wrap="none" w:vAnchor="page" w:hAnchor="page" w:x="1170" w:y="1053"/>
              <w:numPr>
                <w:ilvl w:val="0"/>
                <w:numId w:val="19"/>
              </w:numPr>
              <w:shd w:val="clear" w:color="auto" w:fill="auto"/>
              <w:tabs>
                <w:tab w:val="left" w:pos="427"/>
              </w:tabs>
              <w:spacing w:line="298" w:lineRule="exact"/>
            </w:pPr>
            <w:r>
              <w:rPr>
                <w:rStyle w:val="212pt"/>
              </w:rPr>
              <w:t>Ремонт отмостки;</w:t>
            </w:r>
          </w:p>
          <w:p w:rsidR="00CB5D9F" w:rsidRDefault="00080FF6">
            <w:pPr>
              <w:pStyle w:val="20"/>
              <w:framePr w:w="9979" w:h="10949" w:wrap="none" w:vAnchor="page" w:hAnchor="page" w:x="1170" w:y="1053"/>
              <w:numPr>
                <w:ilvl w:val="0"/>
                <w:numId w:val="19"/>
              </w:numPr>
              <w:shd w:val="clear" w:color="auto" w:fill="auto"/>
              <w:tabs>
                <w:tab w:val="left" w:pos="422"/>
              </w:tabs>
              <w:spacing w:line="298" w:lineRule="exact"/>
            </w:pPr>
            <w:r>
              <w:rPr>
                <w:rStyle w:val="212pt"/>
              </w:rPr>
              <w:t>Ремонт или замена дренажной системы;</w:t>
            </w:r>
          </w:p>
          <w:p w:rsidR="00CB5D9F" w:rsidRDefault="00080FF6" w:rsidP="00605AE7">
            <w:pPr>
              <w:pStyle w:val="20"/>
              <w:framePr w:w="9979" w:h="10949" w:wrap="none" w:vAnchor="page" w:hAnchor="page" w:x="1170" w:y="1053"/>
              <w:numPr>
                <w:ilvl w:val="0"/>
                <w:numId w:val="19"/>
              </w:numPr>
              <w:shd w:val="clear" w:color="auto" w:fill="auto"/>
              <w:tabs>
                <w:tab w:val="left" w:pos="480"/>
              </w:tabs>
              <w:spacing w:line="298" w:lineRule="exact"/>
            </w:pPr>
            <w:r>
              <w:rPr>
                <w:rStyle w:val="212pt"/>
              </w:rPr>
              <w:t>Усиление несущих стен в подвальном помещении (при необходимости)</w:t>
            </w:r>
            <w:r w:rsidR="00605AE7" w:rsidRPr="00605AE7">
              <w:rPr>
                <w:rStyle w:val="212pt"/>
              </w:rPr>
              <w:t>;</w:t>
            </w:r>
          </w:p>
          <w:p w:rsidR="00CB5D9F" w:rsidRDefault="00080FF6">
            <w:pPr>
              <w:pStyle w:val="20"/>
              <w:framePr w:w="9979" w:h="10949" w:wrap="none" w:vAnchor="page" w:hAnchor="page" w:x="1170" w:y="1053"/>
              <w:shd w:val="clear" w:color="auto" w:fill="auto"/>
              <w:spacing w:line="298" w:lineRule="exact"/>
            </w:pPr>
            <w:r>
              <w:rPr>
                <w:rStyle w:val="212pt"/>
              </w:rPr>
              <w:t>9.</w:t>
            </w:r>
            <w:r w:rsidR="00605AE7">
              <w:rPr>
                <w:rStyle w:val="212pt"/>
              </w:rPr>
              <w:t>7</w:t>
            </w:r>
            <w:r>
              <w:rPr>
                <w:rStyle w:val="212pt"/>
              </w:rPr>
              <w:t>. Иные требования в соответствии с проектной документацией.</w:t>
            </w:r>
          </w:p>
        </w:tc>
      </w:tr>
      <w:tr w:rsidR="00CB5D9F">
        <w:trPr>
          <w:trHeight w:hRule="exact" w:val="2088"/>
        </w:trPr>
        <w:tc>
          <w:tcPr>
            <w:tcW w:w="720"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ind w:left="260"/>
              <w:jc w:val="left"/>
            </w:pPr>
            <w:r>
              <w:rPr>
                <w:rStyle w:val="212pt"/>
              </w:rPr>
              <w:t>10</w:t>
            </w:r>
          </w:p>
        </w:tc>
        <w:tc>
          <w:tcPr>
            <w:tcW w:w="3077" w:type="dxa"/>
            <w:tcBorders>
              <w:top w:val="single" w:sz="4" w:space="0" w:color="auto"/>
              <w:left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78" w:lineRule="exact"/>
              <w:jc w:val="left"/>
            </w:pPr>
            <w:r>
              <w:rPr>
                <w:rStyle w:val="212pt"/>
              </w:rPr>
              <w:t>Требования к ремонту фундамента</w:t>
            </w:r>
          </w:p>
        </w:tc>
        <w:tc>
          <w:tcPr>
            <w:tcW w:w="6182" w:type="dxa"/>
            <w:tcBorders>
              <w:top w:val="single" w:sz="4" w:space="0" w:color="auto"/>
              <w:left w:val="single" w:sz="4" w:space="0" w:color="auto"/>
              <w:right w:val="single" w:sz="4" w:space="0" w:color="auto"/>
            </w:tcBorders>
            <w:shd w:val="clear" w:color="auto" w:fill="FFFFFF"/>
            <w:vAlign w:val="bottom"/>
          </w:tcPr>
          <w:p w:rsidR="00CB5D9F" w:rsidRDefault="00080FF6" w:rsidP="00364084">
            <w:pPr>
              <w:pStyle w:val="20"/>
              <w:framePr w:w="9979" w:h="10949" w:wrap="none" w:vAnchor="page" w:hAnchor="page" w:x="1170" w:y="1053"/>
              <w:numPr>
                <w:ilvl w:val="0"/>
                <w:numId w:val="20"/>
              </w:numPr>
              <w:shd w:val="clear" w:color="auto" w:fill="auto"/>
              <w:tabs>
                <w:tab w:val="left" w:pos="547"/>
              </w:tabs>
              <w:spacing w:line="293" w:lineRule="exact"/>
            </w:pPr>
            <w:r>
              <w:rPr>
                <w:rStyle w:val="212pt"/>
              </w:rPr>
              <w:t>Устранение местных дефектов и деформаций путем усиления фундамента</w:t>
            </w:r>
            <w:r w:rsidR="00364084" w:rsidRPr="00364084">
              <w:rPr>
                <w:rStyle w:val="212pt"/>
              </w:rPr>
              <w:t>;</w:t>
            </w:r>
          </w:p>
          <w:p w:rsidR="00CB5D9F" w:rsidRDefault="00080FF6" w:rsidP="00364084">
            <w:pPr>
              <w:pStyle w:val="20"/>
              <w:framePr w:w="9979" w:h="10949" w:wrap="none" w:vAnchor="page" w:hAnchor="page" w:x="1170" w:y="1053"/>
              <w:numPr>
                <w:ilvl w:val="0"/>
                <w:numId w:val="20"/>
              </w:numPr>
              <w:shd w:val="clear" w:color="auto" w:fill="auto"/>
              <w:tabs>
                <w:tab w:val="left" w:pos="715"/>
              </w:tabs>
              <w:spacing w:line="293" w:lineRule="exact"/>
            </w:pPr>
            <w:r>
              <w:rPr>
                <w:rStyle w:val="212pt"/>
              </w:rPr>
              <w:t>Заделка и расшивка стыков, швов, трещин элементов фундаментов, устройство защитного слоя</w:t>
            </w:r>
            <w:r w:rsidR="00364084" w:rsidRPr="00364084">
              <w:rPr>
                <w:rStyle w:val="212pt"/>
              </w:rPr>
              <w:t>;</w:t>
            </w:r>
          </w:p>
          <w:p w:rsidR="00CB5D9F" w:rsidRDefault="00080FF6">
            <w:pPr>
              <w:pStyle w:val="20"/>
              <w:framePr w:w="9979" w:h="10949" w:wrap="none" w:vAnchor="page" w:hAnchor="page" w:x="1170" w:y="1053"/>
              <w:shd w:val="clear" w:color="auto" w:fill="auto"/>
              <w:spacing w:line="293" w:lineRule="exact"/>
            </w:pPr>
            <w:r>
              <w:rPr>
                <w:rStyle w:val="212pt"/>
              </w:rPr>
              <w:t>10.3 Ремонт отмостки</w:t>
            </w:r>
            <w:r w:rsidR="00364084" w:rsidRPr="00364084">
              <w:rPr>
                <w:rStyle w:val="212pt"/>
              </w:rPr>
              <w:t>;</w:t>
            </w:r>
          </w:p>
          <w:p w:rsidR="00CB5D9F" w:rsidRDefault="00080FF6">
            <w:pPr>
              <w:pStyle w:val="20"/>
              <w:framePr w:w="9979" w:h="10949" w:wrap="none" w:vAnchor="page" w:hAnchor="page" w:x="1170" w:y="1053"/>
              <w:shd w:val="clear" w:color="auto" w:fill="auto"/>
              <w:spacing w:line="293" w:lineRule="exact"/>
            </w:pPr>
            <w:r>
              <w:rPr>
                <w:rStyle w:val="212pt"/>
              </w:rPr>
              <w:t>10.4. Иные требования в соответствии с проектной документацией</w:t>
            </w:r>
            <w:r w:rsidR="00364084">
              <w:rPr>
                <w:rStyle w:val="212pt"/>
              </w:rPr>
              <w:t>.</w:t>
            </w:r>
          </w:p>
        </w:tc>
      </w:tr>
      <w:tr w:rsidR="00CB5D9F">
        <w:trPr>
          <w:trHeight w:hRule="exact" w:val="859"/>
        </w:trPr>
        <w:tc>
          <w:tcPr>
            <w:tcW w:w="72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9979" w:h="10949" w:wrap="none" w:vAnchor="page" w:hAnchor="page" w:x="1170" w:y="1053"/>
              <w:shd w:val="clear" w:color="auto" w:fill="auto"/>
              <w:spacing w:line="240" w:lineRule="exact"/>
              <w:ind w:left="260"/>
              <w:jc w:val="left"/>
            </w:pPr>
            <w:r>
              <w:rPr>
                <w:rStyle w:val="212pt"/>
              </w:rPr>
              <w:t>11</w:t>
            </w:r>
          </w:p>
        </w:tc>
        <w:tc>
          <w:tcPr>
            <w:tcW w:w="3077" w:type="dxa"/>
            <w:tcBorders>
              <w:top w:val="single" w:sz="4" w:space="0" w:color="auto"/>
              <w:left w:val="single" w:sz="4" w:space="0" w:color="auto"/>
              <w:bottom w:val="single" w:sz="4" w:space="0" w:color="auto"/>
            </w:tcBorders>
            <w:shd w:val="clear" w:color="auto" w:fill="FFFFFF"/>
          </w:tcPr>
          <w:p w:rsidR="00CB5D9F" w:rsidRDefault="00080FF6">
            <w:pPr>
              <w:pStyle w:val="20"/>
              <w:framePr w:w="9979" w:h="10949" w:wrap="none" w:vAnchor="page" w:hAnchor="page" w:x="1170" w:y="1053"/>
              <w:shd w:val="clear" w:color="auto" w:fill="auto"/>
              <w:spacing w:line="274" w:lineRule="exact"/>
              <w:jc w:val="left"/>
            </w:pPr>
            <w:r>
              <w:rPr>
                <w:rStyle w:val="212pt"/>
              </w:rPr>
              <w:t xml:space="preserve">Требование </w:t>
            </w:r>
            <w:proofErr w:type="gramStart"/>
            <w:r>
              <w:rPr>
                <w:rStyle w:val="212pt"/>
              </w:rPr>
              <w:t>к</w:t>
            </w:r>
            <w:proofErr w:type="gramEnd"/>
          </w:p>
          <w:p w:rsidR="00CB5D9F" w:rsidRDefault="00080FF6">
            <w:pPr>
              <w:pStyle w:val="20"/>
              <w:framePr w:w="9979" w:h="10949" w:wrap="none" w:vAnchor="page" w:hAnchor="page" w:x="1170" w:y="1053"/>
              <w:shd w:val="clear" w:color="auto" w:fill="auto"/>
              <w:spacing w:line="274" w:lineRule="exact"/>
              <w:jc w:val="left"/>
            </w:pPr>
            <w:r>
              <w:rPr>
                <w:rStyle w:val="212pt"/>
              </w:rPr>
              <w:t>календарному плану</w:t>
            </w:r>
            <w:r w:rsidR="00364084">
              <w:rPr>
                <w:rStyle w:val="212pt"/>
              </w:rPr>
              <w:t xml:space="preserve"> услуг и (или) работ</w:t>
            </w:r>
          </w:p>
        </w:tc>
        <w:tc>
          <w:tcPr>
            <w:tcW w:w="6182" w:type="dxa"/>
            <w:tcBorders>
              <w:top w:val="single" w:sz="4" w:space="0" w:color="auto"/>
              <w:left w:val="single" w:sz="4" w:space="0" w:color="auto"/>
              <w:bottom w:val="single" w:sz="4" w:space="0" w:color="auto"/>
              <w:right w:val="single" w:sz="4" w:space="0" w:color="auto"/>
            </w:tcBorders>
            <w:shd w:val="clear" w:color="auto" w:fill="FFFFFF"/>
            <w:vAlign w:val="center"/>
          </w:tcPr>
          <w:p w:rsidR="00CB5D9F" w:rsidRDefault="00364084">
            <w:pPr>
              <w:pStyle w:val="20"/>
              <w:framePr w:w="9979" w:h="10949" w:wrap="none" w:vAnchor="page" w:hAnchor="page" w:x="1170" w:y="1053"/>
              <w:shd w:val="clear" w:color="auto" w:fill="auto"/>
              <w:spacing w:line="274" w:lineRule="exact"/>
            </w:pPr>
            <w:r>
              <w:rPr>
                <w:rStyle w:val="212pt"/>
              </w:rPr>
              <w:t>Услуги и (или) р</w:t>
            </w:r>
            <w:r w:rsidR="00080FF6">
              <w:rPr>
                <w:rStyle w:val="212pt"/>
              </w:rPr>
              <w:t xml:space="preserve">аботы должны </w:t>
            </w:r>
            <w:proofErr w:type="gramStart"/>
            <w:r w:rsidR="00080FF6">
              <w:rPr>
                <w:rStyle w:val="212pt"/>
              </w:rPr>
              <w:t>проводится</w:t>
            </w:r>
            <w:proofErr w:type="gramEnd"/>
            <w:r w:rsidR="00080FF6">
              <w:rPr>
                <w:rStyle w:val="212pt"/>
              </w:rPr>
              <w:t xml:space="preserve"> в соответствии с прилагаемым к договору подряда календарным планом.</w:t>
            </w:r>
          </w:p>
        </w:tc>
      </w:tr>
    </w:tbl>
    <w:p w:rsidR="00CB5D9F" w:rsidRDefault="00080FF6" w:rsidP="008D6E15">
      <w:pPr>
        <w:pStyle w:val="24"/>
        <w:framePr w:w="9115" w:h="712" w:hRule="exact" w:wrap="none" w:vAnchor="page" w:hAnchor="page" w:x="1842" w:y="12240"/>
        <w:shd w:val="clear" w:color="auto" w:fill="auto"/>
        <w:tabs>
          <w:tab w:val="left" w:leader="underscore" w:pos="2568"/>
          <w:tab w:val="left" w:leader="underscore" w:pos="7603"/>
        </w:tabs>
        <w:spacing w:before="0" w:line="326" w:lineRule="exact"/>
        <w:jc w:val="center"/>
      </w:pPr>
      <w:bookmarkStart w:id="20" w:name="bookmark10"/>
      <w:r>
        <w:rPr>
          <w:lang w:val="en-US" w:eastAsia="en-US" w:bidi="en-US"/>
        </w:rPr>
        <w:t>III</w:t>
      </w:r>
      <w:r w:rsidRPr="00080FF6">
        <w:rPr>
          <w:lang w:eastAsia="en-US" w:bidi="en-US"/>
        </w:rPr>
        <w:t xml:space="preserve">. </w:t>
      </w:r>
      <w:r>
        <w:t>Сведения о существенных услови</w:t>
      </w:r>
      <w:r w:rsidR="008D6E15">
        <w:t>ях договора об оказании услуг и</w:t>
      </w:r>
      <w:r w:rsidRPr="008D6E15">
        <w:t xml:space="preserve"> </w:t>
      </w:r>
      <w:r w:rsidRPr="008D6E15">
        <w:rPr>
          <w:rStyle w:val="25"/>
          <w:b/>
          <w:bCs/>
          <w:u w:val="none"/>
        </w:rPr>
        <w:t>(или) выполнении работ</w:t>
      </w:r>
      <w:bookmarkEnd w:id="2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2630"/>
        <w:gridCol w:w="6845"/>
      </w:tblGrid>
      <w:tr w:rsidR="00CB5D9F">
        <w:trPr>
          <w:trHeight w:hRule="exact" w:val="581"/>
        </w:trPr>
        <w:tc>
          <w:tcPr>
            <w:tcW w:w="571" w:type="dxa"/>
            <w:tcBorders>
              <w:top w:val="single" w:sz="4" w:space="0" w:color="auto"/>
              <w:left w:val="single" w:sz="4" w:space="0" w:color="auto"/>
            </w:tcBorders>
            <w:shd w:val="clear" w:color="auto" w:fill="FFFFFF"/>
          </w:tcPr>
          <w:p w:rsidR="00CB5D9F" w:rsidRDefault="00080FF6">
            <w:pPr>
              <w:pStyle w:val="20"/>
              <w:framePr w:w="10046" w:h="2582" w:wrap="none" w:vAnchor="page" w:hAnchor="page" w:x="1208" w:y="12890"/>
              <w:shd w:val="clear" w:color="auto" w:fill="auto"/>
              <w:spacing w:after="60" w:line="240" w:lineRule="exact"/>
              <w:ind w:left="180"/>
              <w:jc w:val="left"/>
            </w:pPr>
            <w:r>
              <w:rPr>
                <w:rStyle w:val="212pt"/>
              </w:rPr>
              <w:t>№</w:t>
            </w:r>
          </w:p>
          <w:p w:rsidR="00CB5D9F" w:rsidRDefault="00080FF6">
            <w:pPr>
              <w:pStyle w:val="20"/>
              <w:framePr w:w="10046" w:h="2582" w:wrap="none" w:vAnchor="page" w:hAnchor="page" w:x="1208" w:y="12890"/>
              <w:shd w:val="clear" w:color="auto" w:fill="auto"/>
              <w:spacing w:before="60" w:line="240" w:lineRule="exact"/>
              <w:ind w:left="180"/>
              <w:jc w:val="left"/>
            </w:pPr>
            <w:proofErr w:type="gramStart"/>
            <w:r>
              <w:rPr>
                <w:rStyle w:val="212pt"/>
              </w:rPr>
              <w:t>п</w:t>
            </w:r>
            <w:proofErr w:type="gramEnd"/>
            <w:r>
              <w:rPr>
                <w:rStyle w:val="212pt"/>
              </w:rPr>
              <w:t>/п</w:t>
            </w:r>
          </w:p>
        </w:tc>
        <w:tc>
          <w:tcPr>
            <w:tcW w:w="2630" w:type="dxa"/>
            <w:tcBorders>
              <w:top w:val="single" w:sz="4" w:space="0" w:color="auto"/>
              <w:left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jc w:val="center"/>
            </w:pPr>
            <w:r>
              <w:rPr>
                <w:rStyle w:val="212pt"/>
              </w:rPr>
              <w:t>Условие</w:t>
            </w:r>
          </w:p>
        </w:tc>
        <w:tc>
          <w:tcPr>
            <w:tcW w:w="6845"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jc w:val="center"/>
            </w:pPr>
            <w:r>
              <w:rPr>
                <w:rStyle w:val="212pt"/>
              </w:rPr>
              <w:t>Описание условия</w:t>
            </w:r>
          </w:p>
        </w:tc>
      </w:tr>
      <w:tr w:rsidR="00CB5D9F">
        <w:trPr>
          <w:trHeight w:hRule="exact" w:val="283"/>
        </w:trPr>
        <w:tc>
          <w:tcPr>
            <w:tcW w:w="571" w:type="dxa"/>
            <w:tcBorders>
              <w:top w:val="single" w:sz="4" w:space="0" w:color="auto"/>
              <w:left w:val="single" w:sz="4" w:space="0" w:color="auto"/>
            </w:tcBorders>
            <w:shd w:val="clear" w:color="auto" w:fill="FFFFFF"/>
          </w:tcPr>
          <w:p w:rsidR="00CB5D9F" w:rsidRDefault="00CB5D9F">
            <w:pPr>
              <w:framePr w:w="10046" w:h="2582" w:wrap="none" w:vAnchor="page" w:hAnchor="page" w:x="1208" w:y="12890"/>
              <w:rPr>
                <w:sz w:val="10"/>
                <w:szCs w:val="10"/>
              </w:rPr>
            </w:pPr>
          </w:p>
        </w:tc>
        <w:tc>
          <w:tcPr>
            <w:tcW w:w="2630" w:type="dxa"/>
            <w:tcBorders>
              <w:top w:val="single" w:sz="4" w:space="0" w:color="auto"/>
              <w:left w:val="single" w:sz="4" w:space="0" w:color="auto"/>
            </w:tcBorders>
            <w:shd w:val="clear" w:color="auto" w:fill="FFFFFF"/>
            <w:vAlign w:val="bottom"/>
          </w:tcPr>
          <w:p w:rsidR="00CB5D9F" w:rsidRDefault="00080FF6">
            <w:pPr>
              <w:pStyle w:val="20"/>
              <w:framePr w:w="10046" w:h="2582" w:wrap="none" w:vAnchor="page" w:hAnchor="page" w:x="1208" w:y="12890"/>
              <w:shd w:val="clear" w:color="auto" w:fill="auto"/>
              <w:spacing w:line="240" w:lineRule="exact"/>
              <w:jc w:val="center"/>
            </w:pPr>
            <w:r>
              <w:rPr>
                <w:rStyle w:val="212pt"/>
              </w:rPr>
              <w:t>1</w:t>
            </w:r>
          </w:p>
        </w:tc>
        <w:tc>
          <w:tcPr>
            <w:tcW w:w="6845"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46" w:h="2582" w:wrap="none" w:vAnchor="page" w:hAnchor="page" w:x="1208" w:y="12890"/>
              <w:shd w:val="clear" w:color="auto" w:fill="auto"/>
              <w:spacing w:line="240" w:lineRule="exact"/>
              <w:jc w:val="center"/>
            </w:pPr>
            <w:r>
              <w:rPr>
                <w:rStyle w:val="212pt"/>
              </w:rPr>
              <w:t>2</w:t>
            </w:r>
          </w:p>
        </w:tc>
      </w:tr>
      <w:tr w:rsidR="00CB5D9F">
        <w:trPr>
          <w:trHeight w:hRule="exact" w:val="821"/>
        </w:trPr>
        <w:tc>
          <w:tcPr>
            <w:tcW w:w="571" w:type="dxa"/>
            <w:tcBorders>
              <w:top w:val="single" w:sz="4" w:space="0" w:color="auto"/>
              <w:left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ind w:left="260"/>
              <w:jc w:val="left"/>
            </w:pPr>
            <w:r>
              <w:rPr>
                <w:rStyle w:val="212pt"/>
              </w:rPr>
              <w:t>1</w:t>
            </w:r>
          </w:p>
        </w:tc>
        <w:tc>
          <w:tcPr>
            <w:tcW w:w="2630" w:type="dxa"/>
            <w:tcBorders>
              <w:top w:val="single" w:sz="4" w:space="0" w:color="auto"/>
              <w:left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jc w:val="center"/>
            </w:pPr>
            <w:r>
              <w:rPr>
                <w:rStyle w:val="212pt"/>
              </w:rPr>
              <w:t>Заказчик</w:t>
            </w:r>
          </w:p>
        </w:tc>
        <w:tc>
          <w:tcPr>
            <w:tcW w:w="6845" w:type="dxa"/>
            <w:tcBorders>
              <w:top w:val="single" w:sz="4" w:space="0" w:color="auto"/>
              <w:left w:val="single" w:sz="4" w:space="0" w:color="auto"/>
              <w:right w:val="single" w:sz="4" w:space="0" w:color="auto"/>
            </w:tcBorders>
            <w:shd w:val="clear" w:color="auto" w:fill="FFFFFF"/>
          </w:tcPr>
          <w:p w:rsidR="00CB5D9F" w:rsidRDefault="00080FF6">
            <w:pPr>
              <w:pStyle w:val="20"/>
              <w:framePr w:w="10046" w:h="2582" w:wrap="none" w:vAnchor="page" w:hAnchor="page" w:x="1208" w:y="12890"/>
              <w:shd w:val="clear" w:color="auto" w:fill="auto"/>
              <w:spacing w:line="264" w:lineRule="exact"/>
            </w:pPr>
            <w:r>
              <w:rPr>
                <w:rStyle w:val="212pt"/>
              </w:rPr>
              <w:t>Некоммерческая организация «Фонд капитального ремонта общего имущества многоквартирных домов в Кировской области»</w:t>
            </w:r>
          </w:p>
        </w:tc>
      </w:tr>
      <w:tr w:rsidR="00CB5D9F">
        <w:trPr>
          <w:trHeight w:hRule="exact" w:val="898"/>
        </w:trPr>
        <w:tc>
          <w:tcPr>
            <w:tcW w:w="571"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ind w:left="260"/>
              <w:jc w:val="left"/>
            </w:pPr>
            <w:r>
              <w:rPr>
                <w:rStyle w:val="212pt"/>
              </w:rPr>
              <w:t>2</w:t>
            </w:r>
          </w:p>
        </w:tc>
        <w:tc>
          <w:tcPr>
            <w:tcW w:w="263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46" w:h="2582" w:wrap="none" w:vAnchor="page" w:hAnchor="page" w:x="1208" w:y="12890"/>
              <w:shd w:val="clear" w:color="auto" w:fill="auto"/>
              <w:spacing w:line="240" w:lineRule="exact"/>
              <w:jc w:val="center"/>
            </w:pPr>
            <w:r>
              <w:rPr>
                <w:rStyle w:val="212pt"/>
              </w:rPr>
              <w:t>Предмет договора</w:t>
            </w:r>
          </w:p>
        </w:tc>
        <w:tc>
          <w:tcPr>
            <w:tcW w:w="6845"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10046" w:h="2582" w:wrap="none" w:vAnchor="page" w:hAnchor="page" w:x="1208" w:y="12890"/>
              <w:shd w:val="clear" w:color="auto" w:fill="auto"/>
              <w:spacing w:line="283" w:lineRule="exact"/>
            </w:pPr>
            <w:r>
              <w:rPr>
                <w:rStyle w:val="212pt"/>
              </w:rPr>
              <w:t xml:space="preserve">Предметом договора является </w:t>
            </w:r>
            <w:r w:rsidR="00364084">
              <w:rPr>
                <w:rStyle w:val="212pt"/>
              </w:rPr>
              <w:t xml:space="preserve">оказание услуг и (или) </w:t>
            </w:r>
            <w:r>
              <w:rPr>
                <w:rStyle w:val="212pt"/>
              </w:rPr>
              <w:t xml:space="preserve">выполнение работ по капитальному ремонту общего имущества в многоквартирных домах. В перечень </w:t>
            </w:r>
            <w:r w:rsidR="00364084">
              <w:rPr>
                <w:rStyle w:val="212pt"/>
              </w:rPr>
              <w:t xml:space="preserve">услуг и (или) </w:t>
            </w:r>
            <w:r>
              <w:rPr>
                <w:rStyle w:val="212pt"/>
              </w:rPr>
              <w:t>работ по капитальному ремонту общего</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0"/>
        <w:gridCol w:w="2635"/>
        <w:gridCol w:w="6893"/>
      </w:tblGrid>
      <w:tr w:rsidR="00CB5D9F">
        <w:trPr>
          <w:trHeight w:hRule="exact" w:val="576"/>
        </w:trPr>
        <w:tc>
          <w:tcPr>
            <w:tcW w:w="600" w:type="dxa"/>
            <w:tcBorders>
              <w:top w:val="single" w:sz="4" w:space="0" w:color="auto"/>
              <w:lef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after="60" w:line="240" w:lineRule="exact"/>
              <w:ind w:left="160"/>
              <w:jc w:val="left"/>
            </w:pPr>
            <w:r>
              <w:rPr>
                <w:rStyle w:val="212pt"/>
              </w:rPr>
              <w:lastRenderedPageBreak/>
              <w:t>№</w:t>
            </w:r>
          </w:p>
          <w:p w:rsidR="00CB5D9F" w:rsidRDefault="00080FF6">
            <w:pPr>
              <w:pStyle w:val="20"/>
              <w:framePr w:w="10128" w:h="14482" w:wrap="none" w:vAnchor="page" w:hAnchor="page" w:x="1134" w:y="1097"/>
              <w:shd w:val="clear" w:color="auto" w:fill="auto"/>
              <w:spacing w:before="60" w:line="240" w:lineRule="exact"/>
              <w:ind w:left="160"/>
              <w:jc w:val="left"/>
            </w:pPr>
            <w:r>
              <w:rPr>
                <w:rStyle w:val="212pt0"/>
              </w:rPr>
              <w:t>ii/ii</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jc w:val="center"/>
            </w:pPr>
            <w:r>
              <w:rPr>
                <w:rStyle w:val="212pt"/>
              </w:rPr>
              <w:t>Условие</w:t>
            </w:r>
          </w:p>
        </w:tc>
        <w:tc>
          <w:tcPr>
            <w:tcW w:w="6893"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jc w:val="center"/>
            </w:pPr>
            <w:r>
              <w:rPr>
                <w:rStyle w:val="212pt"/>
              </w:rPr>
              <w:t>Описание условия</w:t>
            </w:r>
          </w:p>
        </w:tc>
      </w:tr>
      <w:tr w:rsidR="00CB5D9F">
        <w:trPr>
          <w:trHeight w:hRule="exact" w:val="293"/>
        </w:trPr>
        <w:tc>
          <w:tcPr>
            <w:tcW w:w="600" w:type="dxa"/>
            <w:tcBorders>
              <w:top w:val="single" w:sz="4" w:space="0" w:color="auto"/>
              <w:left w:val="single" w:sz="4" w:space="0" w:color="auto"/>
            </w:tcBorders>
            <w:shd w:val="clear" w:color="auto" w:fill="FFFFFF"/>
          </w:tcPr>
          <w:p w:rsidR="00CB5D9F" w:rsidRDefault="00CB5D9F">
            <w:pPr>
              <w:framePr w:w="10128" w:h="14482" w:wrap="none" w:vAnchor="page" w:hAnchor="page" w:x="1134" w:y="1097"/>
              <w:rPr>
                <w:sz w:val="10"/>
                <w:szCs w:val="10"/>
              </w:rPr>
            </w:pPr>
          </w:p>
        </w:tc>
        <w:tc>
          <w:tcPr>
            <w:tcW w:w="2635" w:type="dxa"/>
            <w:tcBorders>
              <w:top w:val="single" w:sz="4" w:space="0" w:color="auto"/>
              <w:lef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40" w:lineRule="exact"/>
              <w:jc w:val="center"/>
            </w:pPr>
            <w:r>
              <w:rPr>
                <w:rStyle w:val="212pt"/>
                <w:lang w:val="en-US" w:eastAsia="en-US" w:bidi="en-US"/>
              </w:rPr>
              <w:t>1</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40" w:lineRule="exact"/>
              <w:jc w:val="center"/>
            </w:pPr>
            <w:r>
              <w:rPr>
                <w:rStyle w:val="212pt"/>
              </w:rPr>
              <w:t>2</w:t>
            </w:r>
          </w:p>
        </w:tc>
      </w:tr>
      <w:tr w:rsidR="00CB5D9F" w:rsidTr="002E178D">
        <w:trPr>
          <w:trHeight w:hRule="exact" w:val="4103"/>
        </w:trPr>
        <w:tc>
          <w:tcPr>
            <w:tcW w:w="600" w:type="dxa"/>
            <w:tcBorders>
              <w:top w:val="single" w:sz="4" w:space="0" w:color="auto"/>
              <w:left w:val="single" w:sz="4" w:space="0" w:color="auto"/>
            </w:tcBorders>
            <w:shd w:val="clear" w:color="auto" w:fill="FFFFFF"/>
          </w:tcPr>
          <w:p w:rsidR="00CB5D9F" w:rsidRDefault="00CB5D9F">
            <w:pPr>
              <w:framePr w:w="10128" w:h="14482" w:wrap="none" w:vAnchor="page" w:hAnchor="page" w:x="1134" w:y="1097"/>
              <w:rPr>
                <w:sz w:val="10"/>
                <w:szCs w:val="10"/>
              </w:rPr>
            </w:pPr>
          </w:p>
        </w:tc>
        <w:tc>
          <w:tcPr>
            <w:tcW w:w="2635" w:type="dxa"/>
            <w:tcBorders>
              <w:top w:val="single" w:sz="4" w:space="0" w:color="auto"/>
              <w:left w:val="single" w:sz="4" w:space="0" w:color="auto"/>
            </w:tcBorders>
            <w:shd w:val="clear" w:color="auto" w:fill="FFFFFF"/>
          </w:tcPr>
          <w:p w:rsidR="00CB5D9F" w:rsidRDefault="00CB5D9F">
            <w:pPr>
              <w:framePr w:w="10128" w:h="14482" w:wrap="none" w:vAnchor="page" w:hAnchor="page" w:x="1134" w:y="1097"/>
              <w:rPr>
                <w:sz w:val="10"/>
                <w:szCs w:val="10"/>
              </w:rPr>
            </w:pP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364084">
            <w:pPr>
              <w:pStyle w:val="20"/>
              <w:framePr w:w="10128" w:h="14482" w:wrap="none" w:vAnchor="page" w:hAnchor="page" w:x="1134" w:y="1097"/>
              <w:shd w:val="clear" w:color="auto" w:fill="auto"/>
              <w:spacing w:line="274" w:lineRule="exact"/>
            </w:pPr>
            <w:r>
              <w:rPr>
                <w:rStyle w:val="212pt"/>
              </w:rPr>
              <w:t xml:space="preserve">капитальному ремонту </w:t>
            </w:r>
            <w:r w:rsidR="00080FF6">
              <w:rPr>
                <w:rStyle w:val="212pt"/>
              </w:rPr>
              <w:t>имущества в многоквартирных домах входят:</w:t>
            </w:r>
          </w:p>
          <w:p w:rsidR="00CB5D9F" w:rsidRDefault="00080FF6">
            <w:pPr>
              <w:pStyle w:val="20"/>
              <w:framePr w:w="10128" w:h="14482" w:wrap="none" w:vAnchor="page" w:hAnchor="page" w:x="1134" w:y="1097"/>
              <w:numPr>
                <w:ilvl w:val="0"/>
                <w:numId w:val="21"/>
              </w:numPr>
              <w:shd w:val="clear" w:color="auto" w:fill="auto"/>
              <w:tabs>
                <w:tab w:val="left" w:pos="139"/>
              </w:tabs>
              <w:spacing w:line="274" w:lineRule="exact"/>
            </w:pPr>
            <w:proofErr w:type="gramStart"/>
            <w:r>
              <w:rPr>
                <w:rStyle w:val="212pt"/>
              </w:rPr>
              <w:t>капитальные</w:t>
            </w:r>
            <w:proofErr w:type="gramEnd"/>
            <w:r>
              <w:rPr>
                <w:rStyle w:val="212pt"/>
              </w:rPr>
              <w:t xml:space="preserve"> ремонт фасада;</w:t>
            </w:r>
          </w:p>
          <w:p w:rsidR="00CB5D9F" w:rsidRDefault="00080FF6">
            <w:pPr>
              <w:pStyle w:val="20"/>
              <w:framePr w:w="10128" w:h="14482" w:wrap="none" w:vAnchor="page" w:hAnchor="page" w:x="1134" w:y="1097"/>
              <w:numPr>
                <w:ilvl w:val="0"/>
                <w:numId w:val="21"/>
              </w:numPr>
              <w:shd w:val="clear" w:color="auto" w:fill="auto"/>
              <w:tabs>
                <w:tab w:val="left" w:pos="134"/>
              </w:tabs>
              <w:spacing w:line="274" w:lineRule="exact"/>
            </w:pPr>
            <w:r>
              <w:rPr>
                <w:rStyle w:val="212pt"/>
              </w:rPr>
              <w:t>капитальный ремонт крыши;</w:t>
            </w:r>
          </w:p>
          <w:p w:rsidR="00CB5D9F" w:rsidRDefault="00080FF6">
            <w:pPr>
              <w:pStyle w:val="20"/>
              <w:framePr w:w="10128" w:h="14482" w:wrap="none" w:vAnchor="page" w:hAnchor="page" w:x="1134" w:y="1097"/>
              <w:numPr>
                <w:ilvl w:val="0"/>
                <w:numId w:val="21"/>
              </w:numPr>
              <w:shd w:val="clear" w:color="auto" w:fill="auto"/>
              <w:tabs>
                <w:tab w:val="left" w:pos="187"/>
              </w:tabs>
              <w:spacing w:line="274" w:lineRule="exact"/>
            </w:pPr>
            <w:r>
              <w:rPr>
                <w:rStyle w:val="212pt"/>
              </w:rPr>
              <w:t>капитальный ремонт внутридомовых систем водоснабжения, водоотведения;</w:t>
            </w:r>
          </w:p>
          <w:p w:rsidR="00CB5D9F" w:rsidRDefault="00080FF6">
            <w:pPr>
              <w:pStyle w:val="20"/>
              <w:framePr w:w="10128" w:h="14482" w:wrap="none" w:vAnchor="page" w:hAnchor="page" w:x="1134" w:y="1097"/>
              <w:numPr>
                <w:ilvl w:val="0"/>
                <w:numId w:val="21"/>
              </w:numPr>
              <w:shd w:val="clear" w:color="auto" w:fill="auto"/>
              <w:tabs>
                <w:tab w:val="left" w:pos="139"/>
              </w:tabs>
              <w:spacing w:line="274" w:lineRule="exact"/>
            </w:pPr>
            <w:r>
              <w:rPr>
                <w:rStyle w:val="212pt"/>
              </w:rPr>
              <w:t>капитальный ремонт внутридомовых систем теплоснабжения;</w:t>
            </w:r>
          </w:p>
          <w:p w:rsidR="00CB5D9F" w:rsidRDefault="00080FF6">
            <w:pPr>
              <w:pStyle w:val="20"/>
              <w:framePr w:w="10128" w:h="14482" w:wrap="none" w:vAnchor="page" w:hAnchor="page" w:x="1134" w:y="1097"/>
              <w:numPr>
                <w:ilvl w:val="0"/>
                <w:numId w:val="21"/>
              </w:numPr>
              <w:shd w:val="clear" w:color="auto" w:fill="auto"/>
              <w:tabs>
                <w:tab w:val="left" w:pos="139"/>
              </w:tabs>
              <w:spacing w:line="274" w:lineRule="exact"/>
            </w:pPr>
            <w:r>
              <w:rPr>
                <w:rStyle w:val="212pt"/>
              </w:rPr>
              <w:t>капитальный ремонт внутридомовых систем газоснабжения;</w:t>
            </w:r>
          </w:p>
          <w:p w:rsidR="00CB5D9F" w:rsidRDefault="008D6E15" w:rsidP="008D6E15">
            <w:pPr>
              <w:pStyle w:val="20"/>
              <w:framePr w:w="10128" w:h="14482" w:wrap="none" w:vAnchor="page" w:hAnchor="page" w:x="1134" w:y="1097"/>
              <w:shd w:val="clear" w:color="auto" w:fill="auto"/>
              <w:spacing w:line="274" w:lineRule="exact"/>
              <w:jc w:val="left"/>
            </w:pPr>
            <w:r>
              <w:rPr>
                <w:rStyle w:val="212pt"/>
              </w:rPr>
              <w:t xml:space="preserve">- </w:t>
            </w:r>
            <w:r w:rsidR="00080FF6">
              <w:rPr>
                <w:rStyle w:val="212pt"/>
              </w:rPr>
              <w:t>капитальный ремонт внутридомовых систем электроснабжения;</w:t>
            </w:r>
          </w:p>
          <w:p w:rsidR="00CB5D9F" w:rsidRDefault="00080FF6">
            <w:pPr>
              <w:pStyle w:val="20"/>
              <w:framePr w:w="10128" w:h="14482" w:wrap="none" w:vAnchor="page" w:hAnchor="page" w:x="1134" w:y="1097"/>
              <w:numPr>
                <w:ilvl w:val="0"/>
                <w:numId w:val="21"/>
              </w:numPr>
              <w:shd w:val="clear" w:color="auto" w:fill="auto"/>
              <w:tabs>
                <w:tab w:val="left" w:pos="139"/>
              </w:tabs>
              <w:spacing w:line="274" w:lineRule="exact"/>
            </w:pPr>
            <w:r>
              <w:rPr>
                <w:rStyle w:val="212pt"/>
              </w:rPr>
              <w:t>капитальный ремонт фундамента, подвала.</w:t>
            </w:r>
          </w:p>
          <w:p w:rsidR="00CB5D9F" w:rsidRPr="00507EB1" w:rsidRDefault="00364084">
            <w:pPr>
              <w:pStyle w:val="20"/>
              <w:framePr w:w="10128" w:h="14482" w:wrap="none" w:vAnchor="page" w:hAnchor="page" w:x="1134" w:y="1097"/>
              <w:shd w:val="clear" w:color="auto" w:fill="auto"/>
              <w:spacing w:line="274" w:lineRule="exact"/>
            </w:pPr>
            <w:r>
              <w:rPr>
                <w:rStyle w:val="212pt"/>
              </w:rPr>
              <w:t>Услуги и (или) работы</w:t>
            </w:r>
            <w:r w:rsidR="00080FF6">
              <w:rPr>
                <w:rStyle w:val="212pt"/>
              </w:rPr>
              <w:t xml:space="preserve"> будут </w:t>
            </w:r>
            <w:r>
              <w:rPr>
                <w:rStyle w:val="212pt"/>
              </w:rPr>
              <w:t>осуществляться</w:t>
            </w:r>
            <w:r w:rsidR="00080FF6">
              <w:rPr>
                <w:rStyle w:val="212pt"/>
              </w:rPr>
              <w:t xml:space="preserve"> исполнителем в отношении объектов, указанных в ориентировочном адресном перечне, </w:t>
            </w:r>
            <w:r w:rsidR="00080FF6">
              <w:rPr>
                <w:rStyle w:val="212pt1"/>
              </w:rPr>
              <w:t xml:space="preserve">размещенном на сайте в информационно-коммуникационной сети «Интернет» </w:t>
            </w:r>
            <w:r w:rsidR="005264B4">
              <w:rPr>
                <w:rFonts w:hint="eastAsia"/>
                <w:u w:val="single"/>
              </w:rPr>
              <w:t>https://tek-gkh.kirovreg.ru/activities/major-repairs-mkd/</w:t>
            </w:r>
            <w:r w:rsidR="00507EB1">
              <w:rPr>
                <w:rStyle w:val="212pt1"/>
                <w:lang w:eastAsia="en-US" w:bidi="en-US"/>
              </w:rPr>
              <w:t xml:space="preserve"> </w:t>
            </w:r>
          </w:p>
        </w:tc>
      </w:tr>
      <w:tr w:rsidR="00CB5D9F" w:rsidTr="00143A6B">
        <w:trPr>
          <w:trHeight w:hRule="exact" w:val="3575"/>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3</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jc w:val="center"/>
            </w:pPr>
            <w:r>
              <w:rPr>
                <w:rStyle w:val="212pt"/>
              </w:rPr>
              <w:t>Цена договора</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364084" w:rsidP="00364084">
            <w:pPr>
              <w:pStyle w:val="aa"/>
              <w:jc w:val="both"/>
            </w:pPr>
            <w:r>
              <w:rPr>
                <w:rStyle w:val="212pt"/>
                <w:rFonts w:eastAsia="Arial Unicode MS"/>
              </w:rPr>
              <w:t xml:space="preserve">1. </w:t>
            </w:r>
            <w:r w:rsidR="00080FF6">
              <w:rPr>
                <w:rStyle w:val="212pt"/>
                <w:rFonts w:eastAsia="Arial Unicode MS"/>
              </w:rPr>
              <w:t>Фиксированная. Определяется по итогам проведения электронного аукциона.</w:t>
            </w:r>
          </w:p>
          <w:p w:rsidR="00CB5D9F" w:rsidRDefault="00364084" w:rsidP="00364084">
            <w:pPr>
              <w:pStyle w:val="aa"/>
              <w:jc w:val="both"/>
            </w:pPr>
            <w:r>
              <w:rPr>
                <w:rStyle w:val="212pt"/>
                <w:rFonts w:eastAsia="Arial Unicode MS"/>
              </w:rPr>
              <w:t xml:space="preserve">2. </w:t>
            </w:r>
            <w:r w:rsidR="00080FF6">
              <w:rPr>
                <w:rStyle w:val="212pt"/>
                <w:rFonts w:eastAsia="Arial Unicode MS"/>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CB5D9F" w:rsidRDefault="00364084" w:rsidP="00364084">
            <w:pPr>
              <w:pStyle w:val="aa"/>
              <w:jc w:val="both"/>
            </w:pPr>
            <w:r>
              <w:rPr>
                <w:rStyle w:val="212pt"/>
                <w:rFonts w:eastAsia="Arial Unicode MS"/>
              </w:rPr>
              <w:t xml:space="preserve">3. </w:t>
            </w:r>
            <w:r w:rsidR="00080FF6">
              <w:rPr>
                <w:rStyle w:val="212pt"/>
                <w:rFonts w:eastAsia="Arial Unicode MS"/>
              </w:rPr>
              <w:t>Цена договора</w:t>
            </w:r>
            <w:r w:rsidR="00143A6B">
              <w:rPr>
                <w:rStyle w:val="212pt"/>
                <w:rFonts w:eastAsia="Arial Unicode MS"/>
              </w:rPr>
              <w:t xml:space="preserve"> о проведении капитального ремонта</w:t>
            </w:r>
            <w:r w:rsidR="00080FF6">
              <w:rPr>
                <w:rStyle w:val="212pt"/>
                <w:rFonts w:eastAsia="Arial Unicode MS"/>
              </w:rPr>
              <w:t xml:space="preserve"> может быть увеличена по соглашению сторон в ходе его исполнения, но не более чем на 1</w:t>
            </w:r>
            <w:r>
              <w:rPr>
                <w:rStyle w:val="212pt"/>
                <w:rFonts w:eastAsia="Arial Unicode MS"/>
              </w:rPr>
              <w:t>5</w:t>
            </w:r>
            <w:r w:rsidR="00080FF6">
              <w:rPr>
                <w:rStyle w:val="212pt"/>
                <w:rFonts w:eastAsia="Arial Unicode MS"/>
              </w:rPr>
              <w:t xml:space="preserve"> процентов в связи с пропорциональным увеличением объема </w:t>
            </w:r>
            <w:r>
              <w:rPr>
                <w:rStyle w:val="212pt"/>
                <w:rFonts w:eastAsia="Arial Unicode MS"/>
              </w:rPr>
              <w:t>оказания услуг и (или) выполнения работ</w:t>
            </w:r>
            <w:r w:rsidR="00080FF6">
              <w:rPr>
                <w:rStyle w:val="212pt"/>
                <w:rFonts w:eastAsia="Arial Unicode MS"/>
              </w:rPr>
              <w:t>.</w:t>
            </w:r>
          </w:p>
          <w:p w:rsidR="00CB5D9F" w:rsidRDefault="00364084" w:rsidP="00364084">
            <w:pPr>
              <w:pStyle w:val="aa"/>
              <w:jc w:val="both"/>
            </w:pPr>
            <w:r>
              <w:rPr>
                <w:rStyle w:val="212pt"/>
                <w:rFonts w:eastAsia="Arial Unicode MS"/>
              </w:rPr>
              <w:t xml:space="preserve">4. </w:t>
            </w:r>
            <w:r w:rsidR="00080FF6">
              <w:rPr>
                <w:rStyle w:val="212pt"/>
                <w:rFonts w:eastAsia="Arial Unicode MS"/>
              </w:rPr>
              <w:t xml:space="preserve">Цена договора </w:t>
            </w:r>
            <w:r w:rsidR="00143A6B" w:rsidRPr="00143A6B">
              <w:rPr>
                <w:rStyle w:val="212pt"/>
                <w:rFonts w:eastAsia="Arial Unicode MS"/>
              </w:rPr>
              <w:t xml:space="preserve">о проведении капитального ремонта </w:t>
            </w:r>
            <w:r w:rsidR="00080FF6">
              <w:rPr>
                <w:rStyle w:val="212pt"/>
                <w:rFonts w:eastAsia="Arial Unicode MS"/>
              </w:rPr>
              <w:t xml:space="preserve">может быть снижена по соглашению сторон при уменьшении предусмотренных договором </w:t>
            </w:r>
            <w:r w:rsidR="00143A6B" w:rsidRPr="00143A6B">
              <w:rPr>
                <w:rStyle w:val="212pt"/>
                <w:rFonts w:eastAsia="Arial Unicode MS"/>
              </w:rPr>
              <w:t xml:space="preserve">о проведении капитального ремонта </w:t>
            </w:r>
            <w:r w:rsidR="00080FF6">
              <w:rPr>
                <w:rStyle w:val="212pt"/>
                <w:rFonts w:eastAsia="Arial Unicode MS"/>
              </w:rPr>
              <w:t xml:space="preserve">объемов </w:t>
            </w:r>
            <w:r w:rsidR="00B26E17">
              <w:rPr>
                <w:rStyle w:val="212pt"/>
                <w:rFonts w:eastAsia="Arial Unicode MS"/>
              </w:rPr>
              <w:t>услуг и (или) работ</w:t>
            </w:r>
            <w:r w:rsidR="00080FF6">
              <w:rPr>
                <w:rStyle w:val="212pt"/>
                <w:rFonts w:eastAsia="Arial Unicode MS"/>
              </w:rPr>
              <w:t>.</w:t>
            </w:r>
          </w:p>
        </w:tc>
      </w:tr>
      <w:tr w:rsidR="00CB5D9F" w:rsidTr="00B26E17">
        <w:trPr>
          <w:trHeight w:hRule="exact" w:val="1127"/>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4</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78" w:lineRule="exact"/>
              <w:jc w:val="center"/>
            </w:pPr>
            <w:r>
              <w:rPr>
                <w:rStyle w:val="212pt"/>
              </w:rPr>
              <w:t xml:space="preserve">Порядок и сроки оплаты </w:t>
            </w:r>
            <w:r w:rsidR="00B26E17">
              <w:rPr>
                <w:rStyle w:val="212pt"/>
              </w:rPr>
              <w:t>услуг и (или) работ</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69" w:lineRule="exact"/>
            </w:pPr>
            <w:r>
              <w:rPr>
                <w:rStyle w:val="212pt"/>
              </w:rPr>
              <w:t>Предусматривается аванс не более чем 30 (тридцать) процентов от цены договора</w:t>
            </w:r>
            <w:r w:rsidR="00143A6B">
              <w:t xml:space="preserve"> </w:t>
            </w:r>
            <w:r w:rsidR="00143A6B" w:rsidRPr="00143A6B">
              <w:rPr>
                <w:rStyle w:val="212pt"/>
              </w:rPr>
              <w:t>о проведении капитального ремонта</w:t>
            </w:r>
            <w:r w:rsidR="00B26E17">
              <w:rPr>
                <w:rStyle w:val="212pt"/>
              </w:rPr>
              <w:t>.</w:t>
            </w:r>
          </w:p>
          <w:p w:rsidR="00CB5D9F" w:rsidRDefault="00080FF6">
            <w:pPr>
              <w:pStyle w:val="20"/>
              <w:framePr w:w="10128" w:h="14482" w:wrap="none" w:vAnchor="page" w:hAnchor="page" w:x="1134" w:y="1097"/>
              <w:shd w:val="clear" w:color="auto" w:fill="auto"/>
              <w:spacing w:line="269" w:lineRule="exact"/>
            </w:pPr>
            <w:r>
              <w:rPr>
                <w:rStyle w:val="212pt"/>
              </w:rPr>
              <w:t xml:space="preserve">Сроки оплаты </w:t>
            </w:r>
            <w:r w:rsidR="00B26E17">
              <w:rPr>
                <w:rStyle w:val="212pt"/>
              </w:rPr>
              <w:t>услуг и (или) работ</w:t>
            </w:r>
            <w:r>
              <w:rPr>
                <w:rStyle w:val="212pt"/>
              </w:rPr>
              <w:t xml:space="preserve"> устанавливаются Заказчиком в документации о проведении электронного аукциона.</w:t>
            </w:r>
          </w:p>
        </w:tc>
      </w:tr>
      <w:tr w:rsidR="00CB5D9F">
        <w:trPr>
          <w:trHeight w:hRule="exact" w:val="845"/>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5</w:t>
            </w:r>
          </w:p>
        </w:tc>
        <w:tc>
          <w:tcPr>
            <w:tcW w:w="2635" w:type="dxa"/>
            <w:tcBorders>
              <w:top w:val="single" w:sz="4" w:space="0" w:color="auto"/>
              <w:lef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78" w:lineRule="exact"/>
              <w:jc w:val="center"/>
            </w:pPr>
            <w:r>
              <w:rPr>
                <w:rStyle w:val="212pt"/>
              </w:rPr>
              <w:t xml:space="preserve">Порядок и сроки </w:t>
            </w:r>
            <w:r w:rsidR="00B26E17">
              <w:rPr>
                <w:rStyle w:val="212pt"/>
              </w:rPr>
              <w:t>оказания услуг и (или) выполнения работ</w:t>
            </w:r>
          </w:p>
        </w:tc>
        <w:tc>
          <w:tcPr>
            <w:tcW w:w="6893" w:type="dxa"/>
            <w:tcBorders>
              <w:top w:val="single" w:sz="4" w:space="0" w:color="auto"/>
              <w:left w:val="single" w:sz="4" w:space="0" w:color="auto"/>
              <w:right w:val="single" w:sz="4" w:space="0" w:color="auto"/>
            </w:tcBorders>
            <w:shd w:val="clear" w:color="auto" w:fill="FFFFFF"/>
          </w:tcPr>
          <w:p w:rsidR="00CB5D9F" w:rsidRDefault="00080FF6">
            <w:pPr>
              <w:pStyle w:val="20"/>
              <w:framePr w:w="10128" w:h="14482" w:wrap="none" w:vAnchor="page" w:hAnchor="page" w:x="1134" w:y="1097"/>
              <w:shd w:val="clear" w:color="auto" w:fill="auto"/>
              <w:spacing w:line="278" w:lineRule="exact"/>
            </w:pPr>
            <w:r>
              <w:rPr>
                <w:rStyle w:val="212pt"/>
              </w:rPr>
              <w:t>Устанавливаются Заказчиком в документации о проведении электронного аукциона.</w:t>
            </w:r>
          </w:p>
        </w:tc>
      </w:tr>
      <w:tr w:rsidR="00CB5D9F">
        <w:trPr>
          <w:trHeight w:hRule="exact" w:val="1378"/>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6</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69" w:lineRule="exact"/>
              <w:jc w:val="center"/>
            </w:pPr>
            <w:r>
              <w:rPr>
                <w:rStyle w:val="212pt"/>
              </w:rPr>
              <w:t>Порядок и сроки приемки</w:t>
            </w:r>
            <w:r w:rsidR="00B26E17">
              <w:rPr>
                <w:rStyle w:val="212pt"/>
              </w:rPr>
              <w:t xml:space="preserve"> </w:t>
            </w:r>
            <w:r w:rsidR="00B26E17" w:rsidRPr="00B26E17">
              <w:rPr>
                <w:rStyle w:val="212pt"/>
              </w:rPr>
              <w:t>оказан</w:t>
            </w:r>
            <w:r w:rsidR="00B26E17">
              <w:rPr>
                <w:rStyle w:val="212pt"/>
              </w:rPr>
              <w:t>ных</w:t>
            </w:r>
            <w:r w:rsidR="00B26E17" w:rsidRPr="00B26E17">
              <w:rPr>
                <w:rStyle w:val="212pt"/>
              </w:rPr>
              <w:t xml:space="preserve"> услуг и (или) выполнен</w:t>
            </w:r>
            <w:r w:rsidR="00B26E17">
              <w:rPr>
                <w:rStyle w:val="212pt"/>
              </w:rPr>
              <w:t>ных</w:t>
            </w:r>
            <w:r w:rsidR="00B26E17" w:rsidRPr="00B26E17">
              <w:rPr>
                <w:rStyle w:val="212pt"/>
              </w:rPr>
              <w:t xml:space="preserve"> работ</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74" w:lineRule="exact"/>
            </w:pPr>
            <w:r>
              <w:rPr>
                <w:rStyle w:val="212pt"/>
              </w:rPr>
              <w:t xml:space="preserve">Устанавливаются Заказчиком в документации о проведении электронного аукциона, при этом для проверки соответствия качества и объемов </w:t>
            </w:r>
            <w:r w:rsidR="00B26E17" w:rsidRPr="00B26E17">
              <w:rPr>
                <w:rStyle w:val="212pt"/>
              </w:rPr>
              <w:t>оказанных услуг и (или) выполненных работ</w:t>
            </w:r>
            <w:r>
              <w:rPr>
                <w:rStyle w:val="212pt"/>
              </w:rPr>
              <w:t>, установленных договором</w:t>
            </w:r>
            <w:r w:rsidR="00143A6B">
              <w:t xml:space="preserve"> </w:t>
            </w:r>
            <w:r w:rsidR="00143A6B" w:rsidRPr="00143A6B">
              <w:rPr>
                <w:rStyle w:val="212pt"/>
              </w:rPr>
              <w:t>о проведении капитального ремонта</w:t>
            </w:r>
            <w:r>
              <w:rPr>
                <w:rStyle w:val="212pt"/>
              </w:rPr>
              <w:t>, Заказчик вправе привлекать независимых экспертов.</w:t>
            </w:r>
          </w:p>
        </w:tc>
      </w:tr>
      <w:tr w:rsidR="00CB5D9F">
        <w:trPr>
          <w:trHeight w:hRule="exact" w:val="845"/>
        </w:trPr>
        <w:tc>
          <w:tcPr>
            <w:tcW w:w="600"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7</w:t>
            </w:r>
          </w:p>
        </w:tc>
        <w:tc>
          <w:tcPr>
            <w:tcW w:w="2635" w:type="dxa"/>
            <w:tcBorders>
              <w:top w:val="single" w:sz="4" w:space="0" w:color="auto"/>
              <w:left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83" w:lineRule="exact"/>
              <w:jc w:val="center"/>
            </w:pPr>
            <w:r>
              <w:rPr>
                <w:rStyle w:val="212pt"/>
              </w:rPr>
              <w:t xml:space="preserve">Место </w:t>
            </w:r>
            <w:r w:rsidR="00B26E17">
              <w:rPr>
                <w:rStyle w:val="212pt"/>
              </w:rPr>
              <w:t>оказания услуг и (или) выполнения работ</w:t>
            </w:r>
          </w:p>
        </w:tc>
        <w:tc>
          <w:tcPr>
            <w:tcW w:w="6893"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83" w:lineRule="exact"/>
            </w:pPr>
            <w:r>
              <w:rPr>
                <w:rStyle w:val="212pt"/>
              </w:rPr>
              <w:t xml:space="preserve">Место </w:t>
            </w:r>
            <w:r w:rsidR="00B26E17" w:rsidRPr="00B26E17">
              <w:rPr>
                <w:rStyle w:val="212pt"/>
              </w:rPr>
              <w:t>оказания услуг и (или) выполнения работ</w:t>
            </w:r>
            <w:r>
              <w:rPr>
                <w:rStyle w:val="212pt"/>
              </w:rPr>
              <w:t xml:space="preserve"> устанавливается Заказчиком в документации о проведении электронного аукциона в пределах Кировской области</w:t>
            </w:r>
          </w:p>
        </w:tc>
      </w:tr>
      <w:tr w:rsidR="00CB5D9F" w:rsidTr="00264905">
        <w:trPr>
          <w:trHeight w:hRule="exact" w:val="1435"/>
        </w:trPr>
        <w:tc>
          <w:tcPr>
            <w:tcW w:w="60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40" w:lineRule="exact"/>
              <w:ind w:left="280"/>
              <w:jc w:val="left"/>
            </w:pPr>
            <w:r>
              <w:rPr>
                <w:rStyle w:val="212pt"/>
                <w:lang w:val="en-US" w:eastAsia="en-US" w:bidi="en-US"/>
              </w:rPr>
              <w:t>8</w:t>
            </w:r>
          </w:p>
        </w:tc>
        <w:tc>
          <w:tcPr>
            <w:tcW w:w="2635"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128" w:h="14482" w:wrap="none" w:vAnchor="page" w:hAnchor="page" w:x="1134" w:y="1097"/>
              <w:shd w:val="clear" w:color="auto" w:fill="auto"/>
              <w:spacing w:line="274" w:lineRule="exact"/>
              <w:jc w:val="center"/>
            </w:pPr>
            <w:r>
              <w:rPr>
                <w:rStyle w:val="212pt"/>
              </w:rPr>
              <w:t>Обеспечение исполнения договора</w:t>
            </w:r>
          </w:p>
        </w:tc>
        <w:tc>
          <w:tcPr>
            <w:tcW w:w="6893"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pPr>
              <w:pStyle w:val="20"/>
              <w:framePr w:w="10128" w:h="14482" w:wrap="none" w:vAnchor="page" w:hAnchor="page" w:x="1134" w:y="1097"/>
              <w:shd w:val="clear" w:color="auto" w:fill="auto"/>
              <w:spacing w:line="274" w:lineRule="exact"/>
            </w:pPr>
            <w:r>
              <w:rPr>
                <w:rStyle w:val="212pt"/>
              </w:rPr>
              <w:t xml:space="preserve">Исполнение договора </w:t>
            </w:r>
            <w:r w:rsidR="00143A6B" w:rsidRPr="00143A6B">
              <w:rPr>
                <w:rStyle w:val="212pt"/>
              </w:rPr>
              <w:t xml:space="preserve">о проведении капитального ремонта </w:t>
            </w:r>
            <w:r>
              <w:rPr>
                <w:rStyle w:val="212pt"/>
              </w:rPr>
              <w:t>обеспечивается:</w:t>
            </w:r>
          </w:p>
          <w:p w:rsidR="00CB5D9F" w:rsidRDefault="00080FF6">
            <w:pPr>
              <w:pStyle w:val="20"/>
              <w:framePr w:w="10128" w:h="14482" w:wrap="none" w:vAnchor="page" w:hAnchor="page" w:x="1134" w:y="1097"/>
              <w:shd w:val="clear" w:color="auto" w:fill="auto"/>
              <w:spacing w:line="274" w:lineRule="exact"/>
            </w:pPr>
            <w:r>
              <w:rPr>
                <w:rStyle w:val="212pt"/>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6"/>
        <w:gridCol w:w="2630"/>
        <w:gridCol w:w="6869"/>
      </w:tblGrid>
      <w:tr w:rsidR="00CB5D9F">
        <w:trPr>
          <w:trHeight w:hRule="exact" w:val="586"/>
        </w:trPr>
        <w:tc>
          <w:tcPr>
            <w:tcW w:w="576" w:type="dxa"/>
            <w:tcBorders>
              <w:top w:val="single" w:sz="4" w:space="0" w:color="auto"/>
              <w:left w:val="single" w:sz="4" w:space="0" w:color="auto"/>
            </w:tcBorders>
            <w:shd w:val="clear" w:color="auto" w:fill="FFFFFF"/>
            <w:vAlign w:val="bottom"/>
          </w:tcPr>
          <w:p w:rsidR="00CB5D9F" w:rsidRDefault="00080FF6">
            <w:pPr>
              <w:pStyle w:val="20"/>
              <w:framePr w:w="10075" w:h="14462" w:wrap="none" w:vAnchor="page" w:hAnchor="page" w:x="1161" w:y="1117"/>
              <w:shd w:val="clear" w:color="auto" w:fill="auto"/>
              <w:spacing w:after="60" w:line="240" w:lineRule="exact"/>
              <w:ind w:left="180"/>
              <w:jc w:val="left"/>
            </w:pPr>
            <w:r>
              <w:rPr>
                <w:rStyle w:val="212pt"/>
              </w:rPr>
              <w:lastRenderedPageBreak/>
              <w:t>№</w:t>
            </w:r>
          </w:p>
          <w:p w:rsidR="00CB5D9F" w:rsidRDefault="00080FF6">
            <w:pPr>
              <w:pStyle w:val="20"/>
              <w:framePr w:w="10075" w:h="14462" w:wrap="none" w:vAnchor="page" w:hAnchor="page" w:x="1161" w:y="1117"/>
              <w:shd w:val="clear" w:color="auto" w:fill="auto"/>
              <w:spacing w:before="60" w:line="240" w:lineRule="exact"/>
              <w:ind w:left="180"/>
              <w:jc w:val="left"/>
            </w:pPr>
            <w:proofErr w:type="gramStart"/>
            <w:r>
              <w:rPr>
                <w:rStyle w:val="212pt"/>
              </w:rPr>
              <w:t>п</w:t>
            </w:r>
            <w:proofErr w:type="gramEnd"/>
            <w:r>
              <w:rPr>
                <w:rStyle w:val="212pt"/>
              </w:rPr>
              <w:t>/п</w:t>
            </w:r>
          </w:p>
        </w:tc>
        <w:tc>
          <w:tcPr>
            <w:tcW w:w="2630" w:type="dxa"/>
            <w:tcBorders>
              <w:top w:val="single" w:sz="4" w:space="0" w:color="auto"/>
              <w:left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jc w:val="center"/>
            </w:pPr>
            <w:r>
              <w:rPr>
                <w:rStyle w:val="212pt"/>
              </w:rPr>
              <w:t>Условие</w:t>
            </w:r>
          </w:p>
        </w:tc>
        <w:tc>
          <w:tcPr>
            <w:tcW w:w="6869" w:type="dxa"/>
            <w:tcBorders>
              <w:top w:val="single" w:sz="4" w:space="0" w:color="auto"/>
              <w:left w:val="single" w:sz="4" w:space="0" w:color="auto"/>
              <w:right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jc w:val="center"/>
            </w:pPr>
            <w:r>
              <w:rPr>
                <w:rStyle w:val="212pt"/>
              </w:rPr>
              <w:t>Описание условия</w:t>
            </w:r>
          </w:p>
        </w:tc>
      </w:tr>
      <w:tr w:rsidR="00CB5D9F">
        <w:trPr>
          <w:trHeight w:hRule="exact" w:val="288"/>
        </w:trPr>
        <w:tc>
          <w:tcPr>
            <w:tcW w:w="576" w:type="dxa"/>
            <w:tcBorders>
              <w:top w:val="single" w:sz="4" w:space="0" w:color="auto"/>
              <w:left w:val="single" w:sz="4" w:space="0" w:color="auto"/>
            </w:tcBorders>
            <w:shd w:val="clear" w:color="auto" w:fill="FFFFFF"/>
          </w:tcPr>
          <w:p w:rsidR="00CB5D9F" w:rsidRDefault="00CB5D9F">
            <w:pPr>
              <w:framePr w:w="10075" w:h="14462" w:wrap="none" w:vAnchor="page" w:hAnchor="page" w:x="1161" w:y="1117"/>
              <w:rPr>
                <w:sz w:val="10"/>
                <w:szCs w:val="10"/>
              </w:rPr>
            </w:pPr>
          </w:p>
        </w:tc>
        <w:tc>
          <w:tcPr>
            <w:tcW w:w="2630" w:type="dxa"/>
            <w:tcBorders>
              <w:top w:val="single" w:sz="4" w:space="0" w:color="auto"/>
              <w:left w:val="single" w:sz="4" w:space="0" w:color="auto"/>
            </w:tcBorders>
            <w:shd w:val="clear" w:color="auto" w:fill="FFFFFF"/>
            <w:vAlign w:val="bottom"/>
          </w:tcPr>
          <w:p w:rsidR="00CB5D9F" w:rsidRDefault="00080FF6">
            <w:pPr>
              <w:pStyle w:val="20"/>
              <w:framePr w:w="10075" w:h="14462" w:wrap="none" w:vAnchor="page" w:hAnchor="page" w:x="1161" w:y="1117"/>
              <w:shd w:val="clear" w:color="auto" w:fill="auto"/>
              <w:spacing w:line="240" w:lineRule="exact"/>
              <w:jc w:val="center"/>
            </w:pPr>
            <w:r>
              <w:rPr>
                <w:rStyle w:val="212pt"/>
              </w:rPr>
              <w:t>1</w:t>
            </w:r>
          </w:p>
        </w:tc>
        <w:tc>
          <w:tcPr>
            <w:tcW w:w="6869"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75" w:h="14462" w:wrap="none" w:vAnchor="page" w:hAnchor="page" w:x="1161" w:y="1117"/>
              <w:shd w:val="clear" w:color="auto" w:fill="auto"/>
              <w:spacing w:line="240" w:lineRule="exact"/>
              <w:jc w:val="center"/>
            </w:pPr>
            <w:r>
              <w:rPr>
                <w:rStyle w:val="212pt"/>
              </w:rPr>
              <w:t>2</w:t>
            </w:r>
          </w:p>
        </w:tc>
      </w:tr>
      <w:tr w:rsidR="00CB5D9F" w:rsidTr="00143A6B">
        <w:trPr>
          <w:trHeight w:hRule="exact" w:val="3816"/>
        </w:trPr>
        <w:tc>
          <w:tcPr>
            <w:tcW w:w="576" w:type="dxa"/>
            <w:tcBorders>
              <w:top w:val="single" w:sz="4" w:space="0" w:color="auto"/>
              <w:left w:val="single" w:sz="4" w:space="0" w:color="auto"/>
            </w:tcBorders>
            <w:shd w:val="clear" w:color="auto" w:fill="FFFFFF"/>
          </w:tcPr>
          <w:p w:rsidR="00CB5D9F" w:rsidRDefault="00CB5D9F">
            <w:pPr>
              <w:framePr w:w="10075" w:h="14462" w:wrap="none" w:vAnchor="page" w:hAnchor="page" w:x="1161" w:y="1117"/>
              <w:rPr>
                <w:sz w:val="10"/>
                <w:szCs w:val="10"/>
              </w:rPr>
            </w:pPr>
          </w:p>
        </w:tc>
        <w:tc>
          <w:tcPr>
            <w:tcW w:w="2630" w:type="dxa"/>
            <w:tcBorders>
              <w:top w:val="single" w:sz="4" w:space="0" w:color="auto"/>
              <w:left w:val="single" w:sz="4" w:space="0" w:color="auto"/>
            </w:tcBorders>
            <w:shd w:val="clear" w:color="auto" w:fill="FFFFFF"/>
          </w:tcPr>
          <w:p w:rsidR="00CB5D9F" w:rsidRDefault="00CB5D9F">
            <w:pPr>
              <w:framePr w:w="10075" w:h="14462" w:wrap="none" w:vAnchor="page" w:hAnchor="page" w:x="1161" w:y="1117"/>
              <w:rPr>
                <w:sz w:val="10"/>
                <w:szCs w:val="10"/>
              </w:rPr>
            </w:pPr>
          </w:p>
        </w:tc>
        <w:tc>
          <w:tcPr>
            <w:tcW w:w="6869" w:type="dxa"/>
            <w:tcBorders>
              <w:top w:val="single" w:sz="4" w:space="0" w:color="auto"/>
              <w:left w:val="single" w:sz="4" w:space="0" w:color="auto"/>
              <w:right w:val="single" w:sz="4" w:space="0" w:color="auto"/>
            </w:tcBorders>
            <w:shd w:val="clear" w:color="auto" w:fill="FFFFFF"/>
            <w:vAlign w:val="bottom"/>
          </w:tcPr>
          <w:p w:rsidR="00EC4905" w:rsidRDefault="00080FF6">
            <w:pPr>
              <w:pStyle w:val="20"/>
              <w:framePr w:w="10075" w:h="14462" w:wrap="none" w:vAnchor="page" w:hAnchor="page" w:x="1161" w:y="1117"/>
              <w:shd w:val="clear" w:color="auto" w:fill="auto"/>
              <w:spacing w:line="274" w:lineRule="exact"/>
              <w:jc w:val="left"/>
              <w:rPr>
                <w:rStyle w:val="212pt"/>
              </w:rPr>
            </w:pPr>
            <w:proofErr w:type="gramStart"/>
            <w:r>
              <w:rPr>
                <w:rStyle w:val="212pt"/>
              </w:rPr>
              <w:t>предусмотренный</w:t>
            </w:r>
            <w:proofErr w:type="gramEnd"/>
            <w:r>
              <w:rPr>
                <w:rStyle w:val="212pt"/>
              </w:rPr>
              <w:t xml:space="preserve"> статьей 74.1 Налогового кодекса Российской Федерации (далее - банковская гарантия); </w:t>
            </w:r>
          </w:p>
          <w:p w:rsidR="00CB5D9F" w:rsidRDefault="00080FF6">
            <w:pPr>
              <w:pStyle w:val="20"/>
              <w:framePr w:w="10075" w:h="14462" w:wrap="none" w:vAnchor="page" w:hAnchor="page" w:x="1161" w:y="1117"/>
              <w:shd w:val="clear" w:color="auto" w:fill="auto"/>
              <w:spacing w:line="274" w:lineRule="exact"/>
              <w:jc w:val="left"/>
            </w:pPr>
            <w:r>
              <w:rPr>
                <w:rStyle w:val="212pt"/>
              </w:rPr>
              <w:t>б) обеспечительным платежом.</w:t>
            </w:r>
          </w:p>
          <w:p w:rsidR="00CB5D9F" w:rsidRDefault="00080FF6">
            <w:pPr>
              <w:pStyle w:val="20"/>
              <w:framePr w:w="10075" w:h="14462" w:wrap="none" w:vAnchor="page" w:hAnchor="page" w:x="1161" w:y="1117"/>
              <w:shd w:val="clear" w:color="auto" w:fill="auto"/>
              <w:spacing w:line="274" w:lineRule="exact"/>
            </w:pPr>
            <w:r>
              <w:rPr>
                <w:rStyle w:val="212pt"/>
              </w:rPr>
              <w:t xml:space="preserve">Способ обеспечения исполнения договора </w:t>
            </w:r>
            <w:r w:rsidR="00143A6B" w:rsidRPr="00143A6B">
              <w:rPr>
                <w:rStyle w:val="212pt"/>
              </w:rPr>
              <w:t xml:space="preserve">о проведении капитального ремонта </w:t>
            </w:r>
            <w:r>
              <w:rPr>
                <w:rStyle w:val="212pt"/>
              </w:rPr>
              <w:t>определяется участником электронного аукциона, с которым заключается такой договор</w:t>
            </w:r>
            <w:r w:rsidR="00143A6B">
              <w:t xml:space="preserve"> </w:t>
            </w:r>
            <w:r w:rsidR="00143A6B" w:rsidRPr="00143A6B">
              <w:rPr>
                <w:rStyle w:val="212pt"/>
              </w:rPr>
              <w:t>о проведении капитального ремонта</w:t>
            </w:r>
            <w:r>
              <w:rPr>
                <w:rStyle w:val="212pt"/>
              </w:rPr>
              <w:t>, самостоятельно из указанных способов.</w:t>
            </w:r>
          </w:p>
          <w:p w:rsidR="00CB5D9F" w:rsidRDefault="00080FF6">
            <w:pPr>
              <w:pStyle w:val="20"/>
              <w:framePr w:w="10075" w:h="14462" w:wrap="none" w:vAnchor="page" w:hAnchor="page" w:x="1161" w:y="1117"/>
              <w:shd w:val="clear" w:color="auto" w:fill="auto"/>
              <w:spacing w:line="274" w:lineRule="exact"/>
            </w:pPr>
            <w:r>
              <w:rPr>
                <w:rStyle w:val="212pt"/>
              </w:rPr>
              <w:t xml:space="preserve">Размер обеспечения исполнения договора </w:t>
            </w:r>
            <w:r w:rsidR="00C55D6F">
              <w:rPr>
                <w:rStyle w:val="212pt"/>
              </w:rPr>
              <w:t>о проведении капитального ремонта</w:t>
            </w:r>
            <w:r>
              <w:rPr>
                <w:rStyle w:val="212pt"/>
              </w:rPr>
              <w:t xml:space="preserve"> указывается Заказчиком в извещении о проведении электронного аукциона.</w:t>
            </w:r>
          </w:p>
          <w:p w:rsidR="00CB5D9F" w:rsidRDefault="00080FF6">
            <w:pPr>
              <w:pStyle w:val="20"/>
              <w:framePr w:w="10075" w:h="14462" w:wrap="none" w:vAnchor="page" w:hAnchor="page" w:x="1161" w:y="1117"/>
              <w:shd w:val="clear" w:color="auto" w:fill="auto"/>
              <w:spacing w:line="274" w:lineRule="exact"/>
            </w:pPr>
            <w:r>
              <w:rPr>
                <w:rStyle w:val="212pt"/>
              </w:rPr>
              <w:t>В документации о проведении электронного аукциона Заказчиком могут быть установлены дополнительные требования к обеспечению исполнения договора</w:t>
            </w:r>
            <w:r w:rsidR="00143A6B">
              <w:t xml:space="preserve"> </w:t>
            </w:r>
            <w:r w:rsidR="00143A6B" w:rsidRPr="00143A6B">
              <w:rPr>
                <w:rStyle w:val="212pt"/>
              </w:rPr>
              <w:t>о проведении капитального ремонта</w:t>
            </w:r>
            <w:r>
              <w:rPr>
                <w:rStyle w:val="212pt"/>
              </w:rPr>
              <w:t>.</w:t>
            </w:r>
          </w:p>
        </w:tc>
      </w:tr>
      <w:tr w:rsidR="00CB5D9F">
        <w:trPr>
          <w:trHeight w:hRule="exact" w:val="1661"/>
        </w:trPr>
        <w:tc>
          <w:tcPr>
            <w:tcW w:w="576" w:type="dxa"/>
            <w:tcBorders>
              <w:top w:val="single" w:sz="4" w:space="0" w:color="auto"/>
              <w:left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ind w:left="240"/>
              <w:jc w:val="left"/>
            </w:pPr>
            <w:r>
              <w:rPr>
                <w:rStyle w:val="212pt"/>
              </w:rPr>
              <w:t>9</w:t>
            </w:r>
          </w:p>
        </w:tc>
        <w:tc>
          <w:tcPr>
            <w:tcW w:w="2630" w:type="dxa"/>
            <w:tcBorders>
              <w:top w:val="single" w:sz="4" w:space="0" w:color="auto"/>
              <w:left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jc w:val="center"/>
            </w:pPr>
            <w:r>
              <w:rPr>
                <w:rStyle w:val="212pt"/>
              </w:rPr>
              <w:t>Гарантийный срок</w:t>
            </w:r>
          </w:p>
        </w:tc>
        <w:tc>
          <w:tcPr>
            <w:tcW w:w="6869" w:type="dxa"/>
            <w:tcBorders>
              <w:top w:val="single" w:sz="4" w:space="0" w:color="auto"/>
              <w:left w:val="single" w:sz="4" w:space="0" w:color="auto"/>
              <w:right w:val="single" w:sz="4" w:space="0" w:color="auto"/>
            </w:tcBorders>
            <w:shd w:val="clear" w:color="auto" w:fill="FFFFFF"/>
            <w:vAlign w:val="bottom"/>
          </w:tcPr>
          <w:p w:rsidR="00CB5D9F" w:rsidRDefault="00080FF6">
            <w:pPr>
              <w:pStyle w:val="20"/>
              <w:framePr w:w="10075" w:h="14462" w:wrap="none" w:vAnchor="page" w:hAnchor="page" w:x="1161" w:y="1117"/>
              <w:shd w:val="clear" w:color="auto" w:fill="auto"/>
              <w:spacing w:line="274" w:lineRule="exact"/>
              <w:jc w:val="left"/>
            </w:pPr>
            <w:r>
              <w:rPr>
                <w:rStyle w:val="212pt"/>
              </w:rPr>
              <w:t>1. Условия о гарантийном сроке определяются Заказчиком в документации о проведении электронного аукциона.</w:t>
            </w:r>
          </w:p>
          <w:p w:rsidR="00CB5D9F" w:rsidRDefault="00592404">
            <w:pPr>
              <w:pStyle w:val="20"/>
              <w:framePr w:w="10075" w:h="14462" w:wrap="none" w:vAnchor="page" w:hAnchor="page" w:x="1161" w:y="1117"/>
              <w:shd w:val="clear" w:color="auto" w:fill="auto"/>
              <w:spacing w:line="274" w:lineRule="exact"/>
            </w:pPr>
            <w:r>
              <w:rPr>
                <w:rStyle w:val="212pt"/>
              </w:rPr>
              <w:t xml:space="preserve">2. </w:t>
            </w:r>
            <w:r w:rsidR="00080FF6">
              <w:rPr>
                <w:rStyle w:val="212pt"/>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CB5D9F" w:rsidTr="00DE1019">
        <w:trPr>
          <w:trHeight w:hRule="exact" w:val="1456"/>
        </w:trPr>
        <w:tc>
          <w:tcPr>
            <w:tcW w:w="576"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40" w:lineRule="exact"/>
              <w:ind w:left="180"/>
              <w:jc w:val="left"/>
            </w:pPr>
            <w:r>
              <w:rPr>
                <w:rStyle w:val="212pt"/>
              </w:rPr>
              <w:t>10</w:t>
            </w:r>
          </w:p>
        </w:tc>
        <w:tc>
          <w:tcPr>
            <w:tcW w:w="2630" w:type="dxa"/>
            <w:tcBorders>
              <w:top w:val="single" w:sz="4" w:space="0" w:color="auto"/>
              <w:left w:val="single" w:sz="4" w:space="0" w:color="auto"/>
              <w:bottom w:val="single" w:sz="4" w:space="0" w:color="auto"/>
            </w:tcBorders>
            <w:shd w:val="clear" w:color="auto" w:fill="FFFFFF"/>
            <w:vAlign w:val="center"/>
          </w:tcPr>
          <w:p w:rsidR="00CB5D9F" w:rsidRDefault="00080FF6">
            <w:pPr>
              <w:pStyle w:val="20"/>
              <w:framePr w:w="10075" w:h="14462" w:wrap="none" w:vAnchor="page" w:hAnchor="page" w:x="1161" w:y="1117"/>
              <w:shd w:val="clear" w:color="auto" w:fill="auto"/>
              <w:spacing w:line="278" w:lineRule="exact"/>
              <w:ind w:left="700" w:hanging="240"/>
              <w:jc w:val="left"/>
            </w:pPr>
            <w:r>
              <w:rPr>
                <w:rStyle w:val="212pt"/>
              </w:rPr>
              <w:t>Ответственность Заказчика и исполнителя</w:t>
            </w:r>
          </w:p>
        </w:tc>
        <w:tc>
          <w:tcPr>
            <w:tcW w:w="6869" w:type="dxa"/>
            <w:tcBorders>
              <w:top w:val="single" w:sz="4" w:space="0" w:color="auto"/>
              <w:left w:val="single" w:sz="4" w:space="0" w:color="auto"/>
              <w:bottom w:val="single" w:sz="4" w:space="0" w:color="auto"/>
              <w:right w:val="single" w:sz="4" w:space="0" w:color="auto"/>
            </w:tcBorders>
            <w:shd w:val="clear" w:color="auto" w:fill="FFFFFF"/>
          </w:tcPr>
          <w:p w:rsidR="00CB5D9F" w:rsidRDefault="00080FF6" w:rsidP="004252DB">
            <w:pPr>
              <w:pStyle w:val="20"/>
              <w:framePr w:w="10075" w:h="14462" w:wrap="none" w:vAnchor="page" w:hAnchor="page" w:x="1161" w:y="1117"/>
              <w:numPr>
                <w:ilvl w:val="0"/>
                <w:numId w:val="23"/>
              </w:numPr>
              <w:shd w:val="clear" w:color="auto" w:fill="auto"/>
              <w:tabs>
                <w:tab w:val="left" w:pos="605"/>
              </w:tabs>
              <w:spacing w:line="274" w:lineRule="exact"/>
            </w:pPr>
            <w:r>
              <w:rPr>
                <w:rStyle w:val="212pt"/>
              </w:rPr>
              <w:t>Условия договора</w:t>
            </w:r>
            <w:r w:rsidR="004252DB">
              <w:t xml:space="preserve"> </w:t>
            </w:r>
            <w:r w:rsidR="004252DB" w:rsidRPr="004252DB">
              <w:rPr>
                <w:rStyle w:val="212pt"/>
              </w:rPr>
              <w:t>о проведении капитального ремонта</w:t>
            </w:r>
            <w:r>
              <w:rPr>
                <w:rStyle w:val="212pt"/>
              </w:rPr>
              <w:t>, предусматривающие ответственность подрядчика и Заказчика за неисполнение или ненадлежащее исполнение обязательств по договору</w:t>
            </w:r>
            <w:r w:rsidR="004252DB">
              <w:t xml:space="preserve"> </w:t>
            </w:r>
            <w:r w:rsidR="004252DB" w:rsidRPr="004252DB">
              <w:rPr>
                <w:rStyle w:val="212pt"/>
              </w:rPr>
              <w:t>о проведении капитального ремонта</w:t>
            </w:r>
            <w:r>
              <w:rPr>
                <w:rStyle w:val="212pt"/>
              </w:rPr>
              <w:t>, определяются Заказчиком в документации о проведении электронного аукциона.</w:t>
            </w:r>
          </w:p>
          <w:p w:rsidR="00CB5D9F" w:rsidRDefault="00CB5D9F" w:rsidP="004252DB">
            <w:pPr>
              <w:pStyle w:val="20"/>
              <w:framePr w:w="10075" w:h="14462" w:wrap="none" w:vAnchor="page" w:hAnchor="page" w:x="1161" w:y="1117"/>
              <w:tabs>
                <w:tab w:val="left" w:pos="336"/>
              </w:tabs>
              <w:spacing w:line="274" w:lineRule="exact"/>
            </w:pPr>
          </w:p>
        </w:tc>
      </w:tr>
      <w:tr w:rsidR="00DE1019" w:rsidTr="00DE1019">
        <w:trPr>
          <w:trHeight w:hRule="exact" w:val="7231"/>
        </w:trPr>
        <w:tc>
          <w:tcPr>
            <w:tcW w:w="576" w:type="dxa"/>
            <w:tcBorders>
              <w:top w:val="single" w:sz="4" w:space="0" w:color="auto"/>
              <w:left w:val="single" w:sz="4" w:space="0" w:color="auto"/>
              <w:bottom w:val="single" w:sz="4" w:space="0" w:color="auto"/>
            </w:tcBorders>
            <w:shd w:val="clear" w:color="auto" w:fill="FFFFFF"/>
            <w:vAlign w:val="center"/>
          </w:tcPr>
          <w:p w:rsidR="00DE1019" w:rsidRDefault="00DE1019">
            <w:pPr>
              <w:pStyle w:val="20"/>
              <w:framePr w:w="10075" w:h="14462" w:wrap="none" w:vAnchor="page" w:hAnchor="page" w:x="1161" w:y="1117"/>
              <w:shd w:val="clear" w:color="auto" w:fill="auto"/>
              <w:spacing w:line="240" w:lineRule="exact"/>
              <w:ind w:left="180"/>
              <w:jc w:val="left"/>
              <w:rPr>
                <w:rStyle w:val="212pt"/>
              </w:rPr>
            </w:pPr>
            <w:r>
              <w:rPr>
                <w:rStyle w:val="212pt"/>
              </w:rPr>
              <w:t>11</w:t>
            </w:r>
          </w:p>
        </w:tc>
        <w:tc>
          <w:tcPr>
            <w:tcW w:w="2630" w:type="dxa"/>
            <w:tcBorders>
              <w:top w:val="single" w:sz="4" w:space="0" w:color="auto"/>
              <w:left w:val="single" w:sz="4" w:space="0" w:color="auto"/>
              <w:bottom w:val="single" w:sz="4" w:space="0" w:color="auto"/>
            </w:tcBorders>
            <w:shd w:val="clear" w:color="auto" w:fill="FFFFFF"/>
            <w:vAlign w:val="center"/>
          </w:tcPr>
          <w:p w:rsidR="00DE1019" w:rsidRDefault="00DE1019" w:rsidP="00DE1019">
            <w:pPr>
              <w:pStyle w:val="20"/>
              <w:framePr w:w="10075" w:h="14462" w:wrap="none" w:vAnchor="page" w:hAnchor="page" w:x="1161" w:y="1117"/>
              <w:shd w:val="clear" w:color="auto" w:fill="auto"/>
              <w:spacing w:line="278" w:lineRule="exact"/>
              <w:jc w:val="center"/>
              <w:rPr>
                <w:rStyle w:val="212pt"/>
              </w:rPr>
            </w:pPr>
            <w:r>
              <w:rPr>
                <w:rStyle w:val="212pt"/>
              </w:rPr>
              <w:t>Другие существенные условия</w:t>
            </w:r>
          </w:p>
        </w:tc>
        <w:tc>
          <w:tcPr>
            <w:tcW w:w="6869" w:type="dxa"/>
            <w:tcBorders>
              <w:top w:val="single" w:sz="4" w:space="0" w:color="auto"/>
              <w:left w:val="single" w:sz="4" w:space="0" w:color="auto"/>
              <w:bottom w:val="single" w:sz="4" w:space="0" w:color="auto"/>
              <w:right w:val="single" w:sz="4" w:space="0" w:color="auto"/>
            </w:tcBorders>
            <w:shd w:val="clear" w:color="auto" w:fill="FFFFFF"/>
          </w:tcPr>
          <w:p w:rsidR="00DE1019" w:rsidRDefault="00DE1019" w:rsidP="00DE1019">
            <w:pPr>
              <w:pStyle w:val="20"/>
              <w:framePr w:w="10075" w:h="14462" w:wrap="none" w:vAnchor="page" w:hAnchor="page" w:x="1161" w:y="1117"/>
              <w:numPr>
                <w:ilvl w:val="0"/>
                <w:numId w:val="25"/>
              </w:numPr>
              <w:shd w:val="clear" w:color="auto" w:fill="auto"/>
              <w:tabs>
                <w:tab w:val="left" w:pos="576"/>
              </w:tabs>
              <w:spacing w:line="274" w:lineRule="exact"/>
            </w:pPr>
            <w:r>
              <w:rPr>
                <w:rStyle w:val="212pt"/>
              </w:rPr>
              <w:t xml:space="preserve">Предмет договора </w:t>
            </w:r>
            <w:r w:rsidRPr="00276F18">
              <w:rPr>
                <w:rStyle w:val="212pt"/>
              </w:rPr>
              <w:t>о проведении капитального ремонта</w:t>
            </w:r>
            <w:r>
              <w:rPr>
                <w:rStyle w:val="212pt"/>
              </w:rPr>
              <w:t>, место оказания услуг и (или) выполнения работ, сроки оказания услуг и (или) выполнения работ, продолжительность этапов оказания услуг</w:t>
            </w:r>
            <w:r>
              <w:t xml:space="preserve"> </w:t>
            </w:r>
            <w:r w:rsidRPr="001B1822">
              <w:rPr>
                <w:rStyle w:val="212pt"/>
              </w:rPr>
              <w:t>и (или) выполнения работ</w:t>
            </w:r>
            <w:r>
              <w:rPr>
                <w:rStyle w:val="212pt"/>
              </w:rPr>
              <w:t>, виды услуг и (или) работ не могут изменяться в ходе его исполнения.</w:t>
            </w:r>
          </w:p>
          <w:p w:rsidR="00DE1019" w:rsidRPr="00DE1019" w:rsidRDefault="00DE1019" w:rsidP="00DE1019">
            <w:pPr>
              <w:pStyle w:val="20"/>
              <w:framePr w:w="10075" w:h="14462" w:wrap="none" w:vAnchor="page" w:hAnchor="page" w:x="1161" w:y="1117"/>
              <w:numPr>
                <w:ilvl w:val="0"/>
                <w:numId w:val="25"/>
              </w:numPr>
              <w:tabs>
                <w:tab w:val="left" w:pos="581"/>
              </w:tabs>
              <w:spacing w:line="274" w:lineRule="exact"/>
              <w:rPr>
                <w:rStyle w:val="212pt"/>
              </w:rPr>
            </w:pPr>
            <w:r>
              <w:rPr>
                <w:rStyle w:val="212pt"/>
              </w:rPr>
              <w:t xml:space="preserve">При исполнении договора </w:t>
            </w:r>
            <w:r w:rsidRPr="00276F18">
              <w:rPr>
                <w:rStyle w:val="212pt"/>
              </w:rPr>
              <w:t xml:space="preserve">о проведении капитального </w:t>
            </w:r>
            <w:r>
              <w:t xml:space="preserve"> </w:t>
            </w:r>
            <w:r w:rsidRPr="00DE1019">
              <w:rPr>
                <w:rStyle w:val="212pt"/>
              </w:rPr>
              <w:t>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3.</w:t>
            </w:r>
            <w:r w:rsidRPr="00DE1019">
              <w:rPr>
                <w:rStyle w:val="212pt"/>
              </w:rPr>
              <w:tab/>
              <w:t>Расторжение договора о проведении капитального ремонта допускается:</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а)</w:t>
            </w:r>
            <w:r w:rsidRPr="00DE1019">
              <w:rPr>
                <w:rStyle w:val="212pt"/>
              </w:rPr>
              <w:tab/>
              <w:t>по соглашению сторон;</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б)</w:t>
            </w:r>
            <w:r w:rsidRPr="00DE1019">
              <w:rPr>
                <w:rStyle w:val="212pt"/>
              </w:rPr>
              <w:tab/>
              <w:t>по инициативе Заказчика, в том числе в порядке одностороннего расторжения договора о проведении капитального ремонта;</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в)   по  решению суда, по основаниям, предусмотренным законодательством Российской Федерации.</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4. Заказчик вправе расторгнуть договор о проведении капитального ремонта в одностороннем порядке в следующих случаях:</w:t>
            </w:r>
          </w:p>
          <w:p w:rsidR="00DE1019" w:rsidRPr="00DE1019" w:rsidRDefault="00DE1019" w:rsidP="00DE1019">
            <w:pPr>
              <w:pStyle w:val="20"/>
              <w:framePr w:w="10075" w:h="14462" w:wrap="none" w:vAnchor="page" w:hAnchor="page" w:x="1161" w:y="1117"/>
              <w:tabs>
                <w:tab w:val="left" w:pos="581"/>
              </w:tabs>
              <w:spacing w:line="274" w:lineRule="exact"/>
              <w:rPr>
                <w:rStyle w:val="212pt"/>
              </w:rPr>
            </w:pPr>
            <w:r w:rsidRPr="00DE1019">
              <w:rPr>
                <w:rStyle w:val="212pt"/>
              </w:rPr>
              <w:t>а) систематическое (2 раза и более) нарушение подрядчиком сроков оказания услуг и (или) выполнения работ;</w:t>
            </w:r>
          </w:p>
          <w:p w:rsidR="00DE1019" w:rsidRDefault="00DE1019" w:rsidP="00DE1019">
            <w:pPr>
              <w:pStyle w:val="20"/>
              <w:framePr w:w="10075" w:h="14462" w:wrap="none" w:vAnchor="page" w:hAnchor="page" w:x="1161" w:y="1117"/>
              <w:shd w:val="clear" w:color="auto" w:fill="auto"/>
              <w:tabs>
                <w:tab w:val="left" w:pos="581"/>
              </w:tabs>
              <w:spacing w:line="274" w:lineRule="exact"/>
              <w:rPr>
                <w:rStyle w:val="212pt"/>
              </w:rPr>
            </w:pPr>
            <w:r w:rsidRPr="00DE1019">
              <w:rPr>
                <w:rStyle w:val="212pt"/>
              </w:rPr>
              <w:t>б) задержка подрядчиком начала оказания услуг и (или) выполнения работ более чем на 5 дней по причинам, не</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2635"/>
        <w:gridCol w:w="6893"/>
      </w:tblGrid>
      <w:tr w:rsidR="00CB5D9F">
        <w:trPr>
          <w:trHeight w:hRule="exact" w:val="581"/>
        </w:trPr>
        <w:tc>
          <w:tcPr>
            <w:tcW w:w="586" w:type="dxa"/>
            <w:tcBorders>
              <w:top w:val="single" w:sz="4" w:space="0" w:color="auto"/>
              <w:left w:val="single" w:sz="4" w:space="0" w:color="auto"/>
            </w:tcBorders>
            <w:shd w:val="clear" w:color="auto" w:fill="FFFFFF"/>
            <w:vAlign w:val="bottom"/>
          </w:tcPr>
          <w:p w:rsidR="00CB5D9F" w:rsidRDefault="00080FF6" w:rsidP="00EE1D75">
            <w:pPr>
              <w:pStyle w:val="20"/>
              <w:framePr w:w="10114" w:h="14429" w:wrap="none" w:vAnchor="page" w:hAnchor="page" w:x="1321" w:y="871"/>
              <w:shd w:val="clear" w:color="auto" w:fill="auto"/>
              <w:spacing w:after="60" w:line="240" w:lineRule="exact"/>
              <w:ind w:left="180"/>
              <w:jc w:val="left"/>
            </w:pPr>
            <w:r>
              <w:rPr>
                <w:rStyle w:val="212pt"/>
              </w:rPr>
              <w:lastRenderedPageBreak/>
              <w:t>№</w:t>
            </w:r>
          </w:p>
          <w:p w:rsidR="00CB5D9F" w:rsidRDefault="00080FF6" w:rsidP="00EE1D75">
            <w:pPr>
              <w:pStyle w:val="20"/>
              <w:framePr w:w="10114" w:h="14429" w:wrap="none" w:vAnchor="page" w:hAnchor="page" w:x="1321" w:y="871"/>
              <w:shd w:val="clear" w:color="auto" w:fill="auto"/>
              <w:spacing w:before="60" w:line="240" w:lineRule="exact"/>
              <w:ind w:left="180"/>
              <w:jc w:val="left"/>
            </w:pPr>
            <w:proofErr w:type="gramStart"/>
            <w:r>
              <w:rPr>
                <w:rStyle w:val="212pt"/>
              </w:rPr>
              <w:t>п</w:t>
            </w:r>
            <w:proofErr w:type="gramEnd"/>
            <w:r>
              <w:rPr>
                <w:rStyle w:val="212pt"/>
              </w:rPr>
              <w:t>/п</w:t>
            </w:r>
          </w:p>
        </w:tc>
        <w:tc>
          <w:tcPr>
            <w:tcW w:w="2635" w:type="dxa"/>
            <w:tcBorders>
              <w:top w:val="single" w:sz="4" w:space="0" w:color="auto"/>
              <w:left w:val="single" w:sz="4" w:space="0" w:color="auto"/>
            </w:tcBorders>
            <w:shd w:val="clear" w:color="auto" w:fill="FFFFFF"/>
            <w:vAlign w:val="center"/>
          </w:tcPr>
          <w:p w:rsidR="00CB5D9F" w:rsidRDefault="00080FF6" w:rsidP="00EE1D75">
            <w:pPr>
              <w:pStyle w:val="20"/>
              <w:framePr w:w="10114" w:h="14429" w:wrap="none" w:vAnchor="page" w:hAnchor="page" w:x="1321" w:y="871"/>
              <w:shd w:val="clear" w:color="auto" w:fill="auto"/>
              <w:spacing w:line="240" w:lineRule="exact"/>
              <w:jc w:val="center"/>
            </w:pPr>
            <w:r>
              <w:rPr>
                <w:rStyle w:val="212pt"/>
              </w:rPr>
              <w:t>Условие</w:t>
            </w:r>
          </w:p>
        </w:tc>
        <w:tc>
          <w:tcPr>
            <w:tcW w:w="6893" w:type="dxa"/>
            <w:tcBorders>
              <w:top w:val="single" w:sz="4" w:space="0" w:color="auto"/>
              <w:left w:val="single" w:sz="4" w:space="0" w:color="auto"/>
              <w:right w:val="single" w:sz="4" w:space="0" w:color="auto"/>
            </w:tcBorders>
            <w:shd w:val="clear" w:color="auto" w:fill="FFFFFF"/>
            <w:vAlign w:val="center"/>
          </w:tcPr>
          <w:p w:rsidR="00CB5D9F" w:rsidRDefault="00080FF6" w:rsidP="00EE1D75">
            <w:pPr>
              <w:pStyle w:val="20"/>
              <w:framePr w:w="10114" w:h="14429" w:wrap="none" w:vAnchor="page" w:hAnchor="page" w:x="1321" w:y="871"/>
              <w:shd w:val="clear" w:color="auto" w:fill="auto"/>
              <w:spacing w:line="240" w:lineRule="exact"/>
              <w:jc w:val="center"/>
            </w:pPr>
            <w:r>
              <w:rPr>
                <w:rStyle w:val="212pt"/>
              </w:rPr>
              <w:t>Описание условия</w:t>
            </w:r>
          </w:p>
        </w:tc>
      </w:tr>
      <w:tr w:rsidR="00CB5D9F" w:rsidTr="00DE1019">
        <w:trPr>
          <w:trHeight w:hRule="exact" w:val="288"/>
        </w:trPr>
        <w:tc>
          <w:tcPr>
            <w:tcW w:w="586" w:type="dxa"/>
            <w:tcBorders>
              <w:top w:val="single" w:sz="4" w:space="0" w:color="auto"/>
              <w:left w:val="single" w:sz="4" w:space="0" w:color="auto"/>
              <w:bottom w:val="single" w:sz="4" w:space="0" w:color="auto"/>
            </w:tcBorders>
            <w:shd w:val="clear" w:color="auto" w:fill="FFFFFF"/>
          </w:tcPr>
          <w:p w:rsidR="00CB5D9F" w:rsidRDefault="00CB5D9F" w:rsidP="00EE1D75">
            <w:pPr>
              <w:framePr w:w="10114" w:h="14429" w:wrap="none" w:vAnchor="page" w:hAnchor="page" w:x="1321" w:y="871"/>
              <w:rPr>
                <w:sz w:val="10"/>
                <w:szCs w:val="10"/>
              </w:rPr>
            </w:pPr>
          </w:p>
        </w:tc>
        <w:tc>
          <w:tcPr>
            <w:tcW w:w="2635" w:type="dxa"/>
            <w:tcBorders>
              <w:top w:val="single" w:sz="4" w:space="0" w:color="auto"/>
              <w:left w:val="single" w:sz="4" w:space="0" w:color="auto"/>
              <w:bottom w:val="single" w:sz="4" w:space="0" w:color="auto"/>
            </w:tcBorders>
            <w:shd w:val="clear" w:color="auto" w:fill="FFFFFF"/>
            <w:vAlign w:val="bottom"/>
          </w:tcPr>
          <w:p w:rsidR="00CB5D9F" w:rsidRDefault="00080FF6" w:rsidP="00EE1D75">
            <w:pPr>
              <w:pStyle w:val="20"/>
              <w:framePr w:w="10114" w:h="14429" w:wrap="none" w:vAnchor="page" w:hAnchor="page" w:x="1321" w:y="871"/>
              <w:shd w:val="clear" w:color="auto" w:fill="auto"/>
              <w:spacing w:line="240" w:lineRule="exact"/>
              <w:jc w:val="center"/>
            </w:pPr>
            <w:r>
              <w:rPr>
                <w:rStyle w:val="212pt"/>
              </w:rPr>
              <w:t>1</w:t>
            </w:r>
          </w:p>
        </w:tc>
        <w:tc>
          <w:tcPr>
            <w:tcW w:w="6893" w:type="dxa"/>
            <w:tcBorders>
              <w:top w:val="single" w:sz="4" w:space="0" w:color="auto"/>
              <w:left w:val="single" w:sz="4" w:space="0" w:color="auto"/>
              <w:bottom w:val="single" w:sz="4" w:space="0" w:color="auto"/>
              <w:right w:val="single" w:sz="4" w:space="0" w:color="auto"/>
            </w:tcBorders>
            <w:shd w:val="clear" w:color="auto" w:fill="FFFFFF"/>
            <w:vAlign w:val="bottom"/>
          </w:tcPr>
          <w:p w:rsidR="00CB5D9F" w:rsidRDefault="00080FF6" w:rsidP="00EE1D75">
            <w:pPr>
              <w:pStyle w:val="20"/>
              <w:framePr w:w="10114" w:h="14429" w:wrap="none" w:vAnchor="page" w:hAnchor="page" w:x="1321" w:y="871"/>
              <w:shd w:val="clear" w:color="auto" w:fill="auto"/>
              <w:spacing w:line="240" w:lineRule="exact"/>
              <w:jc w:val="center"/>
            </w:pPr>
            <w:r>
              <w:rPr>
                <w:rStyle w:val="212pt"/>
              </w:rPr>
              <w:t>2</w:t>
            </w:r>
          </w:p>
        </w:tc>
      </w:tr>
      <w:tr w:rsidR="00DE1019" w:rsidTr="00264905">
        <w:trPr>
          <w:trHeight w:val="13862"/>
        </w:trPr>
        <w:tc>
          <w:tcPr>
            <w:tcW w:w="586" w:type="dxa"/>
            <w:tcBorders>
              <w:top w:val="single" w:sz="4" w:space="0" w:color="auto"/>
              <w:left w:val="single" w:sz="4" w:space="0" w:color="auto"/>
              <w:bottom w:val="single" w:sz="4" w:space="0" w:color="auto"/>
            </w:tcBorders>
            <w:shd w:val="clear" w:color="auto" w:fill="FFFFFF"/>
          </w:tcPr>
          <w:p w:rsidR="00DE1019" w:rsidRDefault="00DE1019" w:rsidP="00EE1D75">
            <w:pPr>
              <w:framePr w:w="10114" w:h="14429" w:wrap="none" w:vAnchor="page" w:hAnchor="page" w:x="1321" w:y="871"/>
              <w:rPr>
                <w:sz w:val="10"/>
                <w:szCs w:val="10"/>
              </w:rPr>
            </w:pPr>
          </w:p>
        </w:tc>
        <w:tc>
          <w:tcPr>
            <w:tcW w:w="2635" w:type="dxa"/>
            <w:tcBorders>
              <w:top w:val="single" w:sz="4" w:space="0" w:color="auto"/>
              <w:left w:val="single" w:sz="4" w:space="0" w:color="auto"/>
              <w:bottom w:val="single" w:sz="4" w:space="0" w:color="auto"/>
            </w:tcBorders>
            <w:shd w:val="clear" w:color="auto" w:fill="FFFFFF"/>
          </w:tcPr>
          <w:p w:rsidR="00DE1019" w:rsidRDefault="00DE1019" w:rsidP="00EE1D75">
            <w:pPr>
              <w:framePr w:w="10114" w:h="14429" w:wrap="none" w:vAnchor="page" w:hAnchor="page" w:x="1321" w:y="871"/>
              <w:rPr>
                <w:sz w:val="10"/>
                <w:szCs w:val="10"/>
              </w:rPr>
            </w:pPr>
          </w:p>
        </w:tc>
        <w:tc>
          <w:tcPr>
            <w:tcW w:w="6893" w:type="dxa"/>
            <w:tcBorders>
              <w:top w:val="single" w:sz="4" w:space="0" w:color="auto"/>
              <w:left w:val="single" w:sz="4" w:space="0" w:color="auto"/>
              <w:bottom w:val="single" w:sz="4" w:space="0" w:color="auto"/>
              <w:right w:val="single" w:sz="4" w:space="0" w:color="auto"/>
            </w:tcBorders>
            <w:shd w:val="clear" w:color="auto" w:fill="FFFFFF"/>
            <w:vAlign w:val="bottom"/>
          </w:tcPr>
          <w:p w:rsidR="00DE1019" w:rsidRPr="00DE1019" w:rsidRDefault="00DE1019" w:rsidP="00DE1019">
            <w:pPr>
              <w:pStyle w:val="20"/>
              <w:framePr w:w="10114" w:h="14429" w:wrap="none" w:vAnchor="page" w:hAnchor="page" w:x="1321" w:y="871"/>
              <w:tabs>
                <w:tab w:val="left" w:pos="336"/>
              </w:tabs>
              <w:spacing w:line="274" w:lineRule="exact"/>
              <w:rPr>
                <w:rStyle w:val="212pt"/>
              </w:rPr>
            </w:pPr>
            <w:proofErr w:type="gramStart"/>
            <w:r w:rsidRPr="00DE1019">
              <w:rPr>
                <w:rStyle w:val="212pt"/>
              </w:rPr>
              <w:t>зависящим</w:t>
            </w:r>
            <w:proofErr w:type="gramEnd"/>
            <w:r w:rsidRPr="00DE1019">
              <w:rPr>
                <w:rStyle w:val="212pt"/>
              </w:rPr>
              <w:t xml:space="preserve"> от Заказчика или собственников помещений в многоквартирном доме;</w:t>
            </w:r>
          </w:p>
          <w:p w:rsidR="00DE1019" w:rsidRPr="00DE1019" w:rsidRDefault="00DE1019" w:rsidP="00DE1019">
            <w:pPr>
              <w:pStyle w:val="20"/>
              <w:framePr w:w="10114" w:h="14429" w:wrap="none" w:vAnchor="page" w:hAnchor="page" w:x="1321" w:y="871"/>
              <w:tabs>
                <w:tab w:val="left" w:pos="336"/>
              </w:tabs>
              <w:spacing w:line="274" w:lineRule="exact"/>
              <w:rPr>
                <w:rStyle w:val="212pt"/>
              </w:rPr>
            </w:pPr>
            <w:r w:rsidRPr="00DE1019">
              <w:rPr>
                <w:rStyle w:val="212pt"/>
              </w:rPr>
              <w:t>в) неоднократное (2 и более раза в течение одного календарного месяца) несоблюдение (отступления от требований, предусмотренных договором о проведении капитального ремонта, стандартами, нормами и правилами, а также иными действующими нормативно-правовыми актами) подрядчиком требований по качеству услуг и (или) работ, технологии осуществления услуг и (или) работ;</w:t>
            </w:r>
          </w:p>
          <w:p w:rsidR="00DE1019" w:rsidRPr="00DE1019" w:rsidRDefault="00DE1019" w:rsidP="00DE1019">
            <w:pPr>
              <w:pStyle w:val="20"/>
              <w:framePr w:w="10114" w:h="14429" w:wrap="none" w:vAnchor="page" w:hAnchor="page" w:x="1321" w:y="871"/>
              <w:tabs>
                <w:tab w:val="left" w:pos="336"/>
              </w:tabs>
              <w:spacing w:line="274" w:lineRule="exact"/>
              <w:rPr>
                <w:rStyle w:val="212pt"/>
              </w:rPr>
            </w:pPr>
            <w:r w:rsidRPr="00DE1019">
              <w:rPr>
                <w:rStyle w:val="212pt"/>
              </w:rPr>
              <w:t>г) неоднократное (2 и более раза в течение одного календарного месяца) использование некачественных материалов, изделий и конструкций, выявленных Заказчиком и (или) представителем строительного контроля;</w:t>
            </w:r>
          </w:p>
          <w:p w:rsidR="00DE1019" w:rsidRPr="00DE1019" w:rsidRDefault="00DE1019" w:rsidP="00DE1019">
            <w:pPr>
              <w:pStyle w:val="20"/>
              <w:framePr w:w="10114" w:h="14429" w:wrap="none" w:vAnchor="page" w:hAnchor="page" w:x="1321" w:y="871"/>
              <w:shd w:val="clear" w:color="auto" w:fill="auto"/>
              <w:tabs>
                <w:tab w:val="left" w:pos="384"/>
              </w:tabs>
              <w:spacing w:line="274" w:lineRule="exact"/>
              <w:rPr>
                <w:rStyle w:val="212pt"/>
              </w:rPr>
            </w:pPr>
            <w:proofErr w:type="gramStart"/>
            <w:r w:rsidRPr="00DE1019">
              <w:rPr>
                <w:rStyle w:val="212pt"/>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оказание услуг и (или) выполнение работ;</w:t>
            </w:r>
            <w:proofErr w:type="gramEnd"/>
          </w:p>
          <w:p w:rsidR="00DE1019" w:rsidRPr="00DE1019" w:rsidRDefault="00DE1019" w:rsidP="00DE1019">
            <w:pPr>
              <w:framePr w:w="10114" w:h="14429" w:wrap="none" w:vAnchor="page" w:hAnchor="page" w:x="1321" w:y="871"/>
              <w:shd w:val="clear" w:color="auto" w:fill="FFFFFF"/>
              <w:spacing w:line="274" w:lineRule="exact"/>
              <w:jc w:val="both"/>
              <w:rPr>
                <w:rFonts w:ascii="Times New Roman" w:eastAsia="Times New Roman" w:hAnsi="Times New Roman" w:cs="Times New Roman"/>
                <w:shd w:val="clear" w:color="auto" w:fill="FFFFFF"/>
              </w:rPr>
            </w:pPr>
            <w:r w:rsidRPr="00DE1019">
              <w:rPr>
                <w:rFonts w:ascii="Times New Roman" w:eastAsia="Times New Roman" w:hAnsi="Times New Roman" w:cs="Times New Roman"/>
                <w:shd w:val="clear" w:color="auto" w:fill="FFFFFF"/>
              </w:rPr>
              <w:t>е) нарушение подрядной организацией сроков выполнения работ продолжительностью более 15 (пятнадцать) дней по любому из Объектов;</w:t>
            </w:r>
          </w:p>
          <w:p w:rsidR="00DE1019" w:rsidRPr="00DE1019" w:rsidRDefault="00DE1019" w:rsidP="00DE1019">
            <w:pPr>
              <w:framePr w:w="10114" w:h="14429" w:wrap="none" w:vAnchor="page" w:hAnchor="page" w:x="1321" w:y="871"/>
              <w:shd w:val="clear" w:color="auto" w:fill="FFFFFF"/>
              <w:spacing w:line="274" w:lineRule="exact"/>
              <w:jc w:val="both"/>
              <w:rPr>
                <w:rFonts w:ascii="Times New Roman" w:eastAsia="Times New Roman" w:hAnsi="Times New Roman" w:cs="Times New Roman"/>
                <w:shd w:val="clear" w:color="auto" w:fill="FFFFFF"/>
              </w:rPr>
            </w:pPr>
            <w:r w:rsidRPr="00DE1019">
              <w:rPr>
                <w:rFonts w:ascii="Times New Roman" w:eastAsia="Times New Roman" w:hAnsi="Times New Roman" w:cs="Times New Roman"/>
                <w:shd w:val="clear" w:color="auto" w:fill="FFFFFF"/>
              </w:rPr>
              <w:t>ж) нарушение срока замены банковской гарантии, установленного договором</w:t>
            </w:r>
            <w:r w:rsidRPr="00DE1019">
              <w:rPr>
                <w:rFonts w:ascii="Times New Roman" w:eastAsia="Times New Roman" w:hAnsi="Times New Roman" w:cs="Times New Roman"/>
                <w:color w:val="auto"/>
              </w:rPr>
              <w:t xml:space="preserve"> </w:t>
            </w:r>
            <w:r w:rsidRPr="00DE1019">
              <w:rPr>
                <w:rFonts w:ascii="Times New Roman" w:eastAsia="Times New Roman" w:hAnsi="Times New Roman" w:cs="Times New Roman"/>
                <w:shd w:val="clear" w:color="auto" w:fill="FFFFFF"/>
              </w:rPr>
              <w:t>о проведении капитального ремонта, при отзыве лицензии, банкротстве или ликвидации банка-гаранта более чем на 2 (два) рабочих дня;</w:t>
            </w:r>
          </w:p>
          <w:p w:rsidR="00DE1019" w:rsidRPr="00DE1019" w:rsidRDefault="00DE1019" w:rsidP="00DE1019">
            <w:pPr>
              <w:framePr w:w="10114" w:h="14429" w:wrap="none" w:vAnchor="page" w:hAnchor="page" w:x="1321" w:y="871"/>
              <w:shd w:val="clear" w:color="auto" w:fill="FFFFFF"/>
              <w:spacing w:line="274" w:lineRule="exact"/>
              <w:jc w:val="both"/>
              <w:rPr>
                <w:rFonts w:ascii="Times New Roman" w:eastAsia="Times New Roman" w:hAnsi="Times New Roman" w:cs="Times New Roman"/>
                <w:shd w:val="clear" w:color="auto" w:fill="FFFFFF"/>
              </w:rPr>
            </w:pPr>
            <w:r w:rsidRPr="00DE1019">
              <w:rPr>
                <w:rFonts w:ascii="Times New Roman" w:eastAsia="Times New Roman" w:hAnsi="Times New Roman" w:cs="Times New Roman"/>
                <w:shd w:val="clear" w:color="auto" w:fill="FFFFFF"/>
              </w:rPr>
              <w:t>з) выявление Заказчиком после заключения договора</w:t>
            </w:r>
            <w:r w:rsidRPr="00DE1019">
              <w:rPr>
                <w:rFonts w:ascii="Times New Roman" w:eastAsia="Times New Roman" w:hAnsi="Times New Roman" w:cs="Times New Roman"/>
                <w:color w:val="auto"/>
              </w:rPr>
              <w:t xml:space="preserve"> </w:t>
            </w:r>
            <w:r w:rsidRPr="00DE1019">
              <w:rPr>
                <w:rFonts w:ascii="Times New Roman" w:eastAsia="Times New Roman" w:hAnsi="Times New Roman" w:cs="Times New Roman"/>
                <w:shd w:val="clear" w:color="auto" w:fill="FFFFFF"/>
              </w:rPr>
              <w:t>о проведении капитального ремонта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E1019" w:rsidRPr="00DE1019" w:rsidRDefault="00DE1019" w:rsidP="00DE1019">
            <w:pPr>
              <w:pStyle w:val="20"/>
              <w:framePr w:w="10114" w:h="14429" w:wrap="none" w:vAnchor="page" w:hAnchor="page" w:x="1321" w:y="871"/>
              <w:tabs>
                <w:tab w:val="left" w:pos="667"/>
              </w:tabs>
              <w:spacing w:line="274" w:lineRule="exact"/>
              <w:rPr>
                <w:sz w:val="24"/>
                <w:szCs w:val="24"/>
                <w:shd w:val="clear" w:color="auto" w:fill="FFFFFF"/>
              </w:rPr>
            </w:pPr>
            <w:proofErr w:type="gramStart"/>
            <w:r w:rsidRPr="00DE1019">
              <w:rPr>
                <w:sz w:val="24"/>
                <w:szCs w:val="24"/>
                <w:shd w:val="clear" w:color="auto" w:fill="FFFFFF"/>
              </w:rPr>
              <w:t xml:space="preserve">и) неисполнение обязательства о продлении срока банковской гарантии, договора страхования при изменении сроков оказания </w:t>
            </w:r>
            <w:r w:rsidRPr="00DE1019">
              <w:rPr>
                <w:sz w:val="24"/>
                <w:szCs w:val="24"/>
              </w:rPr>
              <w:t xml:space="preserve"> </w:t>
            </w:r>
            <w:r w:rsidRPr="00DE1019">
              <w:rPr>
                <w:sz w:val="24"/>
                <w:szCs w:val="24"/>
                <w:shd w:val="clear" w:color="auto" w:fill="FFFFFF"/>
              </w:rPr>
              <w:t>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roofErr w:type="gramEnd"/>
          </w:p>
          <w:p w:rsidR="00DE1019" w:rsidRPr="00DE1019" w:rsidRDefault="00DE1019" w:rsidP="00DE1019">
            <w:pPr>
              <w:pStyle w:val="20"/>
              <w:framePr w:w="10114" w:h="14429" w:wrap="none" w:vAnchor="page" w:hAnchor="page" w:x="1321" w:y="871"/>
              <w:shd w:val="clear" w:color="auto" w:fill="auto"/>
              <w:tabs>
                <w:tab w:val="left" w:pos="667"/>
              </w:tabs>
              <w:spacing w:line="274" w:lineRule="exact"/>
              <w:rPr>
                <w:sz w:val="24"/>
                <w:szCs w:val="24"/>
                <w:shd w:val="clear" w:color="auto" w:fill="FFFFFF"/>
              </w:rPr>
            </w:pPr>
            <w:r w:rsidRPr="00DE1019">
              <w:rPr>
                <w:sz w:val="24"/>
                <w:szCs w:val="24"/>
                <w:shd w:val="clear" w:color="auto" w:fill="FFFFFF"/>
              </w:rPr>
              <w:t xml:space="preserve">4. </w:t>
            </w:r>
            <w:proofErr w:type="gramStart"/>
            <w:r w:rsidRPr="00DE1019">
              <w:rPr>
                <w:sz w:val="24"/>
                <w:szCs w:val="24"/>
                <w:shd w:val="clear" w:color="auto" w:fill="FFFFFF"/>
              </w:rPr>
              <w:t>Подрядчик обязуется заключить договор комплексного страхования строительно-монтажных рисков, включающего страхование риска гражданской ответственности, при проведении строительных и/или монтажных работ на объекте, со страховой компанией, имеющей рейтинг, присваиваемый агентством «Эксперт РА», не ниже «А++» и представить Заказчику доказательства заключения такого договора (копию страхового полиса) с указанием данных о страховщике, размере страховой суммы, определенной как стоимость строительно-монтажных работ, выполняемых подрядчиком по</w:t>
            </w:r>
            <w:proofErr w:type="gramEnd"/>
            <w:r w:rsidRPr="00DE1019">
              <w:rPr>
                <w:sz w:val="24"/>
                <w:szCs w:val="24"/>
                <w:shd w:val="clear" w:color="auto" w:fill="FFFFFF"/>
              </w:rPr>
              <w:t xml:space="preserve"> договору. Страхование не освобождает подрядчика от обязанности принять необходимые меры для предотвращения наступления страховых случаев.</w:t>
            </w:r>
          </w:p>
          <w:p w:rsidR="00DE1019" w:rsidRPr="00DE1019" w:rsidRDefault="00DE1019" w:rsidP="00DE1019">
            <w:pPr>
              <w:pStyle w:val="20"/>
              <w:framePr w:w="10114" w:h="14429" w:wrap="none" w:vAnchor="page" w:hAnchor="page" w:x="1321" w:y="871"/>
              <w:shd w:val="clear" w:color="auto" w:fill="auto"/>
              <w:tabs>
                <w:tab w:val="left" w:pos="667"/>
              </w:tabs>
              <w:spacing w:line="274" w:lineRule="exact"/>
              <w:rPr>
                <w:sz w:val="24"/>
                <w:szCs w:val="24"/>
              </w:rPr>
            </w:pPr>
          </w:p>
        </w:tc>
      </w:tr>
    </w:tbl>
    <w:p w:rsidR="00CB5D9F" w:rsidRDefault="00CB5D9F">
      <w:pPr>
        <w:rPr>
          <w:sz w:val="2"/>
          <w:szCs w:val="2"/>
        </w:rPr>
        <w:sectPr w:rsidR="00CB5D9F">
          <w:pgSz w:w="11900" w:h="16840"/>
          <w:pgMar w:top="360" w:right="360" w:bottom="360" w:left="360" w:header="0" w:footer="3" w:gutter="0"/>
          <w:cols w:space="720"/>
          <w:noEndnote/>
          <w:docGrid w:linePitch="360"/>
        </w:sectPr>
      </w:pPr>
    </w:p>
    <w:p w:rsidR="00DE1019" w:rsidRPr="00E870D3" w:rsidRDefault="00DE1019" w:rsidP="00DE1019">
      <w:pPr>
        <w:framePr w:w="10070" w:h="14896" w:hRule="exact" w:wrap="none" w:vAnchor="page" w:hAnchor="page" w:x="1096" w:y="1051"/>
        <w:spacing w:after="249" w:line="280" w:lineRule="exact"/>
        <w:ind w:right="340"/>
        <w:jc w:val="center"/>
        <w:outlineLvl w:val="1"/>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lastRenderedPageBreak/>
        <w:t xml:space="preserve">         </w:t>
      </w:r>
      <w:r w:rsidRPr="00E870D3">
        <w:rPr>
          <w:rFonts w:ascii="Times New Roman" w:eastAsia="Times New Roman" w:hAnsi="Times New Roman" w:cs="Times New Roman"/>
          <w:b/>
          <w:bCs/>
          <w:color w:val="auto"/>
          <w:sz w:val="28"/>
          <w:szCs w:val="28"/>
          <w:lang w:eastAsia="en-US" w:bidi="ar-SA"/>
        </w:rPr>
        <w:t>IV. Требования к участникам предварительного отбора</w:t>
      </w:r>
    </w:p>
    <w:p w:rsidR="00DE1019" w:rsidRPr="00E870D3" w:rsidRDefault="00DE1019" w:rsidP="00DE1019">
      <w:pPr>
        <w:framePr w:w="10070" w:h="14896" w:hRule="exact" w:wrap="none" w:vAnchor="page" w:hAnchor="page" w:x="1096" w:y="1051"/>
        <w:ind w:left="520" w:right="180" w:firstLine="700"/>
        <w:jc w:val="both"/>
        <w:rPr>
          <w:rFonts w:ascii="Times New Roman" w:hAnsi="Times New Roman" w:cs="Times New Roman"/>
        </w:rPr>
      </w:pPr>
      <w:r w:rsidRPr="00E870D3">
        <w:rPr>
          <w:rFonts w:ascii="Times New Roman" w:hAnsi="Times New Roman" w:cs="Times New Roman"/>
        </w:rPr>
        <w:t>При проведении предварительного отбора по предмету последующего электронного аукциона «</w:t>
      </w:r>
      <w:r>
        <w:rPr>
          <w:rFonts w:ascii="Times New Roman" w:hAnsi="Times New Roman" w:cs="Times New Roman"/>
        </w:rPr>
        <w:t xml:space="preserve">оказание услуг и (или) </w:t>
      </w:r>
      <w:r w:rsidRPr="00E870D3">
        <w:rPr>
          <w:rFonts w:ascii="Times New Roman" w:hAnsi="Times New Roman" w:cs="Times New Roman"/>
        </w:rPr>
        <w:t>выполнение работ по капитальному ремонту общего имущества многоквартирных домов» устанавливаются следующие требования к его участникам (далее - Участник):</w:t>
      </w:r>
    </w:p>
    <w:p w:rsidR="00DE1019" w:rsidRPr="00E870D3" w:rsidRDefault="00DE1019" w:rsidP="00DE1019">
      <w:pPr>
        <w:framePr w:w="10070" w:h="14896" w:hRule="exact" w:wrap="none" w:vAnchor="page" w:hAnchor="page" w:x="1096" w:y="1051"/>
        <w:tabs>
          <w:tab w:val="left" w:pos="1589"/>
        </w:tabs>
        <w:ind w:left="520" w:firstLine="700"/>
        <w:jc w:val="both"/>
        <w:rPr>
          <w:rFonts w:ascii="Times New Roman" w:hAnsi="Times New Roman" w:cs="Times New Roman"/>
        </w:rPr>
      </w:pPr>
      <w:r w:rsidRPr="00E870D3">
        <w:rPr>
          <w:rFonts w:ascii="Times New Roman" w:hAnsi="Times New Roman" w:cs="Times New Roman"/>
        </w:rPr>
        <w:t>а)</w:t>
      </w:r>
      <w:r w:rsidRPr="00E870D3">
        <w:rPr>
          <w:rFonts w:ascii="Times New Roman" w:hAnsi="Times New Roman" w:cs="Times New Roman"/>
        </w:rPr>
        <w:tab/>
      </w:r>
      <w:r w:rsidRPr="009832F7">
        <w:rPr>
          <w:rFonts w:ascii="Times New Roman" w:hAnsi="Times New Roman" w:cs="Times New Roman"/>
        </w:rPr>
        <w:t xml:space="preserve">членство </w:t>
      </w:r>
      <w:r>
        <w:rPr>
          <w:rFonts w:ascii="Times New Roman" w:hAnsi="Times New Roman" w:cs="Times New Roman"/>
        </w:rPr>
        <w:t xml:space="preserve">Участника </w:t>
      </w:r>
      <w:r w:rsidRPr="009832F7">
        <w:rPr>
          <w:rFonts w:ascii="Times New Roman" w:hAnsi="Times New Roman" w:cs="Times New Roman"/>
        </w:rPr>
        <w:t>в саморегулируемой организации в области строительства, реконструкции, капитального ремонта объектов капитального строительства</w:t>
      </w:r>
      <w:r w:rsidRPr="00E870D3">
        <w:rPr>
          <w:rFonts w:ascii="Times New Roman" w:hAnsi="Times New Roman" w:cs="Times New Roman"/>
        </w:rPr>
        <w:t>;</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proofErr w:type="gramStart"/>
      <w:r w:rsidRPr="00E870D3">
        <w:rPr>
          <w:rFonts w:ascii="Times New Roman" w:hAnsi="Times New Roman" w:cs="Times New Roman"/>
        </w:rPr>
        <w:t>б)</w:t>
      </w:r>
      <w:r w:rsidRPr="00E870D3">
        <w:rPr>
          <w:rFonts w:ascii="Times New Roman" w:hAnsi="Times New Roman" w:cs="Times New Roman"/>
        </w:rPr>
        <w:tab/>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E870D3">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proofErr w:type="gramStart"/>
      <w:r w:rsidRPr="00E870D3">
        <w:rPr>
          <w:rFonts w:ascii="Times New Roman" w:hAnsi="Times New Roman" w:cs="Times New Roman"/>
        </w:rPr>
        <w:t>в)</w:t>
      </w:r>
      <w:r w:rsidRPr="00E870D3">
        <w:rPr>
          <w:rFonts w:ascii="Times New Roman" w:hAnsi="Times New Roman" w:cs="Times New Roman"/>
        </w:rPr>
        <w:tab/>
      </w:r>
      <w:r w:rsidRPr="00F0308B">
        <w:rPr>
          <w:rFonts w:ascii="Times New Roman" w:hAnsi="Times New Roman" w:cs="Times New Roman"/>
        </w:rPr>
        <w:t xml:space="preserve">отсутствие у </w:t>
      </w:r>
      <w:r>
        <w:rPr>
          <w:rFonts w:ascii="Times New Roman" w:hAnsi="Times New Roman" w:cs="Times New Roman"/>
        </w:rPr>
        <w:t>У</w:t>
      </w:r>
      <w:r w:rsidRPr="00F0308B">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w:t>
      </w:r>
      <w:r w:rsidRPr="00F0308B">
        <w:t xml:space="preserve"> </w:t>
      </w:r>
      <w:r w:rsidRPr="00F0308B">
        <w:rPr>
          <w:rFonts w:ascii="Times New Roman" w:hAnsi="Times New Roman" w:cs="Times New Roman"/>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w:t>
      </w:r>
      <w:proofErr w:type="gramEnd"/>
      <w:r w:rsidRPr="00F0308B">
        <w:rPr>
          <w:rFonts w:ascii="Times New Roman" w:hAnsi="Times New Roman" w:cs="Times New Roman"/>
        </w:rPr>
        <w:t xml:space="preserve"> </w:t>
      </w:r>
      <w:proofErr w:type="gramStart"/>
      <w:r w:rsidRPr="00F0308B">
        <w:rPr>
          <w:rFonts w:ascii="Times New Roman" w:hAnsi="Times New Roman" w:cs="Times New Roman"/>
        </w:rPr>
        <w:t>имущества в многоквартирном доме</w:t>
      </w:r>
      <w:r>
        <w:rPr>
          <w:rFonts w:ascii="Times New Roman" w:hAnsi="Times New Roman" w:cs="Times New Roman"/>
        </w:rPr>
        <w:t xml:space="preserve">, утвержденным </w:t>
      </w:r>
      <w:r w:rsidRPr="00F0308B">
        <w:rPr>
          <w:rFonts w:ascii="Times New Roman" w:hAnsi="Times New Roman" w:cs="Times New Roman"/>
        </w:rPr>
        <w:t>Постановление</w:t>
      </w:r>
      <w:r>
        <w:rPr>
          <w:rFonts w:ascii="Times New Roman" w:hAnsi="Times New Roman" w:cs="Times New Roman"/>
        </w:rPr>
        <w:t>м</w:t>
      </w:r>
      <w:r w:rsidRPr="00F0308B">
        <w:rPr>
          <w:rFonts w:ascii="Times New Roman" w:hAnsi="Times New Roman" w:cs="Times New Roman"/>
        </w:rPr>
        <w:t xml:space="preserve"> Правительства РФ от 01.07.2016 </w:t>
      </w:r>
      <w:r>
        <w:rPr>
          <w:rFonts w:ascii="Times New Roman" w:hAnsi="Times New Roman" w:cs="Times New Roman"/>
        </w:rPr>
        <w:t>№</w:t>
      </w:r>
      <w:r w:rsidRPr="00F0308B">
        <w:rPr>
          <w:rFonts w:ascii="Times New Roman" w:hAnsi="Times New Roman" w:cs="Times New Roman"/>
        </w:rPr>
        <w:t xml:space="preserve"> 615</w:t>
      </w:r>
      <w:r>
        <w:rPr>
          <w:rFonts w:ascii="Times New Roman" w:hAnsi="Times New Roman" w:cs="Times New Roman"/>
        </w:rPr>
        <w:t xml:space="preserve"> «</w:t>
      </w:r>
      <w:r w:rsidRPr="00F0308B">
        <w:rPr>
          <w:rFonts w:ascii="Times New Roman" w:hAnsi="Times New Roman" w:cs="Times New Roman"/>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rPr>
        <w:t>» (далее - Положение</w:t>
      </w:r>
      <w:proofErr w:type="gramEnd"/>
      <w:r>
        <w:rPr>
          <w:rFonts w:ascii="Times New Roman" w:hAnsi="Times New Roman" w:cs="Times New Roman"/>
        </w:rPr>
        <w:t>)</w:t>
      </w:r>
      <w:r w:rsidRPr="00F0308B">
        <w:rPr>
          <w:rFonts w:ascii="Times New Roman" w:hAnsi="Times New Roman" w:cs="Times New Roman"/>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E870D3">
        <w:rPr>
          <w:rFonts w:ascii="Times New Roman" w:hAnsi="Times New Roman" w:cs="Times New Roman"/>
        </w:rPr>
        <w:t>;</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 xml:space="preserve">д) </w:t>
      </w:r>
      <w:proofErr w:type="spellStart"/>
      <w:r w:rsidRPr="00E870D3">
        <w:rPr>
          <w:rFonts w:ascii="Times New Roman" w:hAnsi="Times New Roman" w:cs="Times New Roman"/>
        </w:rPr>
        <w:t>неприостановление</w:t>
      </w:r>
      <w:proofErr w:type="spellEnd"/>
      <w:r w:rsidRPr="00E870D3">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E1019" w:rsidRPr="00E870D3" w:rsidRDefault="00DE1019" w:rsidP="00DE1019">
      <w:pPr>
        <w:framePr w:w="10070" w:h="14896" w:hRule="exact" w:wrap="none" w:vAnchor="page" w:hAnchor="page" w:x="1096" w:y="1051"/>
        <w:tabs>
          <w:tab w:val="left" w:pos="1589"/>
        </w:tabs>
        <w:ind w:left="520" w:right="180" w:firstLine="700"/>
        <w:jc w:val="both"/>
        <w:rPr>
          <w:rFonts w:ascii="Times New Roman" w:hAnsi="Times New Roman" w:cs="Times New Roman"/>
        </w:rPr>
      </w:pPr>
      <w:proofErr w:type="gramStart"/>
      <w:r w:rsidRPr="00E870D3">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E870D3">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rsidRPr="00E870D3">
        <w:rPr>
          <w:rFonts w:ascii="Times New Roman" w:hAnsi="Times New Roman" w:cs="Times New Roman"/>
        </w:rPr>
        <w:t>общих</w:t>
      </w:r>
      <w:proofErr w:type="gramEnd"/>
      <w:r w:rsidRPr="00E870D3">
        <w:rPr>
          <w:rFonts w:ascii="Times New Roman" w:hAnsi="Times New Roman" w:cs="Times New Roman"/>
        </w:rPr>
        <w:t xml:space="preserve">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w:t>
      </w:r>
      <w:r>
        <w:rPr>
          <w:rFonts w:ascii="Times New Roman" w:hAnsi="Times New Roman" w:cs="Times New Roman"/>
        </w:rPr>
        <w:t xml:space="preserve"> 10</w:t>
      </w:r>
      <w:r w:rsidRPr="00E870D3">
        <w:rPr>
          <w:rFonts w:ascii="Times New Roman" w:hAnsi="Times New Roman" w:cs="Times New Roman"/>
        </w:rPr>
        <w:t xml:space="preserve"> 10вном капитале хозяйственного общества;</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F0308B" w:rsidRPr="00F0308B" w:rsidRDefault="00F0308B" w:rsidP="00F0308B">
      <w:pPr>
        <w:tabs>
          <w:tab w:val="left" w:pos="4954"/>
        </w:tabs>
        <w:ind w:left="284"/>
        <w:jc w:val="both"/>
        <w:rPr>
          <w:rFonts w:ascii="Times New Roman" w:hAnsi="Times New Roman" w:cs="Times New Roman"/>
        </w:rPr>
      </w:pPr>
      <w:r w:rsidRPr="00F0308B">
        <w:rPr>
          <w:rFonts w:ascii="Times New Roman" w:hAnsi="Times New Roman" w:cs="Times New Roman"/>
        </w:rPr>
        <w:lastRenderedPageBreak/>
        <w:t>(десятью)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870D3" w:rsidRPr="00E870D3" w:rsidRDefault="00E870D3" w:rsidP="00143A6B">
      <w:pPr>
        <w:tabs>
          <w:tab w:val="left" w:pos="1754"/>
        </w:tabs>
        <w:ind w:left="284" w:firstLine="697"/>
        <w:jc w:val="both"/>
        <w:rPr>
          <w:rFonts w:ascii="Times New Roman" w:hAnsi="Times New Roman" w:cs="Times New Roman"/>
        </w:rPr>
      </w:pPr>
      <w:r w:rsidRPr="00E870D3">
        <w:rPr>
          <w:rFonts w:ascii="Times New Roman" w:hAnsi="Times New Roman" w:cs="Times New Roman"/>
        </w:rPr>
        <w:t>ж)</w:t>
      </w:r>
      <w:r w:rsidRPr="00E870D3">
        <w:rPr>
          <w:rFonts w:ascii="Times New Roman" w:hAnsi="Times New Roman" w:cs="Times New Roman"/>
        </w:rPr>
        <w:tab/>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870D3" w:rsidRPr="00E870D3" w:rsidRDefault="00E870D3" w:rsidP="00143A6B">
      <w:pPr>
        <w:tabs>
          <w:tab w:val="left" w:pos="1739"/>
        </w:tabs>
        <w:ind w:left="284" w:firstLine="697"/>
        <w:jc w:val="both"/>
        <w:rPr>
          <w:rFonts w:ascii="Times New Roman" w:hAnsi="Times New Roman" w:cs="Times New Roman"/>
        </w:rPr>
      </w:pPr>
      <w:r w:rsidRPr="00E870D3">
        <w:rPr>
          <w:rFonts w:ascii="Times New Roman" w:hAnsi="Times New Roman" w:cs="Times New Roman"/>
        </w:rPr>
        <w:t>з)</w:t>
      </w:r>
      <w:r w:rsidRPr="00E870D3">
        <w:rPr>
          <w:rFonts w:ascii="Times New Roman" w:hAnsi="Times New Roman" w:cs="Times New Roman"/>
        </w:rPr>
        <w:tab/>
        <w:t xml:space="preserve">отсутствие сведений об Участнике в реестре недобросовестных поставщиков (подрядчиков, исполнителей), </w:t>
      </w:r>
      <w:proofErr w:type="gramStart"/>
      <w:r w:rsidRPr="00E870D3">
        <w:rPr>
          <w:rFonts w:ascii="Times New Roman" w:hAnsi="Times New Roman" w:cs="Times New Roman"/>
        </w:rPr>
        <w:t>ведение</w:t>
      </w:r>
      <w:proofErr w:type="gramEnd"/>
      <w:r w:rsidRPr="00E870D3">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70D3" w:rsidRPr="00E870D3" w:rsidRDefault="00E870D3" w:rsidP="00143A6B">
      <w:pPr>
        <w:tabs>
          <w:tab w:val="left" w:pos="1744"/>
        </w:tabs>
        <w:ind w:left="284" w:firstLine="697"/>
        <w:jc w:val="both"/>
        <w:rPr>
          <w:rFonts w:ascii="Times New Roman" w:hAnsi="Times New Roman" w:cs="Times New Roman"/>
        </w:rPr>
      </w:pPr>
      <w:r w:rsidRPr="00E870D3">
        <w:rPr>
          <w:rFonts w:ascii="Times New Roman" w:hAnsi="Times New Roman" w:cs="Times New Roman"/>
        </w:rPr>
        <w:t>и)</w:t>
      </w:r>
      <w:r w:rsidRPr="00E870D3">
        <w:rPr>
          <w:rFonts w:ascii="Times New Roman" w:hAnsi="Times New Roman" w:cs="Times New Roman"/>
        </w:rPr>
        <w:tab/>
        <w:t xml:space="preserve">отсутствие сведений об </w:t>
      </w:r>
      <w:proofErr w:type="gramStart"/>
      <w:r w:rsidRPr="00E870D3">
        <w:rPr>
          <w:rFonts w:ascii="Times New Roman" w:hAnsi="Times New Roman" w:cs="Times New Roman"/>
        </w:rPr>
        <w:t>Участнике</w:t>
      </w:r>
      <w:proofErr w:type="gramEnd"/>
      <w:r w:rsidRPr="00E870D3">
        <w:rPr>
          <w:rFonts w:ascii="Times New Roman" w:hAnsi="Times New Roman" w:cs="Times New Roman"/>
        </w:rPr>
        <w:t xml:space="preserve">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870D3" w:rsidRPr="00E870D3" w:rsidRDefault="00E870D3" w:rsidP="00143A6B">
      <w:pPr>
        <w:tabs>
          <w:tab w:val="left" w:pos="1749"/>
        </w:tabs>
        <w:ind w:left="284" w:firstLine="697"/>
        <w:jc w:val="both"/>
        <w:rPr>
          <w:rFonts w:ascii="Times New Roman" w:hAnsi="Times New Roman" w:cs="Times New Roman"/>
        </w:rPr>
      </w:pPr>
      <w:proofErr w:type="gramStart"/>
      <w:r w:rsidRPr="00E870D3">
        <w:rPr>
          <w:rFonts w:ascii="Times New Roman" w:hAnsi="Times New Roman" w:cs="Times New Roman"/>
        </w:rPr>
        <w:t>к)</w:t>
      </w:r>
      <w:r w:rsidRPr="00E870D3">
        <w:rPr>
          <w:rFonts w:ascii="Times New Roman" w:hAnsi="Times New Roman" w:cs="Times New Roman"/>
        </w:rPr>
        <w:tab/>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w:t>
      </w:r>
      <w:r>
        <w:rPr>
          <w:rFonts w:ascii="Times New Roman" w:hAnsi="Times New Roman" w:cs="Times New Roman"/>
        </w:rPr>
        <w:t xml:space="preserve"> </w:t>
      </w:r>
      <w:r w:rsidRPr="00E870D3">
        <w:rPr>
          <w:rFonts w:ascii="Times New Roman" w:hAnsi="Times New Roman" w:cs="Times New Roman"/>
        </w:rPr>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870D3" w:rsidRPr="00D73B12" w:rsidRDefault="00E870D3" w:rsidP="00143A6B">
      <w:pPr>
        <w:tabs>
          <w:tab w:val="left" w:pos="1749"/>
        </w:tabs>
        <w:ind w:left="284" w:firstLine="697"/>
        <w:jc w:val="both"/>
        <w:rPr>
          <w:rFonts w:ascii="Times New Roman" w:hAnsi="Times New Roman" w:cs="Times New Roman"/>
        </w:rPr>
      </w:pPr>
      <w:r w:rsidRPr="00D73B12">
        <w:rPr>
          <w:rFonts w:ascii="Times New Roman" w:hAnsi="Times New Roman" w:cs="Times New Roman"/>
        </w:rPr>
        <w:t>л) наличие у Участника предварительного отбора в штате минимального количества квалифицированного персонала:</w:t>
      </w:r>
    </w:p>
    <w:p w:rsidR="00E870D3" w:rsidRPr="00D73B12" w:rsidRDefault="00E870D3" w:rsidP="00143A6B">
      <w:pPr>
        <w:tabs>
          <w:tab w:val="left" w:pos="1749"/>
        </w:tabs>
        <w:ind w:left="284" w:firstLine="697"/>
        <w:jc w:val="both"/>
        <w:rPr>
          <w:rFonts w:ascii="Times New Roman" w:hAnsi="Times New Roman" w:cs="Times New Roman"/>
        </w:rPr>
      </w:pPr>
      <w:proofErr w:type="gramStart"/>
      <w:r w:rsidRPr="00D73B12">
        <w:rPr>
          <w:rFonts w:ascii="Times New Roman" w:hAnsi="Times New Roman" w:cs="Times New Roman"/>
        </w:rPr>
        <w:t>-</w:t>
      </w:r>
      <w:r w:rsidRPr="00D73B12">
        <w:rPr>
          <w:rFonts w:ascii="Times New Roman" w:hAnsi="Times New Roman" w:cs="Times New Roman"/>
        </w:rPr>
        <w:tab/>
      </w:r>
      <w:r w:rsidR="00910A5A" w:rsidRPr="00D73B12">
        <w:rPr>
          <w:rFonts w:ascii="Times New Roman" w:hAnsi="Times New Roman" w:cs="Times New Roman"/>
        </w:rPr>
        <w:t xml:space="preserve">наличие </w:t>
      </w:r>
      <w:r w:rsidR="00C25586" w:rsidRPr="00D73B12">
        <w:rPr>
          <w:rFonts w:ascii="Times New Roman" w:hAnsi="Times New Roman" w:cs="Times New Roman"/>
        </w:rPr>
        <w:t>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w:t>
      </w:r>
      <w:proofErr w:type="gramEnd"/>
      <w:r w:rsidR="00C25586" w:rsidRPr="00D73B12">
        <w:rPr>
          <w:rFonts w:ascii="Times New Roman" w:hAnsi="Times New Roman" w:cs="Times New Roman"/>
        </w:rPr>
        <w:t xml:space="preserve"> </w:t>
      </w:r>
      <w:proofErr w:type="gramStart"/>
      <w:r w:rsidR="00C25586" w:rsidRPr="00D73B12">
        <w:rPr>
          <w:rFonts w:ascii="Times New Roman" w:hAnsi="Times New Roman" w:cs="Times New Roman"/>
        </w:rPr>
        <w:t>сведения</w:t>
      </w:r>
      <w:proofErr w:type="gramEnd"/>
      <w:r w:rsidR="00C25586" w:rsidRPr="00D73B12">
        <w:rPr>
          <w:rFonts w:ascii="Times New Roman" w:hAnsi="Times New Roman" w:cs="Times New Roman"/>
        </w:rPr>
        <w:t xml:space="preserve"> о которых включены в национальные реестры специалистов, предусмотренные ст</w:t>
      </w:r>
      <w:r w:rsidR="00910A5A" w:rsidRPr="00D73B12">
        <w:rPr>
          <w:rFonts w:ascii="Times New Roman" w:hAnsi="Times New Roman" w:cs="Times New Roman"/>
        </w:rPr>
        <w:t>.</w:t>
      </w:r>
      <w:r w:rsidR="00C25586" w:rsidRPr="00D73B12">
        <w:rPr>
          <w:rFonts w:ascii="Times New Roman" w:hAnsi="Times New Roman" w:cs="Times New Roman"/>
        </w:rPr>
        <w:t xml:space="preserve"> 55.5-1 </w:t>
      </w:r>
      <w:r w:rsidR="00910A5A" w:rsidRPr="00D73B12">
        <w:rPr>
          <w:rFonts w:ascii="Times New Roman" w:hAnsi="Times New Roman" w:cs="Times New Roman"/>
        </w:rPr>
        <w:t>Градостроительного кодекса Российской Федерации</w:t>
      </w:r>
      <w:r w:rsidR="00C25586" w:rsidRPr="00D73B12">
        <w:rPr>
          <w:rFonts w:ascii="Times New Roman" w:hAnsi="Times New Roman" w:cs="Times New Roman"/>
        </w:rPr>
        <w:t xml:space="preserve"> (далее также - специалисты), - не менее чем два специалиста по месту основной работы</w:t>
      </w:r>
      <w:r w:rsidRPr="00D73B12">
        <w:rPr>
          <w:rFonts w:ascii="Times New Roman" w:hAnsi="Times New Roman" w:cs="Times New Roman"/>
        </w:rPr>
        <w:t>;</w:t>
      </w:r>
    </w:p>
    <w:p w:rsidR="00E870D3" w:rsidRPr="00D73B12" w:rsidRDefault="00E870D3" w:rsidP="00143A6B">
      <w:pPr>
        <w:tabs>
          <w:tab w:val="left" w:pos="1749"/>
        </w:tabs>
        <w:ind w:left="284" w:firstLine="697"/>
        <w:jc w:val="both"/>
        <w:rPr>
          <w:rFonts w:ascii="Times New Roman" w:hAnsi="Times New Roman" w:cs="Times New Roman"/>
        </w:rPr>
      </w:pPr>
      <w:r w:rsidRPr="00D73B12">
        <w:rPr>
          <w:rFonts w:ascii="Times New Roman" w:hAnsi="Times New Roman" w:cs="Times New Roman"/>
        </w:rPr>
        <w:t>-</w:t>
      </w:r>
      <w:r w:rsidRPr="00D73B12">
        <w:rPr>
          <w:rFonts w:ascii="Times New Roman" w:hAnsi="Times New Roman" w:cs="Times New Roman"/>
        </w:rPr>
        <w:tab/>
        <w:t xml:space="preserve">наличие у индивидуального предпринимателя высшего образования </w:t>
      </w:r>
      <w:r w:rsidR="00910A5A" w:rsidRPr="00D73B12">
        <w:rPr>
          <w:rFonts w:ascii="Times New Roman" w:hAnsi="Times New Roman" w:cs="Times New Roman"/>
        </w:rPr>
        <w:t>со</w:t>
      </w:r>
      <w:r w:rsidRPr="00D73B12">
        <w:rPr>
          <w:rFonts w:ascii="Times New Roman" w:hAnsi="Times New Roman" w:cs="Times New Roman"/>
        </w:rPr>
        <w:t xml:space="preserve">ответствующего профиля </w:t>
      </w:r>
      <w:r w:rsidR="00910A5A" w:rsidRPr="00D73B12">
        <w:rPr>
          <w:rFonts w:ascii="Times New Roman" w:hAnsi="Times New Roman" w:cs="Times New Roman"/>
        </w:rPr>
        <w:t>и стажа работы по специальности не менее чем пять лет</w:t>
      </w:r>
      <w:r w:rsidRPr="00D73B12">
        <w:rPr>
          <w:rFonts w:ascii="Times New Roman" w:hAnsi="Times New Roman" w:cs="Times New Roman"/>
        </w:rPr>
        <w:t>;</w:t>
      </w:r>
    </w:p>
    <w:p w:rsidR="00E870D3" w:rsidRPr="00910A5A" w:rsidRDefault="00E870D3" w:rsidP="00143A6B">
      <w:pPr>
        <w:tabs>
          <w:tab w:val="left" w:pos="1749"/>
        </w:tabs>
        <w:ind w:left="284" w:firstLine="697"/>
        <w:jc w:val="both"/>
        <w:rPr>
          <w:rFonts w:ascii="Times New Roman" w:hAnsi="Times New Roman" w:cs="Times New Roman"/>
        </w:rPr>
      </w:pPr>
      <w:r w:rsidRPr="00D73B12">
        <w:rPr>
          <w:rFonts w:ascii="Times New Roman" w:hAnsi="Times New Roman" w:cs="Times New Roman"/>
        </w:rPr>
        <w:t xml:space="preserve">- </w:t>
      </w:r>
      <w:r w:rsidR="001B386D" w:rsidRPr="00D73B12">
        <w:rPr>
          <w:rFonts w:ascii="Times New Roman" w:hAnsi="Times New Roman" w:cs="Times New Roman"/>
        </w:rPr>
        <w:t xml:space="preserve">        </w:t>
      </w:r>
      <w:r w:rsidRPr="00D73B12">
        <w:rPr>
          <w:rFonts w:ascii="Times New Roman" w:hAnsi="Times New Roman" w:cs="Times New Roman"/>
        </w:rPr>
        <w:t>получение не реже чем один раз в пять лет дополнительного профессионального образования указанными в абзацах втором и третьем настоящего пункта работниками и индивидуальным предпринимателем</w:t>
      </w:r>
      <w:r w:rsidR="00910A5A" w:rsidRPr="00D73B12">
        <w:rPr>
          <w:rFonts w:ascii="Times New Roman" w:hAnsi="Times New Roman" w:cs="Times New Roman"/>
        </w:rPr>
        <w:t>;</w:t>
      </w:r>
    </w:p>
    <w:p w:rsidR="00E870D3" w:rsidRPr="00E870D3" w:rsidRDefault="00E870D3" w:rsidP="001B386D">
      <w:pPr>
        <w:tabs>
          <w:tab w:val="left" w:pos="1749"/>
        </w:tabs>
        <w:ind w:left="284" w:firstLine="697"/>
        <w:jc w:val="both"/>
        <w:rPr>
          <w:rFonts w:ascii="Times New Roman" w:hAnsi="Times New Roman" w:cs="Times New Roman"/>
        </w:rPr>
      </w:pPr>
      <w:proofErr w:type="gramStart"/>
      <w:r w:rsidRPr="001B386D">
        <w:rPr>
          <w:rFonts w:ascii="Times New Roman" w:hAnsi="Times New Roman" w:cs="Times New Roman"/>
        </w:rPr>
        <w:t xml:space="preserve">м) </w:t>
      </w:r>
      <w:r w:rsidR="001B386D" w:rsidRPr="001B386D">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1B386D" w:rsidRPr="001B386D">
        <w:rPr>
          <w:rFonts w:ascii="Times New Roman" w:hAnsi="Times New Roman" w:cs="Times New Roman"/>
        </w:rPr>
        <w:t xml:space="preserve"> в соответствии с Положением. </w:t>
      </w:r>
      <w:proofErr w:type="gramStart"/>
      <w:r w:rsidR="001B386D" w:rsidRPr="001B386D">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w:t>
      </w:r>
      <w:r w:rsidR="001B386D">
        <w:rPr>
          <w:rFonts w:ascii="Times New Roman" w:hAnsi="Times New Roman" w:cs="Times New Roman"/>
        </w:rPr>
        <w:t xml:space="preserve"> и должен составлять </w:t>
      </w:r>
      <w:bookmarkStart w:id="21" w:name="_Hlk499118831"/>
      <w:r w:rsidR="001B386D">
        <w:rPr>
          <w:rFonts w:ascii="Times New Roman" w:hAnsi="Times New Roman" w:cs="Times New Roman"/>
        </w:rPr>
        <w:t xml:space="preserve">не менее </w:t>
      </w:r>
      <w:r w:rsidR="001B386D" w:rsidRPr="001B386D">
        <w:rPr>
          <w:rFonts w:ascii="Times New Roman" w:hAnsi="Times New Roman" w:cs="Times New Roman"/>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w:t>
      </w:r>
      <w:r w:rsidR="001B386D" w:rsidRPr="001B386D">
        <w:rPr>
          <w:rFonts w:ascii="Times New Roman" w:hAnsi="Times New Roman" w:cs="Times New Roman"/>
        </w:rPr>
        <w:lastRenderedPageBreak/>
        <w:t>членом саморегулируемой организации, основанной на членстве</w:t>
      </w:r>
      <w:proofErr w:type="gramEnd"/>
      <w:r w:rsidR="001B386D" w:rsidRPr="001B386D">
        <w:rPr>
          <w:rFonts w:ascii="Times New Roman" w:hAnsi="Times New Roman" w:cs="Times New Roman"/>
        </w:rPr>
        <w:t xml:space="preserve"> </w:t>
      </w:r>
      <w:proofErr w:type="gramStart"/>
      <w:r w:rsidR="001B386D" w:rsidRPr="001B386D">
        <w:rPr>
          <w:rFonts w:ascii="Times New Roman" w:hAnsi="Times New Roman" w:cs="Times New Roman"/>
        </w:rPr>
        <w:t>лиц, осуществляющих строительство, внесен взнос в компенсационный фонд обеспечения договорных обязательств, сформированный в соответствии с ч</w:t>
      </w:r>
      <w:r w:rsidR="001B386D">
        <w:rPr>
          <w:rFonts w:ascii="Times New Roman" w:hAnsi="Times New Roman" w:cs="Times New Roman"/>
        </w:rPr>
        <w:t>.</w:t>
      </w:r>
      <w:r w:rsidR="001B386D" w:rsidRPr="001B386D">
        <w:rPr>
          <w:rFonts w:ascii="Times New Roman" w:hAnsi="Times New Roman" w:cs="Times New Roman"/>
        </w:rPr>
        <w:t xml:space="preserve"> 2 ст</w:t>
      </w:r>
      <w:r w:rsidR="001B386D">
        <w:rPr>
          <w:rFonts w:ascii="Times New Roman" w:hAnsi="Times New Roman" w:cs="Times New Roman"/>
        </w:rPr>
        <w:t>.</w:t>
      </w:r>
      <w:r w:rsidR="001B386D" w:rsidRPr="001B386D">
        <w:rPr>
          <w:rFonts w:ascii="Times New Roman" w:hAnsi="Times New Roman" w:cs="Times New Roman"/>
        </w:rPr>
        <w:t xml:space="preserve"> 55.16 Градостроительного кодекса Российской Федерации</w:t>
      </w:r>
      <w:r w:rsidR="001B386D">
        <w:rPr>
          <w:rFonts w:ascii="Times New Roman" w:hAnsi="Times New Roman" w:cs="Times New Roman"/>
        </w:rPr>
        <w:t>.</w:t>
      </w:r>
      <w:bookmarkEnd w:id="21"/>
      <w:proofErr w:type="gramEnd"/>
    </w:p>
    <w:p w:rsidR="00E870D3" w:rsidRDefault="00E870D3" w:rsidP="00E870D3">
      <w:pPr>
        <w:jc w:val="center"/>
        <w:rPr>
          <w:rFonts w:asciiTheme="minorHAnsi" w:hAnsiTheme="minorHAnsi"/>
        </w:rPr>
      </w:pPr>
    </w:p>
    <w:p w:rsidR="00E870D3" w:rsidRPr="00E870D3" w:rsidRDefault="00E870D3" w:rsidP="00E870D3">
      <w:pPr>
        <w:jc w:val="center"/>
        <w:rPr>
          <w:rFonts w:ascii="Times New Roman" w:hAnsi="Times New Roman" w:cs="Times New Roman"/>
          <w:b/>
          <w:sz w:val="28"/>
          <w:szCs w:val="28"/>
        </w:rPr>
      </w:pPr>
      <w:r w:rsidRPr="00E870D3">
        <w:rPr>
          <w:rFonts w:ascii="Times New Roman" w:hAnsi="Times New Roman" w:cs="Times New Roman"/>
          <w:b/>
          <w:sz w:val="28"/>
          <w:szCs w:val="28"/>
        </w:rPr>
        <w:t xml:space="preserve">V. Требования к содержанию, форме и составу заявки на участие </w:t>
      </w:r>
      <w:proofErr w:type="gramStart"/>
      <w:r w:rsidRPr="00E870D3">
        <w:rPr>
          <w:rFonts w:ascii="Times New Roman" w:hAnsi="Times New Roman" w:cs="Times New Roman"/>
          <w:b/>
          <w:sz w:val="28"/>
          <w:szCs w:val="28"/>
        </w:rPr>
        <w:t>в</w:t>
      </w:r>
      <w:proofErr w:type="gramEnd"/>
    </w:p>
    <w:p w:rsidR="00E870D3" w:rsidRDefault="00E870D3" w:rsidP="00E870D3">
      <w:pPr>
        <w:jc w:val="center"/>
        <w:rPr>
          <w:rFonts w:ascii="Times New Roman" w:hAnsi="Times New Roman" w:cs="Times New Roman"/>
          <w:b/>
          <w:sz w:val="28"/>
          <w:szCs w:val="28"/>
        </w:rPr>
      </w:pPr>
      <w:r w:rsidRPr="00E870D3">
        <w:rPr>
          <w:rFonts w:ascii="Times New Roman" w:hAnsi="Times New Roman" w:cs="Times New Roman"/>
          <w:b/>
          <w:sz w:val="28"/>
          <w:szCs w:val="28"/>
        </w:rPr>
        <w:t xml:space="preserve">предварительном </w:t>
      </w:r>
      <w:proofErr w:type="gramStart"/>
      <w:r w:rsidRPr="00E870D3">
        <w:rPr>
          <w:rFonts w:ascii="Times New Roman" w:hAnsi="Times New Roman" w:cs="Times New Roman"/>
          <w:b/>
          <w:sz w:val="28"/>
          <w:szCs w:val="28"/>
        </w:rPr>
        <w:t>отборе</w:t>
      </w:r>
      <w:proofErr w:type="gramEnd"/>
    </w:p>
    <w:p w:rsidR="00E870D3" w:rsidRDefault="00E870D3" w:rsidP="00E870D3">
      <w:pPr>
        <w:jc w:val="center"/>
        <w:rPr>
          <w:rFonts w:ascii="Times New Roman" w:hAnsi="Times New Roman" w:cs="Times New Roman"/>
          <w:b/>
          <w:sz w:val="28"/>
          <w:szCs w:val="28"/>
        </w:rPr>
      </w:pPr>
    </w:p>
    <w:p w:rsidR="00E870D3" w:rsidRPr="00E870D3" w:rsidRDefault="00E870D3" w:rsidP="00E870D3">
      <w:pPr>
        <w:numPr>
          <w:ilvl w:val="0"/>
          <w:numId w:val="27"/>
        </w:numPr>
        <w:ind w:firstLine="709"/>
        <w:jc w:val="both"/>
        <w:rPr>
          <w:rFonts w:ascii="Times New Roman" w:hAnsi="Times New Roman" w:cs="Times New Roman"/>
        </w:rPr>
      </w:pPr>
      <w:proofErr w:type="gramStart"/>
      <w:r w:rsidRPr="00E870D3">
        <w:rPr>
          <w:rFonts w:ascii="Times New Roman" w:hAnsi="Times New Roman" w:cs="Times New Roman"/>
        </w:rPr>
        <w:t>Участник готовит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w:t>
      </w:r>
      <w:proofErr w:type="gramEnd"/>
      <w:r w:rsidRPr="00E870D3">
        <w:rPr>
          <w:rFonts w:ascii="Times New Roman" w:hAnsi="Times New Roman" w:cs="Times New Roman"/>
        </w:rPr>
        <w:t xml:space="preserve"> жительства, номер контактного телефона - для физического лица, зарегистрированного в качестве индивидуального предпринимателя.</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Участник должен подписать Заявку усиленной неквалифицированной электронной подписью.</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В состав Заявки включаются следующие документы:</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а)</w:t>
      </w:r>
      <w:r w:rsidRPr="00E870D3">
        <w:rPr>
          <w:rFonts w:ascii="Times New Roman" w:hAnsi="Times New Roman" w:cs="Times New Roman"/>
        </w:rPr>
        <w:tab/>
      </w:r>
      <w:r w:rsidR="00DD57A9" w:rsidRPr="00DD57A9">
        <w:rPr>
          <w:rFonts w:ascii="Times New Roman" w:hAnsi="Times New Roman" w:cs="Times New Roman"/>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r w:rsidR="000851D1">
        <w:rPr>
          <w:rFonts w:ascii="Times New Roman" w:hAnsi="Times New Roman" w:cs="Times New Roman"/>
        </w:rPr>
        <w:t>, - для юридического лица</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б)</w:t>
      </w:r>
      <w:r w:rsidRPr="00E870D3">
        <w:rPr>
          <w:rFonts w:ascii="Times New Roman" w:hAnsi="Times New Roman" w:cs="Times New Roman"/>
        </w:rPr>
        <w:tab/>
      </w:r>
      <w:r w:rsidR="00DD57A9" w:rsidRPr="00DD57A9">
        <w:rPr>
          <w:rFonts w:ascii="Times New Roman" w:hAnsi="Times New Roman" w:cs="Times New Roman"/>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DD57A9">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в)</w:t>
      </w:r>
      <w:r w:rsidRPr="00E870D3">
        <w:rPr>
          <w:rFonts w:ascii="Times New Roman" w:hAnsi="Times New Roman" w:cs="Times New Roman"/>
        </w:rPr>
        <w:tab/>
      </w:r>
      <w:r w:rsidR="00DD57A9" w:rsidRPr="00DD57A9">
        <w:rPr>
          <w:rFonts w:ascii="Times New Roman" w:hAnsi="Times New Roman" w:cs="Times New Roman"/>
        </w:rPr>
        <w:t xml:space="preserve">копии учредительных документов </w:t>
      </w:r>
      <w:r w:rsidR="003A3279">
        <w:rPr>
          <w:rFonts w:ascii="Times New Roman" w:hAnsi="Times New Roman" w:cs="Times New Roman"/>
        </w:rPr>
        <w:t>У</w:t>
      </w:r>
      <w:r w:rsidR="00DD57A9" w:rsidRPr="00DD57A9">
        <w:rPr>
          <w:rFonts w:ascii="Times New Roman" w:hAnsi="Times New Roman" w:cs="Times New Roman"/>
        </w:rPr>
        <w:t>частника - для юридического лица</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г)</w:t>
      </w:r>
      <w:r w:rsidRPr="00E870D3">
        <w:rPr>
          <w:rFonts w:ascii="Times New Roman" w:hAnsi="Times New Roman" w:cs="Times New Roman"/>
        </w:rPr>
        <w:tab/>
      </w:r>
      <w:r w:rsidR="00DD57A9" w:rsidRPr="00DD57A9">
        <w:rPr>
          <w:rFonts w:ascii="Times New Roman" w:hAnsi="Times New Roman" w:cs="Times New Roman"/>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w:t>
      </w:r>
      <w:proofErr w:type="gramStart"/>
      <w:r w:rsidR="00DD57A9" w:rsidRPr="00DD57A9">
        <w:rPr>
          <w:rFonts w:ascii="Times New Roman" w:hAnsi="Times New Roman" w:cs="Times New Roman"/>
        </w:rPr>
        <w:t>для</w:t>
      </w:r>
      <w:proofErr w:type="gramEnd"/>
      <w:r w:rsidR="00DD57A9" w:rsidRPr="00DD57A9">
        <w:rPr>
          <w:rFonts w:ascii="Times New Roman" w:hAnsi="Times New Roman" w:cs="Times New Roman"/>
        </w:rPr>
        <w:t xml:space="preserve"> иностранных лиц</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д)</w:t>
      </w:r>
      <w:r w:rsidRPr="00E870D3">
        <w:rPr>
          <w:rFonts w:ascii="Times New Roman" w:hAnsi="Times New Roman" w:cs="Times New Roman"/>
        </w:rPr>
        <w:tab/>
        <w:t>документ, подтверждающий полномочия лиц на осуществление действий от имени участника предварительного отбора;</w:t>
      </w:r>
    </w:p>
    <w:p w:rsidR="00DD57A9" w:rsidRDefault="00E870D3" w:rsidP="00DD57A9">
      <w:pPr>
        <w:ind w:firstLine="709"/>
        <w:jc w:val="both"/>
        <w:rPr>
          <w:rFonts w:ascii="Times New Roman" w:hAnsi="Times New Roman" w:cs="Times New Roman"/>
        </w:rPr>
      </w:pPr>
      <w:r w:rsidRPr="00E870D3">
        <w:rPr>
          <w:rFonts w:ascii="Times New Roman" w:hAnsi="Times New Roman" w:cs="Times New Roman"/>
        </w:rPr>
        <w:t>е)</w:t>
      </w:r>
      <w:r w:rsidRPr="00E870D3">
        <w:rPr>
          <w:rFonts w:ascii="Times New Roman" w:hAnsi="Times New Roman" w:cs="Times New Roman"/>
        </w:rPr>
        <w:tab/>
      </w:r>
      <w:bookmarkStart w:id="22" w:name="_Hlk505150355"/>
      <w:r w:rsidR="00D73B12" w:rsidRPr="00D73B12">
        <w:rPr>
          <w:rFonts w:ascii="Times New Roman" w:hAnsi="Times New Roman" w:cs="Times New Roman"/>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r w:rsidR="00DD57A9" w:rsidRPr="00D73B12">
        <w:rPr>
          <w:rFonts w:ascii="Times New Roman" w:hAnsi="Times New Roman" w:cs="Times New Roman"/>
        </w:rPr>
        <w:t>;</w:t>
      </w:r>
    </w:p>
    <w:bookmarkEnd w:id="22"/>
    <w:p w:rsidR="00DD57A9" w:rsidRPr="00DD57A9" w:rsidRDefault="00DD57A9" w:rsidP="00DD57A9">
      <w:pPr>
        <w:ind w:firstLine="709"/>
        <w:jc w:val="both"/>
        <w:rPr>
          <w:rFonts w:ascii="Times New Roman" w:hAnsi="Times New Roman" w:cs="Times New Roman"/>
        </w:rPr>
      </w:pPr>
      <w:proofErr w:type="gramStart"/>
      <w:r w:rsidRPr="00DD57A9">
        <w:rPr>
          <w:rFonts w:ascii="Times New Roman" w:hAnsi="Times New Roman" w:cs="Times New Roman"/>
        </w:rPr>
        <w:t>ж)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(по форме, утвержденной приказом Федеральной налоговой службы от 2</w:t>
      </w:r>
      <w:r w:rsidR="000851D1">
        <w:rPr>
          <w:rFonts w:ascii="Times New Roman" w:hAnsi="Times New Roman" w:cs="Times New Roman"/>
        </w:rPr>
        <w:t>0</w:t>
      </w:r>
      <w:r w:rsidRPr="00DD57A9">
        <w:rPr>
          <w:rFonts w:ascii="Times New Roman" w:hAnsi="Times New Roman" w:cs="Times New Roman"/>
        </w:rPr>
        <w:t>.0</w:t>
      </w:r>
      <w:r w:rsidR="000851D1">
        <w:rPr>
          <w:rFonts w:ascii="Times New Roman" w:hAnsi="Times New Roman" w:cs="Times New Roman"/>
        </w:rPr>
        <w:t>1</w:t>
      </w:r>
      <w:r w:rsidRPr="00DD57A9">
        <w:rPr>
          <w:rFonts w:ascii="Times New Roman" w:hAnsi="Times New Roman" w:cs="Times New Roman"/>
        </w:rPr>
        <w:t>.201</w:t>
      </w:r>
      <w:r w:rsidR="000851D1">
        <w:rPr>
          <w:rFonts w:ascii="Times New Roman" w:hAnsi="Times New Roman" w:cs="Times New Roman"/>
        </w:rPr>
        <w:t>7</w:t>
      </w:r>
      <w:r w:rsidRPr="00DD57A9">
        <w:rPr>
          <w:rFonts w:ascii="Times New Roman" w:hAnsi="Times New Roman" w:cs="Times New Roman"/>
        </w:rPr>
        <w:t xml:space="preserve"> № ММВ-7-8/</w:t>
      </w:r>
      <w:r w:rsidR="000851D1">
        <w:rPr>
          <w:rFonts w:ascii="Times New Roman" w:hAnsi="Times New Roman" w:cs="Times New Roman"/>
        </w:rPr>
        <w:t>20</w:t>
      </w:r>
      <w:r w:rsidRPr="00DD57A9">
        <w:rPr>
          <w:rFonts w:ascii="Times New Roman" w:hAnsi="Times New Roman" w:cs="Times New Roman"/>
        </w:rPr>
        <w:t>@ «Об утверждении формы справки об исполнении налогоплательщиком (плательщиком сбора, налоговым агентом) обязанности по уплате налогов, сборов, пеней</w:t>
      </w:r>
      <w:proofErr w:type="gramEnd"/>
      <w:r w:rsidRPr="00DD57A9">
        <w:rPr>
          <w:rFonts w:ascii="Times New Roman" w:hAnsi="Times New Roman" w:cs="Times New Roman"/>
        </w:rPr>
        <w:t>, штрафов, процентов, порядка ее заполнения и формата ее представления в электронной форме»);</w:t>
      </w:r>
    </w:p>
    <w:p w:rsidR="00DD57A9" w:rsidRPr="00DD57A9" w:rsidRDefault="00DD57A9" w:rsidP="00DD57A9">
      <w:pPr>
        <w:tabs>
          <w:tab w:val="left" w:pos="1639"/>
        </w:tabs>
        <w:ind w:firstLine="720"/>
        <w:jc w:val="both"/>
        <w:rPr>
          <w:rFonts w:ascii="Times New Roman" w:hAnsi="Times New Roman" w:cs="Times New Roman"/>
        </w:rPr>
      </w:pPr>
      <w:proofErr w:type="gramStart"/>
      <w:r w:rsidRPr="00DD57A9">
        <w:rPr>
          <w:rFonts w:ascii="Times New Roman" w:hAnsi="Times New Roman" w:cs="Times New Roman"/>
        </w:rPr>
        <w:t xml:space="preserve">з) </w:t>
      </w:r>
      <w:r w:rsidR="005B5B03" w:rsidRPr="005B5B03">
        <w:rPr>
          <w:rFonts w:ascii="Times New Roman" w:hAnsi="Times New Roman" w:cs="Times New Roman"/>
        </w:rPr>
        <w:t xml:space="preserve">копия расчета по начисленным и уплаченным страховым взносам на обязательное </w:t>
      </w:r>
      <w:r w:rsidR="005B5B03" w:rsidRPr="005B5B03">
        <w:rPr>
          <w:rFonts w:ascii="Times New Roman" w:hAnsi="Times New Roman" w:cs="Times New Roman"/>
        </w:rPr>
        <w:lastRenderedPageBreak/>
        <w:t>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005B5B03" w:rsidRPr="005B5B03">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Pr="00DD57A9">
        <w:rPr>
          <w:rFonts w:ascii="Times New Roman" w:hAnsi="Times New Roman" w:cs="Times New Roman"/>
        </w:rPr>
        <w:t>;</w:t>
      </w:r>
    </w:p>
    <w:p w:rsidR="00DD57A9" w:rsidRPr="00DD57A9" w:rsidRDefault="00DD57A9" w:rsidP="00DD57A9">
      <w:pPr>
        <w:tabs>
          <w:tab w:val="left" w:pos="1649"/>
        </w:tabs>
        <w:ind w:firstLine="720"/>
        <w:jc w:val="both"/>
        <w:rPr>
          <w:rFonts w:ascii="Times New Roman" w:hAnsi="Times New Roman" w:cs="Times New Roman"/>
        </w:rPr>
      </w:pPr>
      <w:r w:rsidRPr="00DD57A9">
        <w:rPr>
          <w:rFonts w:ascii="Times New Roman" w:hAnsi="Times New Roman" w:cs="Times New Roman"/>
        </w:rPr>
        <w:t xml:space="preserve">и) </w:t>
      </w:r>
      <w:r w:rsidR="00BF5B98">
        <w:rPr>
          <w:rFonts w:ascii="Times New Roman" w:hAnsi="Times New Roman" w:cs="Times New Roman"/>
        </w:rPr>
        <w:t xml:space="preserve">копия </w:t>
      </w:r>
      <w:r w:rsidRPr="00DD57A9">
        <w:rPr>
          <w:rFonts w:ascii="Times New Roman" w:hAnsi="Times New Roman" w:cs="Times New Roman"/>
        </w:rPr>
        <w:t>штатно</w:t>
      </w:r>
      <w:r w:rsidR="00BF5B98">
        <w:rPr>
          <w:rFonts w:ascii="Times New Roman" w:hAnsi="Times New Roman" w:cs="Times New Roman"/>
        </w:rPr>
        <w:t>го</w:t>
      </w:r>
      <w:r w:rsidRPr="00DD57A9">
        <w:rPr>
          <w:rFonts w:ascii="Times New Roman" w:hAnsi="Times New Roman" w:cs="Times New Roman"/>
        </w:rPr>
        <w:t xml:space="preserve"> расписани</w:t>
      </w:r>
      <w:r w:rsidR="00BF5B98">
        <w:rPr>
          <w:rFonts w:ascii="Times New Roman" w:hAnsi="Times New Roman" w:cs="Times New Roman"/>
        </w:rPr>
        <w:t>я</w:t>
      </w:r>
      <w:r w:rsidRPr="00DD57A9">
        <w:rPr>
          <w:rFonts w:ascii="Times New Roman" w:hAnsi="Times New Roman" w:cs="Times New Roman"/>
        </w:rPr>
        <w:t>;</w:t>
      </w:r>
    </w:p>
    <w:p w:rsidR="00DD57A9" w:rsidRPr="00DD57A9" w:rsidRDefault="00DD57A9" w:rsidP="00DD57A9">
      <w:pPr>
        <w:tabs>
          <w:tab w:val="left" w:pos="1634"/>
        </w:tabs>
        <w:ind w:firstLine="720"/>
        <w:jc w:val="both"/>
        <w:rPr>
          <w:rFonts w:ascii="Times New Roman" w:hAnsi="Times New Roman" w:cs="Times New Roman"/>
        </w:rPr>
      </w:pPr>
      <w:r w:rsidRPr="00DD57A9">
        <w:rPr>
          <w:rFonts w:ascii="Times New Roman" w:hAnsi="Times New Roman" w:cs="Times New Roman"/>
        </w:rPr>
        <w:t>к) штатно-списочный состав сотрудников, подготовленный по форме приложения № 2 к Документации о проведении предварительного отбора;</w:t>
      </w:r>
    </w:p>
    <w:p w:rsidR="00DD57A9" w:rsidRPr="00DD57A9" w:rsidRDefault="00DD57A9" w:rsidP="00DD57A9">
      <w:pPr>
        <w:tabs>
          <w:tab w:val="left" w:pos="4386"/>
          <w:tab w:val="left" w:pos="8610"/>
        </w:tabs>
        <w:ind w:firstLine="720"/>
        <w:jc w:val="both"/>
        <w:rPr>
          <w:rFonts w:ascii="Times New Roman" w:hAnsi="Times New Roman" w:cs="Times New Roman"/>
        </w:rPr>
      </w:pPr>
      <w:r w:rsidRPr="00DD57A9">
        <w:rPr>
          <w:rFonts w:ascii="Times New Roman" w:hAnsi="Times New Roman" w:cs="Times New Roman"/>
        </w:rPr>
        <w:t xml:space="preserve">л) </w:t>
      </w:r>
      <w:r w:rsidR="00BF5B98" w:rsidRPr="00BF5B98">
        <w:rPr>
          <w:rFonts w:ascii="Times New Roman" w:hAnsi="Times New Roman" w:cs="Times New Roman"/>
        </w:rPr>
        <w:t>копии трудовых книжек, дипломов, сертификатов, аттестатов и удостоверений</w:t>
      </w:r>
      <w:r w:rsidRPr="00DD57A9">
        <w:rPr>
          <w:rFonts w:ascii="Times New Roman" w:hAnsi="Times New Roman" w:cs="Times New Roman"/>
        </w:rPr>
        <w:t xml:space="preserve">, подтверждающих наличие у участника предварительного отбора в штате минимального количества квалифицированного персонала, установленного </w:t>
      </w:r>
      <w:bookmarkStart w:id="23" w:name="_Hlk499105397"/>
      <w:r w:rsidRPr="00DD57A9">
        <w:rPr>
          <w:rFonts w:ascii="Times New Roman" w:hAnsi="Times New Roman" w:cs="Times New Roman"/>
        </w:rPr>
        <w:t>пунктом «л» раздела IV «Требования к участникам предварительного отбора» настоящей Документации о проведении предварительного отбора</w:t>
      </w:r>
      <w:bookmarkEnd w:id="23"/>
      <w:r w:rsidRPr="00DD57A9">
        <w:rPr>
          <w:rFonts w:ascii="Times New Roman" w:hAnsi="Times New Roman" w:cs="Times New Roman"/>
        </w:rPr>
        <w:t>;</w:t>
      </w:r>
    </w:p>
    <w:p w:rsidR="001B386D" w:rsidRPr="00DD57A9" w:rsidRDefault="00DD57A9" w:rsidP="00DD57A9">
      <w:pPr>
        <w:tabs>
          <w:tab w:val="left" w:pos="1649"/>
        </w:tabs>
        <w:ind w:firstLine="720"/>
        <w:jc w:val="both"/>
        <w:rPr>
          <w:rFonts w:ascii="Times New Roman" w:hAnsi="Times New Roman" w:cs="Times New Roman"/>
        </w:rPr>
      </w:pPr>
      <w:proofErr w:type="gramStart"/>
      <w:r w:rsidRPr="00DD57A9">
        <w:rPr>
          <w:rFonts w:ascii="Times New Roman" w:hAnsi="Times New Roman" w:cs="Times New Roman"/>
        </w:rPr>
        <w:t xml:space="preserve">м) </w:t>
      </w:r>
      <w:r w:rsidR="00BF5B98" w:rsidRPr="00BF5B98">
        <w:rPr>
          <w:rFonts w:ascii="Times New Roman" w:hAnsi="Times New Roman" w:cs="Times New Roman"/>
        </w:rPr>
        <w:t>копии не менее 3 исполненных контрактов и (или) договоров, подтверждающих наличие у участника предварительного отбора, предусмотренного пунктом «</w:t>
      </w:r>
      <w:r w:rsidR="00BF5B98">
        <w:rPr>
          <w:rFonts w:ascii="Times New Roman" w:hAnsi="Times New Roman" w:cs="Times New Roman"/>
        </w:rPr>
        <w:t>м</w:t>
      </w:r>
      <w:r w:rsidR="00BF5B98" w:rsidRPr="00BF5B98">
        <w:rPr>
          <w:rFonts w:ascii="Times New Roman" w:hAnsi="Times New Roman" w:cs="Times New Roman"/>
        </w:rPr>
        <w:t>» раздела IV «Требования к участникам предварительного отбора» настоящей Документации о проведении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w:t>
      </w:r>
      <w:proofErr w:type="gramEnd"/>
      <w:r w:rsidR="00BF5B98" w:rsidRPr="00BF5B98">
        <w:rPr>
          <w:rFonts w:ascii="Times New Roman" w:hAnsi="Times New Roman" w:cs="Times New Roman"/>
        </w:rPr>
        <w:t xml:space="preserve">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Pr="00DD57A9">
        <w:rPr>
          <w:rFonts w:ascii="Times New Roman" w:hAnsi="Times New Roman" w:cs="Times New Roman"/>
        </w:rPr>
        <w:t xml:space="preserve"> </w:t>
      </w:r>
      <w:proofErr w:type="gramStart"/>
      <w:r w:rsidRPr="00DD57A9">
        <w:rPr>
          <w:rFonts w:ascii="Times New Roman" w:hAnsi="Times New Roman" w:cs="Times New Roman"/>
        </w:rPr>
        <w:t xml:space="preserve">При этом минимальный размер </w:t>
      </w:r>
      <w:r w:rsidR="001B386D" w:rsidRPr="001B386D">
        <w:rPr>
          <w:rFonts w:ascii="Times New Roman" w:hAnsi="Times New Roman" w:cs="Times New Roman"/>
        </w:rPr>
        <w:t>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 и должен составлять</w:t>
      </w:r>
      <w:r w:rsidR="001B386D">
        <w:rPr>
          <w:rFonts w:ascii="Times New Roman" w:hAnsi="Times New Roman" w:cs="Times New Roman"/>
        </w:rPr>
        <w:t xml:space="preserve"> </w:t>
      </w:r>
      <w:r w:rsidR="001B386D" w:rsidRPr="001B386D">
        <w:rPr>
          <w:rFonts w:ascii="Times New Roman" w:hAnsi="Times New Roman" w:cs="Times New Roman"/>
        </w:rPr>
        <w:t>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w:t>
      </w:r>
      <w:proofErr w:type="gramEnd"/>
      <w:r w:rsidR="001B386D" w:rsidRPr="001B386D">
        <w:rPr>
          <w:rFonts w:ascii="Times New Roman" w:hAnsi="Times New Roman" w:cs="Times New Roman"/>
        </w:rPr>
        <w:t xml:space="preserve"> </w:t>
      </w:r>
      <w:proofErr w:type="gramStart"/>
      <w:r w:rsidR="001B386D" w:rsidRPr="001B386D">
        <w:rPr>
          <w:rFonts w:ascii="Times New Roman" w:hAnsi="Times New Roman" w:cs="Times New Roman"/>
        </w:rPr>
        <w:t>лиц, осуществляющих строительство,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w:t>
      </w:r>
      <w:proofErr w:type="gramEnd"/>
    </w:p>
    <w:p w:rsidR="00DD57A9" w:rsidRPr="00E870D3" w:rsidRDefault="00DD57A9" w:rsidP="00DD57A9">
      <w:pPr>
        <w:ind w:firstLine="709"/>
        <w:jc w:val="both"/>
        <w:rPr>
          <w:rFonts w:ascii="Times New Roman" w:hAnsi="Times New Roman" w:cs="Times New Roman"/>
        </w:rPr>
      </w:pPr>
    </w:p>
    <w:p w:rsidR="00BF5B98" w:rsidRPr="00BF5B98" w:rsidRDefault="00BF5B98" w:rsidP="00BF5B98">
      <w:pPr>
        <w:pStyle w:val="a9"/>
        <w:numPr>
          <w:ilvl w:val="0"/>
          <w:numId w:val="33"/>
        </w:numPr>
        <w:tabs>
          <w:tab w:val="left" w:pos="1707"/>
        </w:tabs>
        <w:spacing w:line="280" w:lineRule="exact"/>
        <w:jc w:val="center"/>
        <w:outlineLvl w:val="1"/>
        <w:rPr>
          <w:rFonts w:ascii="Times New Roman" w:eastAsia="Times New Roman" w:hAnsi="Times New Roman" w:cs="Times New Roman"/>
          <w:b/>
          <w:bCs/>
          <w:color w:val="auto"/>
          <w:sz w:val="28"/>
          <w:szCs w:val="28"/>
          <w:lang w:eastAsia="en-US" w:bidi="ar-SA"/>
        </w:rPr>
      </w:pPr>
      <w:bookmarkStart w:id="24" w:name="bookmark12"/>
      <w:r w:rsidRPr="00BF5B98">
        <w:rPr>
          <w:rFonts w:ascii="Times New Roman" w:eastAsia="Times New Roman" w:hAnsi="Times New Roman" w:cs="Times New Roman"/>
          <w:b/>
          <w:bCs/>
          <w:color w:val="auto"/>
          <w:sz w:val="28"/>
          <w:szCs w:val="28"/>
          <w:lang w:eastAsia="en-US" w:bidi="ar-SA"/>
        </w:rPr>
        <w:t>Порядок подачи заявок на участие в предварительном отборе</w:t>
      </w:r>
      <w:bookmarkEnd w:id="24"/>
    </w:p>
    <w:p w:rsidR="00BF5B98" w:rsidRPr="00BF5B98" w:rsidRDefault="00BF5B98" w:rsidP="00BF5B98">
      <w:pPr>
        <w:spacing w:after="239" w:line="280" w:lineRule="exact"/>
        <w:ind w:left="3740"/>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подрядных организаций</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 xml:space="preserve">До подачи Заявки Участник предварительного отбора должен зарегистрироваться на </w:t>
      </w:r>
      <w:proofErr w:type="gramStart"/>
      <w:r w:rsidRPr="00BF5B98">
        <w:rPr>
          <w:rFonts w:ascii="Times New Roman" w:hAnsi="Times New Roman" w:cs="Times New Roman"/>
        </w:rPr>
        <w:t>сайте</w:t>
      </w:r>
      <w:proofErr w:type="gramEnd"/>
      <w:r w:rsidRPr="00BF5B98">
        <w:rPr>
          <w:rFonts w:ascii="Times New Roman" w:hAnsi="Times New Roman" w:cs="Times New Roman"/>
        </w:rPr>
        <w:t xml:space="preserve"> оператора электронной площадки в соответствии с регламентом работы электронной площадки.</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BF5B98" w:rsidRPr="005264B4" w:rsidRDefault="00BF5B98" w:rsidP="00BF5B98">
      <w:pPr>
        <w:pStyle w:val="aa"/>
        <w:numPr>
          <w:ilvl w:val="0"/>
          <w:numId w:val="34"/>
        </w:numPr>
        <w:ind w:left="0" w:firstLine="709"/>
        <w:jc w:val="both"/>
        <w:rPr>
          <w:rFonts w:ascii="Times New Roman" w:hAnsi="Times New Roman" w:cs="Times New Roman"/>
        </w:rPr>
      </w:pPr>
      <w:r w:rsidRPr="005264B4">
        <w:rPr>
          <w:rFonts w:ascii="Times New Roman" w:hAnsi="Times New Roman" w:cs="Times New Roman"/>
        </w:rPr>
        <w:t xml:space="preserve">Участник в рамках извещения о проведении предварительного отбора </w:t>
      </w:r>
      <w:bookmarkStart w:id="25" w:name="_Hlk484695978"/>
      <w:r w:rsidRPr="005264B4">
        <w:rPr>
          <w:rFonts w:ascii="Times New Roman" w:hAnsi="Times New Roman" w:cs="Times New Roman"/>
        </w:rPr>
        <w:t xml:space="preserve">№ </w:t>
      </w:r>
      <w:r w:rsidR="005F296E">
        <w:rPr>
          <w:rFonts w:ascii="Times New Roman" w:hAnsi="Times New Roman" w:cs="Times New Roman"/>
        </w:rPr>
        <w:t>1</w:t>
      </w:r>
      <w:r w:rsidR="00E41727" w:rsidRPr="005264B4">
        <w:rPr>
          <w:rFonts w:ascii="Times New Roman" w:hAnsi="Times New Roman" w:cs="Times New Roman"/>
        </w:rPr>
        <w:t>/</w:t>
      </w:r>
      <w:r w:rsidRPr="005264B4">
        <w:rPr>
          <w:rFonts w:ascii="Times New Roman" w:hAnsi="Times New Roman" w:cs="Times New Roman"/>
        </w:rPr>
        <w:t>201</w:t>
      </w:r>
      <w:r w:rsidR="005F296E">
        <w:rPr>
          <w:rFonts w:ascii="Times New Roman" w:hAnsi="Times New Roman" w:cs="Times New Roman"/>
        </w:rPr>
        <w:t>9</w:t>
      </w:r>
      <w:r w:rsidRPr="005264B4">
        <w:rPr>
          <w:rFonts w:ascii="Times New Roman" w:hAnsi="Times New Roman" w:cs="Times New Roman"/>
        </w:rPr>
        <w:t xml:space="preserve"> от __.__.____</w:t>
      </w:r>
      <w:bookmarkEnd w:id="25"/>
      <w:r w:rsidRPr="005264B4">
        <w:rPr>
          <w:rFonts w:ascii="Times New Roman" w:hAnsi="Times New Roman" w:cs="Times New Roman"/>
        </w:rPr>
        <w:t xml:space="preserve"> (далее - Извещение) вправе подать только одну Заявку, пока она не рассмотрена в порядке, предусмотренном настоящей документацией о предварительном отборе, и по ней не принято решение об отказе во включении Участника в реестр квалифицированных подрядных организаций.</w:t>
      </w:r>
    </w:p>
    <w:p w:rsidR="00BF5B98" w:rsidRPr="005264B4" w:rsidRDefault="00BF5B98" w:rsidP="00BF5B98">
      <w:pPr>
        <w:pStyle w:val="aa"/>
        <w:numPr>
          <w:ilvl w:val="0"/>
          <w:numId w:val="34"/>
        </w:numPr>
        <w:ind w:left="0" w:firstLine="709"/>
        <w:jc w:val="both"/>
        <w:rPr>
          <w:rFonts w:ascii="Times New Roman" w:hAnsi="Times New Roman" w:cs="Times New Roman"/>
        </w:rPr>
      </w:pPr>
      <w:r w:rsidRPr="005264B4">
        <w:rPr>
          <w:rFonts w:ascii="Times New Roman" w:hAnsi="Times New Roman" w:cs="Times New Roman"/>
        </w:rPr>
        <w:t>Участник, подавший Заявку, вправе ее изменить.</w:t>
      </w:r>
    </w:p>
    <w:p w:rsidR="00BF5B98" w:rsidRPr="00BF5B98" w:rsidRDefault="00BF5B98" w:rsidP="00BF5B98">
      <w:pPr>
        <w:pStyle w:val="aa"/>
        <w:numPr>
          <w:ilvl w:val="0"/>
          <w:numId w:val="34"/>
        </w:numPr>
        <w:ind w:left="0" w:firstLine="709"/>
        <w:jc w:val="both"/>
        <w:rPr>
          <w:rFonts w:ascii="Times New Roman" w:hAnsi="Times New Roman" w:cs="Times New Roman"/>
        </w:rPr>
      </w:pPr>
      <w:r w:rsidRPr="005264B4">
        <w:rPr>
          <w:rFonts w:ascii="Times New Roman" w:hAnsi="Times New Roman" w:cs="Times New Roman"/>
        </w:rPr>
        <w:t>Внесение изменений в Заявку осуществляется через сайт оператора электронной</w:t>
      </w:r>
      <w:r w:rsidRPr="00BF5B98">
        <w:rPr>
          <w:rFonts w:ascii="Times New Roman" w:hAnsi="Times New Roman" w:cs="Times New Roman"/>
        </w:rPr>
        <w:t xml:space="preserve"> </w:t>
      </w:r>
      <w:r w:rsidRPr="00BF5B98">
        <w:rPr>
          <w:rFonts w:ascii="Times New Roman" w:hAnsi="Times New Roman" w:cs="Times New Roman"/>
        </w:rPr>
        <w:lastRenderedPageBreak/>
        <w:t xml:space="preserve">площадки в соответствии с регламентом работы электронной площадки. Изменения, которые </w:t>
      </w:r>
      <w:proofErr w:type="gramStart"/>
      <w:r w:rsidRPr="00BF5B98">
        <w:rPr>
          <w:rFonts w:ascii="Times New Roman" w:hAnsi="Times New Roman" w:cs="Times New Roman"/>
        </w:rPr>
        <w:t>вносятся в Заявку должны</w:t>
      </w:r>
      <w:proofErr w:type="gramEnd"/>
      <w:r w:rsidRPr="00BF5B98">
        <w:rPr>
          <w:rFonts w:ascii="Times New Roman" w:hAnsi="Times New Roman" w:cs="Times New Roman"/>
        </w:rPr>
        <w:t xml:space="preserve"> быть подписаны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Заявка подается Участником не ранее даты, указанной в разделе I «Общие положения» настоящей документации о предварительном отборе.</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 xml:space="preserve">Заявки, поданные ранее даты и времени, </w:t>
      </w:r>
      <w:proofErr w:type="gramStart"/>
      <w:r w:rsidRPr="00BF5B98">
        <w:rPr>
          <w:rFonts w:ascii="Times New Roman" w:hAnsi="Times New Roman" w:cs="Times New Roman"/>
        </w:rPr>
        <w:t>указанных</w:t>
      </w:r>
      <w:proofErr w:type="gramEnd"/>
      <w:r w:rsidRPr="00BF5B98">
        <w:rPr>
          <w:rFonts w:ascii="Times New Roman" w:hAnsi="Times New Roman" w:cs="Times New Roman"/>
        </w:rPr>
        <w:t xml:space="preserve"> в разделе I «Общие положения» настоящей документации о предварительном отборе, не принимаются оператором электронной площадки и возвращаются Участнику.</w:t>
      </w:r>
    </w:p>
    <w:p w:rsidR="00BF5B98" w:rsidRP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Каждая Заявка, поступившая в установленные сроки, регистрируется оператором электронной площадки, с присвоением порядкового номера.</w:t>
      </w:r>
    </w:p>
    <w:p w:rsidR="00BF5B98" w:rsidRDefault="00BF5B98" w:rsidP="00BF5B98">
      <w:pPr>
        <w:pStyle w:val="aa"/>
        <w:numPr>
          <w:ilvl w:val="0"/>
          <w:numId w:val="34"/>
        </w:numPr>
        <w:ind w:left="0" w:firstLine="709"/>
        <w:jc w:val="both"/>
        <w:rPr>
          <w:rFonts w:ascii="Times New Roman" w:hAnsi="Times New Roman" w:cs="Times New Roman"/>
        </w:rPr>
      </w:pPr>
      <w:r w:rsidRPr="00BF5B98">
        <w:rPr>
          <w:rFonts w:ascii="Times New Roman" w:hAnsi="Times New Roman" w:cs="Times New Roman"/>
        </w:rPr>
        <w:t>Установленные дата и время окончания срока подачи Заявок могут быть продлены Органом по ведению Р</w:t>
      </w:r>
      <w:proofErr w:type="gramStart"/>
      <w:r w:rsidRPr="00BF5B98">
        <w:rPr>
          <w:rFonts w:ascii="Times New Roman" w:hAnsi="Times New Roman" w:cs="Times New Roman"/>
        </w:rPr>
        <w:t>КП в сл</w:t>
      </w:r>
      <w:proofErr w:type="gramEnd"/>
      <w:r w:rsidRPr="00BF5B98">
        <w:rPr>
          <w:rFonts w:ascii="Times New Roman" w:hAnsi="Times New Roman" w:cs="Times New Roman"/>
        </w:rPr>
        <w:t>учаях, предусмотренных нормами действующего законодательства Российской Федерации.</w:t>
      </w:r>
    </w:p>
    <w:p w:rsidR="00BF5B98" w:rsidRPr="00BF5B98" w:rsidRDefault="00BF5B98" w:rsidP="00BF5B98">
      <w:pPr>
        <w:pStyle w:val="aa"/>
        <w:ind w:left="709"/>
        <w:jc w:val="both"/>
        <w:rPr>
          <w:rFonts w:ascii="Times New Roman" w:hAnsi="Times New Roman" w:cs="Times New Roman"/>
        </w:rPr>
      </w:pPr>
    </w:p>
    <w:p w:rsidR="00BF5B98" w:rsidRPr="00DE75EE" w:rsidRDefault="00BF5B98" w:rsidP="00DE75EE">
      <w:pPr>
        <w:pStyle w:val="a9"/>
        <w:numPr>
          <w:ilvl w:val="0"/>
          <w:numId w:val="33"/>
        </w:numPr>
        <w:tabs>
          <w:tab w:val="left" w:pos="1546"/>
        </w:tabs>
        <w:spacing w:line="280" w:lineRule="exact"/>
        <w:jc w:val="center"/>
        <w:outlineLvl w:val="1"/>
        <w:rPr>
          <w:rFonts w:ascii="Times New Roman" w:eastAsia="Times New Roman" w:hAnsi="Times New Roman" w:cs="Times New Roman"/>
          <w:b/>
          <w:bCs/>
          <w:color w:val="auto"/>
          <w:sz w:val="28"/>
          <w:szCs w:val="28"/>
          <w:lang w:eastAsia="en-US" w:bidi="ar-SA"/>
        </w:rPr>
      </w:pPr>
      <w:bookmarkStart w:id="26" w:name="bookmark13"/>
      <w:r w:rsidRPr="00DE75EE">
        <w:rPr>
          <w:rFonts w:ascii="Times New Roman" w:eastAsia="Times New Roman" w:hAnsi="Times New Roman" w:cs="Times New Roman"/>
          <w:b/>
          <w:bCs/>
          <w:color w:val="auto"/>
          <w:sz w:val="28"/>
          <w:szCs w:val="28"/>
          <w:lang w:eastAsia="en-US" w:bidi="ar-SA"/>
        </w:rPr>
        <w:t xml:space="preserve">Порядок и срок отзыва заявок на участие в </w:t>
      </w:r>
      <w:proofErr w:type="gramStart"/>
      <w:r w:rsidRPr="00DE75EE">
        <w:rPr>
          <w:rFonts w:ascii="Times New Roman" w:eastAsia="Times New Roman" w:hAnsi="Times New Roman" w:cs="Times New Roman"/>
          <w:b/>
          <w:bCs/>
          <w:color w:val="auto"/>
          <w:sz w:val="28"/>
          <w:szCs w:val="28"/>
          <w:lang w:eastAsia="en-US" w:bidi="ar-SA"/>
        </w:rPr>
        <w:t>предварительном</w:t>
      </w:r>
      <w:bookmarkEnd w:id="26"/>
      <w:proofErr w:type="gramEnd"/>
    </w:p>
    <w:p w:rsidR="00BF5B98" w:rsidRPr="00BF5B98" w:rsidRDefault="00BF5B98" w:rsidP="00BF5B98">
      <w:pPr>
        <w:spacing w:after="189" w:line="280" w:lineRule="exact"/>
        <w:ind w:right="400"/>
        <w:jc w:val="center"/>
        <w:rPr>
          <w:rFonts w:ascii="Times New Roman" w:eastAsia="Times New Roman" w:hAnsi="Times New Roman" w:cs="Times New Roman"/>
          <w:b/>
          <w:bCs/>
          <w:color w:val="auto"/>
          <w:sz w:val="28"/>
          <w:szCs w:val="28"/>
          <w:lang w:eastAsia="en-US" w:bidi="ar-SA"/>
        </w:rPr>
      </w:pPr>
      <w:proofErr w:type="gramStart"/>
      <w:r w:rsidRPr="00BF5B98">
        <w:rPr>
          <w:rFonts w:ascii="Times New Roman" w:eastAsia="Times New Roman" w:hAnsi="Times New Roman" w:cs="Times New Roman"/>
          <w:b/>
          <w:bCs/>
          <w:color w:val="auto"/>
          <w:sz w:val="28"/>
          <w:szCs w:val="28"/>
          <w:lang w:eastAsia="en-US" w:bidi="ar-SA"/>
        </w:rPr>
        <w:t>отборе</w:t>
      </w:r>
      <w:proofErr w:type="gramEnd"/>
    </w:p>
    <w:p w:rsidR="00BF5B98" w:rsidRPr="00DE75EE" w:rsidRDefault="00BF5B98" w:rsidP="00DE75EE">
      <w:pPr>
        <w:pStyle w:val="aa"/>
        <w:numPr>
          <w:ilvl w:val="0"/>
          <w:numId w:val="35"/>
        </w:numPr>
        <w:ind w:left="0" w:firstLine="709"/>
        <w:jc w:val="both"/>
        <w:rPr>
          <w:rFonts w:ascii="Times New Roman" w:hAnsi="Times New Roman" w:cs="Times New Roman"/>
        </w:rPr>
      </w:pPr>
      <w:r w:rsidRPr="00DE75EE">
        <w:rPr>
          <w:rFonts w:ascii="Times New Roman" w:hAnsi="Times New Roman" w:cs="Times New Roman"/>
        </w:rPr>
        <w:t>Участник, подавший Заявку, вправе ее отозвать.</w:t>
      </w:r>
    </w:p>
    <w:p w:rsidR="00BF5B98" w:rsidRPr="00DE75EE" w:rsidRDefault="00BF5B98" w:rsidP="00DE75EE">
      <w:pPr>
        <w:pStyle w:val="aa"/>
        <w:numPr>
          <w:ilvl w:val="0"/>
          <w:numId w:val="35"/>
        </w:numPr>
        <w:ind w:left="0" w:firstLine="709"/>
        <w:jc w:val="both"/>
        <w:rPr>
          <w:rFonts w:ascii="Times New Roman" w:hAnsi="Times New Roman" w:cs="Times New Roman"/>
        </w:rPr>
      </w:pPr>
      <w:r w:rsidRPr="00DE75EE">
        <w:rPr>
          <w:rFonts w:ascii="Times New Roman" w:hAnsi="Times New Roman" w:cs="Times New Roman"/>
        </w:rPr>
        <w:t>Заявка может быть отозвана до первоначальной даты и времени окончания срока подачи Заявок, указанных в Извещении и разделе I «Общие положения» настоящей Документации о предварительном отборе.</w:t>
      </w:r>
    </w:p>
    <w:p w:rsidR="00BF5B98" w:rsidRPr="00DE75EE" w:rsidRDefault="00BF5B98" w:rsidP="00DE75EE">
      <w:pPr>
        <w:pStyle w:val="aa"/>
        <w:numPr>
          <w:ilvl w:val="0"/>
          <w:numId w:val="35"/>
        </w:numPr>
        <w:ind w:left="0" w:firstLine="709"/>
        <w:jc w:val="both"/>
        <w:rPr>
          <w:rFonts w:ascii="Times New Roman" w:hAnsi="Times New Roman" w:cs="Times New Roman"/>
        </w:rPr>
      </w:pPr>
      <w:r w:rsidRPr="00DE75EE">
        <w:rPr>
          <w:rFonts w:ascii="Times New Roman" w:hAnsi="Times New Roman" w:cs="Times New Roman"/>
        </w:rPr>
        <w:t>Отзыв Заявки осуществляется через сайт оператора электронной площадки, в соответствии с регламентом работы электронной площадки.</w:t>
      </w:r>
    </w:p>
    <w:p w:rsidR="00DE75EE" w:rsidRDefault="00BF5B98" w:rsidP="00DE75EE">
      <w:pPr>
        <w:pStyle w:val="aa"/>
        <w:numPr>
          <w:ilvl w:val="0"/>
          <w:numId w:val="35"/>
        </w:numPr>
        <w:ind w:left="0" w:firstLine="709"/>
        <w:jc w:val="both"/>
        <w:rPr>
          <w:rFonts w:ascii="Times New Roman" w:hAnsi="Times New Roman" w:cs="Times New Roman"/>
        </w:rPr>
      </w:pPr>
      <w:r w:rsidRPr="00DE75EE">
        <w:rPr>
          <w:rFonts w:ascii="Times New Roman" w:hAnsi="Times New Roman" w:cs="Times New Roman"/>
        </w:rPr>
        <w:t xml:space="preserve">Уведомление об </w:t>
      </w:r>
      <w:proofErr w:type="gramStart"/>
      <w:r w:rsidRPr="00DE75EE">
        <w:rPr>
          <w:rFonts w:ascii="Times New Roman" w:hAnsi="Times New Roman" w:cs="Times New Roman"/>
        </w:rPr>
        <w:t>отзыве</w:t>
      </w:r>
      <w:proofErr w:type="gramEnd"/>
      <w:r w:rsidRPr="00DE75EE">
        <w:rPr>
          <w:rFonts w:ascii="Times New Roman" w:hAnsi="Times New Roman" w:cs="Times New Roman"/>
        </w:rPr>
        <w:t xml:space="preserve"> Заявки должно быть подписано усиленной неквалифицированной электронной подписью Участника.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bookmarkStart w:id="27" w:name="bookmark14"/>
    </w:p>
    <w:p w:rsidR="00DE75EE" w:rsidRDefault="00DE75EE" w:rsidP="00DE75EE">
      <w:pPr>
        <w:pStyle w:val="aa"/>
        <w:rPr>
          <w:rFonts w:ascii="Times New Roman" w:eastAsia="Times New Roman" w:hAnsi="Times New Roman" w:cs="Times New Roman"/>
          <w:b/>
          <w:bCs/>
          <w:color w:val="auto"/>
          <w:sz w:val="28"/>
          <w:szCs w:val="28"/>
          <w:lang w:eastAsia="en-US" w:bidi="ar-SA"/>
        </w:rPr>
      </w:pPr>
    </w:p>
    <w:p w:rsidR="00BF5B98" w:rsidRPr="00DE75EE" w:rsidRDefault="00BF5B98" w:rsidP="00DE75EE">
      <w:pPr>
        <w:pStyle w:val="aa"/>
        <w:numPr>
          <w:ilvl w:val="0"/>
          <w:numId w:val="33"/>
        </w:numPr>
        <w:jc w:val="center"/>
        <w:rPr>
          <w:rFonts w:ascii="Times New Roman" w:hAnsi="Times New Roman" w:cs="Times New Roman"/>
        </w:rPr>
      </w:pPr>
      <w:r w:rsidRPr="00DE75EE">
        <w:rPr>
          <w:rFonts w:ascii="Times New Roman" w:eastAsia="Times New Roman" w:hAnsi="Times New Roman" w:cs="Times New Roman"/>
          <w:b/>
          <w:bCs/>
          <w:color w:val="auto"/>
          <w:sz w:val="28"/>
          <w:szCs w:val="28"/>
          <w:lang w:eastAsia="en-US" w:bidi="ar-SA"/>
        </w:rPr>
        <w:t>Форма, порядок, и сроки предоставления участникам</w:t>
      </w:r>
      <w:bookmarkEnd w:id="27"/>
    </w:p>
    <w:p w:rsidR="00BF5B98" w:rsidRPr="00BF5B98" w:rsidRDefault="00BF5B98" w:rsidP="00DE75EE">
      <w:pPr>
        <w:spacing w:after="244" w:line="322" w:lineRule="exact"/>
        <w:ind w:right="400"/>
        <w:jc w:val="center"/>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предварительного отбора разъяснений положений настоящей</w:t>
      </w:r>
      <w:r w:rsidR="00DE75EE">
        <w:rPr>
          <w:rFonts w:ascii="Times New Roman" w:eastAsia="Times New Roman" w:hAnsi="Times New Roman" w:cs="Times New Roman"/>
          <w:b/>
          <w:bCs/>
          <w:color w:val="auto"/>
          <w:sz w:val="28"/>
          <w:szCs w:val="28"/>
          <w:lang w:eastAsia="en-US" w:bidi="ar-SA"/>
        </w:rPr>
        <w:t xml:space="preserve"> </w:t>
      </w:r>
      <w:r w:rsidRPr="00BF5B98">
        <w:rPr>
          <w:rFonts w:ascii="Times New Roman" w:eastAsia="Times New Roman" w:hAnsi="Times New Roman" w:cs="Times New Roman"/>
          <w:b/>
          <w:bCs/>
          <w:color w:val="auto"/>
          <w:sz w:val="28"/>
          <w:szCs w:val="28"/>
          <w:lang w:eastAsia="en-US" w:bidi="ar-SA"/>
        </w:rPr>
        <w:t>документации о предварительном отборе</w:t>
      </w:r>
    </w:p>
    <w:p w:rsidR="00BF5B98" w:rsidRPr="005264B4" w:rsidRDefault="00BF5B98" w:rsidP="00DE75EE">
      <w:pPr>
        <w:pStyle w:val="aa"/>
        <w:numPr>
          <w:ilvl w:val="0"/>
          <w:numId w:val="36"/>
        </w:numPr>
        <w:ind w:left="0" w:firstLine="709"/>
        <w:jc w:val="both"/>
        <w:rPr>
          <w:rFonts w:ascii="Times New Roman" w:hAnsi="Times New Roman" w:cs="Times New Roman"/>
        </w:rPr>
      </w:pPr>
      <w:r w:rsidRPr="00DE75EE">
        <w:rPr>
          <w:rFonts w:ascii="Times New Roman" w:hAnsi="Times New Roman" w:cs="Times New Roman"/>
        </w:rPr>
        <w:t xml:space="preserve">Любое заинтересованное лицо вправе направить в Орган по ведению РКП запрос о разъяснении настоящей </w:t>
      </w:r>
      <w:r w:rsidRPr="005264B4">
        <w:rPr>
          <w:rFonts w:ascii="Times New Roman" w:hAnsi="Times New Roman" w:cs="Times New Roman"/>
        </w:rPr>
        <w:t>документации о предварительном отборе (далее - Запрос).</w:t>
      </w:r>
    </w:p>
    <w:p w:rsidR="00BF5B98" w:rsidRPr="005264B4" w:rsidRDefault="00BF5B98" w:rsidP="00DE75EE">
      <w:pPr>
        <w:pStyle w:val="aa"/>
        <w:numPr>
          <w:ilvl w:val="0"/>
          <w:numId w:val="36"/>
        </w:numPr>
        <w:ind w:left="0" w:firstLine="709"/>
        <w:jc w:val="both"/>
        <w:rPr>
          <w:rFonts w:ascii="Times New Roman" w:hAnsi="Times New Roman" w:cs="Times New Roman"/>
        </w:rPr>
      </w:pPr>
      <w:r w:rsidRPr="005264B4">
        <w:rPr>
          <w:rFonts w:ascii="Times New Roman" w:hAnsi="Times New Roman" w:cs="Times New Roman"/>
        </w:rPr>
        <w:t>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rsidR="00BF5B98" w:rsidRPr="005264B4" w:rsidRDefault="00BF5B98" w:rsidP="00DE75EE">
      <w:pPr>
        <w:pStyle w:val="aa"/>
        <w:numPr>
          <w:ilvl w:val="0"/>
          <w:numId w:val="36"/>
        </w:numPr>
        <w:ind w:left="0" w:firstLine="709"/>
        <w:jc w:val="both"/>
        <w:rPr>
          <w:rFonts w:ascii="Times New Roman" w:eastAsia="Times New Roman" w:hAnsi="Times New Roman" w:cs="Times New Roman"/>
          <w:i/>
          <w:iCs/>
          <w:color w:val="auto"/>
          <w:lang w:eastAsia="en-US" w:bidi="ar-SA"/>
        </w:rPr>
      </w:pPr>
      <w:r w:rsidRPr="005264B4">
        <w:rPr>
          <w:rFonts w:ascii="Times New Roman" w:eastAsia="Times New Roman" w:hAnsi="Times New Roman" w:cs="Times New Roman"/>
          <w:shd w:val="clear" w:color="auto" w:fill="FFFFFF"/>
        </w:rPr>
        <w:t xml:space="preserve">Запросы принимаются </w:t>
      </w:r>
      <w:r w:rsidRPr="008F5C9B">
        <w:rPr>
          <w:rFonts w:ascii="Times New Roman" w:eastAsia="Times New Roman" w:hAnsi="Times New Roman" w:cs="Times New Roman"/>
          <w:highlight w:val="yellow"/>
          <w:shd w:val="clear" w:color="auto" w:fill="FFFFFF"/>
        </w:rPr>
        <w:t xml:space="preserve">до </w:t>
      </w:r>
      <w:bookmarkStart w:id="28" w:name="_Hlk484696235"/>
      <w:bookmarkStart w:id="29" w:name="_Hlk484696216"/>
      <w:r w:rsidRPr="008F5C9B">
        <w:rPr>
          <w:rFonts w:ascii="Times New Roman" w:eastAsia="Times New Roman" w:hAnsi="Times New Roman" w:cs="Times New Roman"/>
          <w:highlight w:val="yellow"/>
          <w:shd w:val="clear" w:color="auto" w:fill="FFFFFF"/>
        </w:rPr>
        <w:t>«</w:t>
      </w:r>
      <w:r w:rsidR="00A92F50">
        <w:rPr>
          <w:rFonts w:ascii="Times New Roman" w:eastAsia="Times New Roman" w:hAnsi="Times New Roman" w:cs="Times New Roman"/>
          <w:highlight w:val="yellow"/>
          <w:shd w:val="clear" w:color="auto" w:fill="FFFFFF"/>
        </w:rPr>
        <w:t>30</w:t>
      </w:r>
      <w:r w:rsidRPr="008F5C9B">
        <w:rPr>
          <w:rFonts w:ascii="Times New Roman" w:eastAsia="Times New Roman" w:hAnsi="Times New Roman" w:cs="Times New Roman"/>
          <w:highlight w:val="yellow"/>
          <w:shd w:val="clear" w:color="auto" w:fill="FFFFFF"/>
        </w:rPr>
        <w:t xml:space="preserve">» </w:t>
      </w:r>
      <w:r w:rsidR="009E7F82" w:rsidRPr="008F5C9B">
        <w:rPr>
          <w:rFonts w:ascii="Times New Roman" w:eastAsia="Times New Roman" w:hAnsi="Times New Roman" w:cs="Times New Roman"/>
          <w:highlight w:val="yellow"/>
          <w:shd w:val="clear" w:color="auto" w:fill="FFFFFF"/>
        </w:rPr>
        <w:t>я</w:t>
      </w:r>
      <w:r w:rsidR="00A92F50">
        <w:rPr>
          <w:rFonts w:ascii="Times New Roman" w:eastAsia="Times New Roman" w:hAnsi="Times New Roman" w:cs="Times New Roman"/>
          <w:highlight w:val="yellow"/>
          <w:shd w:val="clear" w:color="auto" w:fill="FFFFFF"/>
        </w:rPr>
        <w:t>нваря</w:t>
      </w:r>
      <w:r w:rsidRPr="008F5C9B">
        <w:rPr>
          <w:rFonts w:ascii="Times New Roman" w:eastAsia="Times New Roman" w:hAnsi="Times New Roman" w:cs="Times New Roman"/>
          <w:highlight w:val="yellow"/>
          <w:shd w:val="clear" w:color="auto" w:fill="FFFFFF"/>
        </w:rPr>
        <w:t xml:space="preserve"> 201</w:t>
      </w:r>
      <w:r w:rsidR="005F296E" w:rsidRPr="008F5C9B">
        <w:rPr>
          <w:rFonts w:ascii="Times New Roman" w:eastAsia="Times New Roman" w:hAnsi="Times New Roman" w:cs="Times New Roman"/>
          <w:highlight w:val="yellow"/>
          <w:shd w:val="clear" w:color="auto" w:fill="FFFFFF"/>
        </w:rPr>
        <w:t>9</w:t>
      </w:r>
      <w:r w:rsidRPr="008F5C9B">
        <w:rPr>
          <w:rFonts w:ascii="Times New Roman" w:eastAsia="Times New Roman" w:hAnsi="Times New Roman" w:cs="Times New Roman"/>
          <w:highlight w:val="yellow"/>
          <w:shd w:val="clear" w:color="auto" w:fill="FFFFFF"/>
        </w:rPr>
        <w:t xml:space="preserve"> г.</w:t>
      </w:r>
      <w:bookmarkEnd w:id="28"/>
      <w:r w:rsidR="00EF7ABE" w:rsidRPr="005264B4">
        <w:rPr>
          <w:rFonts w:ascii="Times New Roman" w:eastAsia="Times New Roman" w:hAnsi="Times New Roman" w:cs="Times New Roman"/>
          <w:shd w:val="clear" w:color="auto" w:fill="FFFFFF"/>
        </w:rPr>
        <w:t xml:space="preserve"> включительно</w:t>
      </w:r>
      <w:r w:rsidRPr="005264B4">
        <w:rPr>
          <w:rFonts w:ascii="Times New Roman" w:eastAsia="Times New Roman" w:hAnsi="Times New Roman" w:cs="Times New Roman"/>
          <w:shd w:val="clear" w:color="auto" w:fill="FFFFFF"/>
        </w:rPr>
        <w:t xml:space="preserve"> </w:t>
      </w:r>
      <w:r w:rsidRPr="005264B4">
        <w:rPr>
          <w:rFonts w:ascii="Times New Roman" w:eastAsia="Times New Roman" w:hAnsi="Times New Roman" w:cs="Times New Roman"/>
          <w:i/>
          <w:iCs/>
          <w:color w:val="auto"/>
          <w:lang w:eastAsia="en-US" w:bidi="ar-SA"/>
        </w:rPr>
        <w:t xml:space="preserve">(не </w:t>
      </w:r>
      <w:proofErr w:type="gramStart"/>
      <w:r w:rsidRPr="005264B4">
        <w:rPr>
          <w:rFonts w:ascii="Times New Roman" w:eastAsia="Times New Roman" w:hAnsi="Times New Roman" w:cs="Times New Roman"/>
          <w:i/>
          <w:iCs/>
          <w:color w:val="auto"/>
          <w:lang w:eastAsia="en-US" w:bidi="ar-SA"/>
        </w:rPr>
        <w:t>позднее</w:t>
      </w:r>
      <w:proofErr w:type="gramEnd"/>
      <w:r w:rsidRPr="005264B4">
        <w:rPr>
          <w:rFonts w:ascii="Times New Roman" w:eastAsia="Times New Roman" w:hAnsi="Times New Roman" w:cs="Times New Roman"/>
          <w:i/>
          <w:iCs/>
          <w:color w:val="auto"/>
          <w:lang w:eastAsia="en-US" w:bidi="ar-SA"/>
        </w:rPr>
        <w:t xml:space="preserve"> чем за 5 (пять) </w:t>
      </w:r>
      <w:r w:rsidR="002E6BF5" w:rsidRPr="005264B4">
        <w:rPr>
          <w:rFonts w:ascii="Times New Roman" w:eastAsia="Times New Roman" w:hAnsi="Times New Roman" w:cs="Times New Roman"/>
          <w:i/>
          <w:iCs/>
          <w:color w:val="auto"/>
          <w:lang w:eastAsia="en-US" w:bidi="ar-SA"/>
        </w:rPr>
        <w:t>рабочих</w:t>
      </w:r>
      <w:r w:rsidRPr="005264B4">
        <w:rPr>
          <w:rFonts w:ascii="Times New Roman" w:eastAsia="Times New Roman" w:hAnsi="Times New Roman" w:cs="Times New Roman"/>
          <w:i/>
          <w:iCs/>
          <w:color w:val="auto"/>
          <w:lang w:eastAsia="en-US" w:bidi="ar-SA"/>
        </w:rPr>
        <w:t xml:space="preserve"> дней до даты окончания срока подачи заявок на участие в предварительном отборе</w:t>
      </w:r>
      <w:r w:rsidR="00747A18" w:rsidRPr="005264B4">
        <w:rPr>
          <w:rFonts w:ascii="Times New Roman" w:eastAsia="Times New Roman" w:hAnsi="Times New Roman" w:cs="Times New Roman"/>
          <w:i/>
          <w:iCs/>
          <w:color w:val="auto"/>
          <w:lang w:eastAsia="en-US" w:bidi="ar-SA"/>
        </w:rPr>
        <w:t>,</w:t>
      </w:r>
      <w:r w:rsidRPr="005264B4">
        <w:rPr>
          <w:rFonts w:ascii="Times New Roman" w:eastAsia="Times New Roman" w:hAnsi="Times New Roman" w:cs="Times New Roman"/>
          <w:shd w:val="clear" w:color="auto" w:fill="FFFFFF"/>
        </w:rPr>
        <w:t xml:space="preserve"> </w:t>
      </w:r>
      <w:r w:rsidRPr="005264B4">
        <w:rPr>
          <w:rFonts w:ascii="Times New Roman" w:eastAsia="Times New Roman" w:hAnsi="Times New Roman" w:cs="Times New Roman"/>
          <w:i/>
          <w:iCs/>
          <w:color w:val="auto"/>
          <w:lang w:eastAsia="en-US" w:bidi="ar-SA"/>
        </w:rPr>
        <w:t>установленной в Извещении).</w:t>
      </w:r>
    </w:p>
    <w:bookmarkEnd w:id="29"/>
    <w:p w:rsidR="00BF5B98" w:rsidRPr="005264B4" w:rsidRDefault="00BF5B98" w:rsidP="00DE75EE">
      <w:pPr>
        <w:pStyle w:val="aa"/>
        <w:numPr>
          <w:ilvl w:val="0"/>
          <w:numId w:val="36"/>
        </w:numPr>
        <w:ind w:left="0" w:firstLine="709"/>
        <w:jc w:val="both"/>
        <w:rPr>
          <w:rFonts w:ascii="Times New Roman" w:hAnsi="Times New Roman" w:cs="Times New Roman"/>
        </w:rPr>
      </w:pPr>
      <w:r w:rsidRPr="005264B4">
        <w:rPr>
          <w:rFonts w:ascii="Times New Roman" w:hAnsi="Times New Roman" w:cs="Times New Roman"/>
        </w:rPr>
        <w:t>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настоящей документации о предварительном отборе без указания лица, от которого поступил Запрос.</w:t>
      </w:r>
    </w:p>
    <w:p w:rsidR="00BF5B98" w:rsidRPr="00DE75EE" w:rsidRDefault="00BF5B98" w:rsidP="00DE75EE">
      <w:pPr>
        <w:pStyle w:val="aa"/>
        <w:numPr>
          <w:ilvl w:val="0"/>
          <w:numId w:val="36"/>
        </w:numPr>
        <w:ind w:left="0" w:firstLine="709"/>
        <w:jc w:val="both"/>
        <w:rPr>
          <w:rFonts w:ascii="Times New Roman" w:hAnsi="Times New Roman" w:cs="Times New Roman"/>
        </w:rPr>
      </w:pPr>
      <w:r w:rsidRPr="00DE75EE">
        <w:rPr>
          <w:rFonts w:ascii="Times New Roman" w:hAnsi="Times New Roman" w:cs="Times New Roman"/>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BF5B98" w:rsidRDefault="00BF5B98" w:rsidP="00DE75EE">
      <w:pPr>
        <w:pStyle w:val="aa"/>
        <w:numPr>
          <w:ilvl w:val="0"/>
          <w:numId w:val="36"/>
        </w:numPr>
        <w:ind w:left="0" w:firstLine="709"/>
        <w:jc w:val="both"/>
        <w:rPr>
          <w:rFonts w:ascii="Times New Roman" w:hAnsi="Times New Roman" w:cs="Times New Roman"/>
        </w:rPr>
      </w:pPr>
      <w:r w:rsidRPr="00DE75EE">
        <w:rPr>
          <w:rFonts w:ascii="Times New Roman" w:hAnsi="Times New Roman" w:cs="Times New Roman"/>
        </w:rPr>
        <w:t>Запрос должен быть подписан, усиленной неквалифицированной электронной подписью лица, направившего Запрос.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DE75EE" w:rsidRPr="00DE75EE" w:rsidRDefault="00DE75EE" w:rsidP="00DE75EE">
      <w:pPr>
        <w:pStyle w:val="aa"/>
        <w:jc w:val="both"/>
        <w:rPr>
          <w:rFonts w:ascii="Times New Roman" w:hAnsi="Times New Roman" w:cs="Times New Roman"/>
        </w:rPr>
      </w:pPr>
    </w:p>
    <w:p w:rsidR="00DE75EE" w:rsidRPr="00DE75EE" w:rsidRDefault="00DE75EE" w:rsidP="00DE75EE">
      <w:pPr>
        <w:pStyle w:val="a9"/>
        <w:numPr>
          <w:ilvl w:val="0"/>
          <w:numId w:val="33"/>
        </w:numPr>
        <w:jc w:val="center"/>
        <w:rPr>
          <w:rFonts w:ascii="Times New Roman" w:hAnsi="Times New Roman" w:cs="Times New Roman"/>
          <w:b/>
          <w:sz w:val="28"/>
          <w:szCs w:val="28"/>
        </w:rPr>
      </w:pPr>
      <w:r w:rsidRPr="00DE75EE">
        <w:rPr>
          <w:rFonts w:ascii="Times New Roman" w:hAnsi="Times New Roman" w:cs="Times New Roman"/>
          <w:b/>
          <w:sz w:val="28"/>
          <w:szCs w:val="28"/>
        </w:rPr>
        <w:t>Порядок рассмотрения заявок на участие в предварительном отборе</w:t>
      </w:r>
    </w:p>
    <w:p w:rsidR="00DE75EE" w:rsidRPr="00DE75EE" w:rsidRDefault="00DE75EE" w:rsidP="00DE75EE">
      <w:pPr>
        <w:ind w:firstLine="709"/>
        <w:jc w:val="center"/>
        <w:rPr>
          <w:rFonts w:ascii="Times New Roman" w:hAnsi="Times New Roman" w:cs="Times New Roman"/>
          <w:b/>
          <w:sz w:val="28"/>
          <w:szCs w:val="28"/>
        </w:rPr>
      </w:pP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1.</w:t>
      </w:r>
      <w:r w:rsidRPr="00DE75EE">
        <w:rPr>
          <w:rFonts w:ascii="Times New Roman" w:hAnsi="Times New Roman" w:cs="Times New Roman"/>
        </w:rPr>
        <w:tab/>
        <w:t>Комиссия по проведению предварительного отбора (далее - комиссия) рассматривает заявки на участие в предварительном отборе на их соответствие требованиям, установленным настоящей документацией о предварительном отборе, в том числе на соответствие Участников требованиям, установленным пунктом 23 Положения, а также принимает решение о включении Участников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2.</w:t>
      </w:r>
      <w:r w:rsidRPr="00DE75EE">
        <w:rPr>
          <w:rFonts w:ascii="Times New Roman" w:hAnsi="Times New Roman" w:cs="Times New Roman"/>
        </w:rPr>
        <w:tab/>
        <w:t>В период рассмотрения Заявок комиссия: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осуществляет проверку Заявок на соответствие установленным требованиям;</w:t>
      </w:r>
    </w:p>
    <w:p w:rsidR="00DE75EE" w:rsidRPr="00DE75EE" w:rsidRDefault="00DE75EE" w:rsidP="00DE75EE">
      <w:pPr>
        <w:ind w:firstLine="709"/>
        <w:jc w:val="both"/>
        <w:rPr>
          <w:rFonts w:ascii="Times New Roman" w:hAnsi="Times New Roman" w:cs="Times New Roman"/>
        </w:rPr>
      </w:pPr>
      <w:proofErr w:type="gramStart"/>
      <w:r w:rsidRPr="00DE75EE">
        <w:rPr>
          <w:rFonts w:ascii="Times New Roman" w:hAnsi="Times New Roman" w:cs="Times New Roman"/>
        </w:rPr>
        <w:t>б)</w:t>
      </w:r>
      <w:r w:rsidRPr="00DE75EE">
        <w:rPr>
          <w:rFonts w:ascii="Times New Roman" w:hAnsi="Times New Roman" w:cs="Times New Roman"/>
        </w:rPr>
        <w:tab/>
        <w:t>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РКП, о недостоверности информации, представленной Участником;</w:t>
      </w:r>
      <w:proofErr w:type="gramEnd"/>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в)</w:t>
      </w:r>
      <w:r w:rsidRPr="00DE75EE">
        <w:rPr>
          <w:rFonts w:ascii="Times New Roman" w:hAnsi="Times New Roman" w:cs="Times New Roman"/>
        </w:rP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до заседания, на котором будет рассматриваться вопрос о включении (об отказе во включении) Участника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3.</w:t>
      </w:r>
      <w:r w:rsidRPr="00DE75EE">
        <w:rPr>
          <w:rFonts w:ascii="Times New Roman" w:hAnsi="Times New Roman" w:cs="Times New Roman"/>
        </w:rPr>
        <w:tab/>
        <w:t>На основании результатов рассмотрения Заявок комиссия принимает одно из следующих решений: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включение Участника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отказ во включении Участника в реестр квалифицированных подрядных организаций</w:t>
      </w:r>
      <w:r w:rsidR="00462644" w:rsidRPr="00462644">
        <w:t xml:space="preserve"> </w:t>
      </w:r>
      <w:r w:rsidR="00462644" w:rsidRPr="00462644">
        <w:rPr>
          <w:rFonts w:ascii="Times New Roman" w:hAnsi="Times New Roman" w:cs="Times New Roman"/>
        </w:rPr>
        <w:t xml:space="preserve">в случаях, указанных в пункте </w:t>
      </w:r>
      <w:r w:rsidR="006B2178">
        <w:rPr>
          <w:rFonts w:ascii="Times New Roman" w:hAnsi="Times New Roman" w:cs="Times New Roman"/>
        </w:rPr>
        <w:t>4</w:t>
      </w:r>
      <w:r w:rsidR="00462644" w:rsidRPr="00462644">
        <w:rPr>
          <w:rFonts w:ascii="Times New Roman" w:hAnsi="Times New Roman" w:cs="Times New Roman"/>
        </w:rPr>
        <w:t xml:space="preserve"> настоящего </w:t>
      </w:r>
      <w:r w:rsidR="006B2178">
        <w:rPr>
          <w:rFonts w:ascii="Times New Roman" w:hAnsi="Times New Roman" w:cs="Times New Roman"/>
        </w:rPr>
        <w:t>раздела</w:t>
      </w:r>
      <w:r w:rsidRPr="00DE75EE">
        <w:rPr>
          <w:rFonts w:ascii="Times New Roman" w:hAnsi="Times New Roman" w:cs="Times New Roman"/>
        </w:rPr>
        <w:t>.</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4.</w:t>
      </w:r>
      <w:r w:rsidRPr="00DE75EE">
        <w:rPr>
          <w:rFonts w:ascii="Times New Roman" w:hAnsi="Times New Roman" w:cs="Times New Roman"/>
        </w:rPr>
        <w:tab/>
        <w:t xml:space="preserve">Решение об </w:t>
      </w:r>
      <w:proofErr w:type="gramStart"/>
      <w:r w:rsidRPr="00DE75EE">
        <w:rPr>
          <w:rFonts w:ascii="Times New Roman" w:hAnsi="Times New Roman" w:cs="Times New Roman"/>
        </w:rPr>
        <w:t>отказе</w:t>
      </w:r>
      <w:proofErr w:type="gramEnd"/>
      <w:r w:rsidRPr="00DE75EE">
        <w:rPr>
          <w:rFonts w:ascii="Times New Roman" w:hAnsi="Times New Roman" w:cs="Times New Roman"/>
        </w:rPr>
        <w:t xml:space="preserve"> во включении Участника в реестр квалифицированных подрядных организаций принимается в следующих случаях:</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несоответствие Участника требованиям, установленным пунктом 23 Положения;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Заявка не соответствует требованиям, установленным пунктом 38 Положения;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в)</w:t>
      </w:r>
      <w:r w:rsidRPr="00DE75EE">
        <w:rPr>
          <w:rFonts w:ascii="Times New Roman" w:hAnsi="Times New Roman" w:cs="Times New Roman"/>
        </w:rPr>
        <w:tab/>
        <w:t>установление факта представления Участником недостоверной информации (сведений, документов) в составе Заявки.</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5.</w:t>
      </w:r>
      <w:r w:rsidRPr="00DE75EE">
        <w:rPr>
          <w:rFonts w:ascii="Times New Roman" w:hAnsi="Times New Roman" w:cs="Times New Roman"/>
        </w:rPr>
        <w:tab/>
        <w:t>В случае установления факта подачи одним Участником 2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такого Участника не рассматриваются.</w:t>
      </w:r>
    </w:p>
    <w:p w:rsidR="00E870D3" w:rsidRDefault="00DE75EE" w:rsidP="00DE75EE">
      <w:pPr>
        <w:ind w:firstLine="709"/>
        <w:jc w:val="both"/>
        <w:rPr>
          <w:rFonts w:ascii="Times New Roman" w:hAnsi="Times New Roman" w:cs="Times New Roman"/>
        </w:rPr>
      </w:pPr>
      <w:r w:rsidRPr="00DE75EE">
        <w:rPr>
          <w:rFonts w:ascii="Times New Roman" w:hAnsi="Times New Roman" w:cs="Times New Roman"/>
        </w:rPr>
        <w:t>6.</w:t>
      </w:r>
      <w:r w:rsidRPr="00DE75EE">
        <w:rPr>
          <w:rFonts w:ascii="Times New Roman" w:hAnsi="Times New Roman" w:cs="Times New Roman"/>
        </w:rPr>
        <w:tab/>
        <w:t>Результаты рассмотрения Заявок и решение вопросов, указанных в пунктах 2 и 3 настоящего раздела, оформляются протоколом комиссии, который подписывается всеми членами комиссии, участвующими в заседании. Протокол оформляется и размещается органом по ведению РКП на официальном сайте и сайте оператора электронной площадки в течение 2 рабочих дней со дня его подписания.</w:t>
      </w:r>
    </w:p>
    <w:p w:rsidR="005A356B" w:rsidRDefault="005A356B" w:rsidP="00DE75EE">
      <w:pPr>
        <w:spacing w:after="391" w:line="278" w:lineRule="exact"/>
        <w:ind w:left="7220" w:right="140"/>
        <w:jc w:val="right"/>
        <w:rPr>
          <w:rFonts w:ascii="Times New Roman" w:eastAsia="Times New Roman" w:hAnsi="Times New Roman" w:cs="Times New Roman"/>
          <w:color w:val="auto"/>
          <w:sz w:val="22"/>
          <w:szCs w:val="22"/>
          <w:lang w:eastAsia="en-US" w:bidi="ar-SA"/>
        </w:rPr>
      </w:pPr>
    </w:p>
    <w:p w:rsidR="00DE75EE" w:rsidRPr="00DE75EE" w:rsidRDefault="00DE75EE" w:rsidP="00DE75EE">
      <w:pPr>
        <w:spacing w:after="391" w:line="278" w:lineRule="exact"/>
        <w:ind w:left="7220" w:right="140"/>
        <w:jc w:val="right"/>
        <w:rPr>
          <w:rFonts w:ascii="Times New Roman" w:eastAsia="Times New Roman" w:hAnsi="Times New Roman" w:cs="Times New Roman"/>
          <w:color w:val="auto"/>
          <w:sz w:val="22"/>
          <w:szCs w:val="22"/>
          <w:lang w:eastAsia="en-US" w:bidi="ar-SA"/>
        </w:rPr>
      </w:pPr>
      <w:bookmarkStart w:id="30" w:name="_GoBack"/>
      <w:bookmarkEnd w:id="30"/>
      <w:r w:rsidRPr="00DE75EE">
        <w:rPr>
          <w:rFonts w:ascii="Times New Roman" w:eastAsia="Times New Roman" w:hAnsi="Times New Roman" w:cs="Times New Roman"/>
          <w:color w:val="auto"/>
          <w:sz w:val="22"/>
          <w:szCs w:val="22"/>
          <w:lang w:eastAsia="en-US" w:bidi="ar-SA"/>
        </w:rPr>
        <w:lastRenderedPageBreak/>
        <w:t>Приложение № 1 к документации о предварительном отборе</w:t>
      </w:r>
    </w:p>
    <w:p w:rsidR="00DE75EE" w:rsidRPr="00DE75EE" w:rsidRDefault="00DE75EE" w:rsidP="00DE75EE">
      <w:pPr>
        <w:pStyle w:val="aa"/>
        <w:jc w:val="center"/>
        <w:rPr>
          <w:rFonts w:ascii="Times New Roman" w:hAnsi="Times New Roman" w:cs="Times New Roman"/>
          <w:lang w:eastAsia="en-US" w:bidi="ar-SA"/>
        </w:rPr>
      </w:pPr>
      <w:r w:rsidRPr="00DE75EE">
        <w:rPr>
          <w:rFonts w:ascii="Times New Roman" w:hAnsi="Times New Roman" w:cs="Times New Roman"/>
          <w:lang w:eastAsia="en-US" w:bidi="ar-SA"/>
        </w:rPr>
        <w:t>ЗАЯВКА</w:t>
      </w:r>
    </w:p>
    <w:p w:rsidR="00DE75EE" w:rsidRPr="00DE75EE" w:rsidRDefault="00DE75EE" w:rsidP="00DE75EE">
      <w:pPr>
        <w:pStyle w:val="aa"/>
        <w:jc w:val="center"/>
        <w:rPr>
          <w:rFonts w:ascii="Times New Roman" w:hAnsi="Times New Roman" w:cs="Times New Roman"/>
          <w:lang w:eastAsia="en-US" w:bidi="ar-SA"/>
        </w:rPr>
      </w:pPr>
      <w:r w:rsidRPr="00DE75EE">
        <w:rPr>
          <w:rFonts w:ascii="Times New Roman" w:hAnsi="Times New Roman" w:cs="Times New Roman"/>
          <w:lang w:eastAsia="en-US" w:bidi="ar-SA"/>
        </w:rPr>
        <w:t>на участие в предварительном отборе №</w:t>
      </w:r>
      <w:r w:rsidRPr="00DE75EE">
        <w:rPr>
          <w:rFonts w:ascii="Times New Roman" w:hAnsi="Times New Roman" w:cs="Times New Roman"/>
          <w:lang w:eastAsia="en-US" w:bidi="ar-SA"/>
        </w:rPr>
        <w:tab/>
      </w:r>
      <w:r>
        <w:rPr>
          <w:rFonts w:ascii="Times New Roman" w:hAnsi="Times New Roman" w:cs="Times New Roman"/>
          <w:lang w:eastAsia="en-US" w:bidi="ar-SA"/>
        </w:rPr>
        <w:t xml:space="preserve">        </w:t>
      </w:r>
      <w:r w:rsidRPr="00DE75EE">
        <w:rPr>
          <w:rFonts w:ascii="Times New Roman" w:hAnsi="Times New Roman" w:cs="Times New Roman"/>
          <w:lang w:eastAsia="en-US" w:bidi="ar-SA"/>
        </w:rPr>
        <w:t>от</w:t>
      </w:r>
      <w:r w:rsidRPr="00DE75EE">
        <w:rPr>
          <w:rFonts w:ascii="Times New Roman" w:hAnsi="Times New Roman" w:cs="Times New Roman"/>
          <w:lang w:eastAsia="en-US" w:bidi="ar-SA"/>
        </w:rPr>
        <w:tab/>
      </w:r>
      <w:r>
        <w:rPr>
          <w:rFonts w:ascii="Times New Roman" w:hAnsi="Times New Roman" w:cs="Times New Roman"/>
          <w:lang w:eastAsia="en-US" w:bidi="ar-SA"/>
        </w:rPr>
        <w:t xml:space="preserve">                    п</w:t>
      </w:r>
      <w:r w:rsidRPr="00DE75EE">
        <w:rPr>
          <w:rFonts w:ascii="Times New Roman" w:hAnsi="Times New Roman" w:cs="Times New Roman"/>
          <w:lang w:eastAsia="en-US" w:bidi="ar-SA"/>
        </w:rPr>
        <w:t>о предмету:</w:t>
      </w:r>
    </w:p>
    <w:p w:rsidR="00DE75EE" w:rsidRPr="00DE75EE" w:rsidRDefault="00DE75EE" w:rsidP="00DE75EE">
      <w:pPr>
        <w:pStyle w:val="aa"/>
        <w:jc w:val="center"/>
        <w:rPr>
          <w:rFonts w:ascii="Times New Roman" w:hAnsi="Times New Roman" w:cs="Times New Roman"/>
          <w:lang w:eastAsia="en-US" w:bidi="ar-SA"/>
        </w:rPr>
      </w:pPr>
      <w:r w:rsidRPr="00DE75EE">
        <w:rPr>
          <w:rFonts w:ascii="Times New Roman" w:hAnsi="Times New Roman" w:cs="Times New Roman"/>
          <w:lang w:eastAsia="en-US" w:bidi="ar-SA"/>
        </w:rPr>
        <w:t>«</w:t>
      </w:r>
      <w:r>
        <w:rPr>
          <w:rFonts w:ascii="Times New Roman" w:hAnsi="Times New Roman" w:cs="Times New Roman"/>
          <w:lang w:eastAsia="en-US" w:bidi="ar-SA"/>
        </w:rPr>
        <w:t>Оказание услуг и (или) в</w:t>
      </w:r>
      <w:r w:rsidRPr="00DE75EE">
        <w:rPr>
          <w:rFonts w:ascii="Times New Roman" w:hAnsi="Times New Roman" w:cs="Times New Roman"/>
          <w:lang w:eastAsia="en-US" w:bidi="ar-SA"/>
        </w:rPr>
        <w:t>ыполнение работ по капитальному ремонту общего имущества многоквартирных домов»</w:t>
      </w:r>
    </w:p>
    <w:p w:rsidR="00DE75EE" w:rsidRPr="00DE75EE" w:rsidRDefault="00DE75EE" w:rsidP="00DE75EE">
      <w:pPr>
        <w:spacing w:line="274" w:lineRule="exact"/>
        <w:ind w:right="260"/>
        <w:rPr>
          <w:rFonts w:ascii="Times New Roman" w:eastAsia="Times New Roman" w:hAnsi="Times New Roman" w:cs="Times New Roman"/>
          <w:color w:val="auto"/>
          <w:sz w:val="22"/>
          <w:szCs w:val="22"/>
          <w:lang w:eastAsia="en-US" w:bidi="ar-SA"/>
        </w:rPr>
      </w:pPr>
    </w:p>
    <w:p w:rsidR="00DE75EE" w:rsidRPr="00DE75EE" w:rsidRDefault="00DE75EE" w:rsidP="00B5040E">
      <w:pPr>
        <w:tabs>
          <w:tab w:val="left" w:leader="underscore" w:pos="7184"/>
          <w:tab w:val="left" w:leader="underscore" w:pos="9018"/>
        </w:tabs>
        <w:spacing w:line="274" w:lineRule="exact"/>
        <w:ind w:left="5960"/>
        <w:jc w:val="right"/>
        <w:rPr>
          <w:rFonts w:ascii="Times New Roman" w:eastAsia="Times New Roman" w:hAnsi="Times New Roman" w:cs="Times New Roman"/>
          <w:color w:val="auto"/>
          <w:sz w:val="22"/>
          <w:szCs w:val="22"/>
          <w:lang w:eastAsia="en-US" w:bidi="ar-SA"/>
        </w:rPr>
      </w:pPr>
      <w:r w:rsidRPr="00DE75EE">
        <w:rPr>
          <w:rFonts w:ascii="Times New Roman" w:eastAsia="Times New Roman" w:hAnsi="Times New Roman" w:cs="Times New Roman"/>
          <w:color w:val="auto"/>
          <w:sz w:val="22"/>
          <w:szCs w:val="22"/>
          <w:lang w:eastAsia="en-US" w:bidi="ar-SA"/>
        </w:rPr>
        <w:t>«</w:t>
      </w:r>
      <w:r w:rsidR="00B5040E">
        <w:rPr>
          <w:rFonts w:ascii="Times New Roman" w:eastAsia="Times New Roman" w:hAnsi="Times New Roman" w:cs="Times New Roman"/>
          <w:color w:val="auto"/>
          <w:sz w:val="22"/>
          <w:szCs w:val="22"/>
          <w:lang w:eastAsia="en-US" w:bidi="ar-SA"/>
        </w:rPr>
        <w:t>___</w:t>
      </w:r>
      <w:r w:rsidRPr="00DE75EE">
        <w:rPr>
          <w:rFonts w:ascii="Times New Roman" w:eastAsia="Times New Roman" w:hAnsi="Times New Roman" w:cs="Times New Roman"/>
          <w:color w:val="auto"/>
          <w:sz w:val="22"/>
          <w:szCs w:val="22"/>
          <w:lang w:eastAsia="en-US" w:bidi="ar-SA"/>
        </w:rPr>
        <w:t>»</w:t>
      </w:r>
      <w:r w:rsidR="00B5040E">
        <w:rPr>
          <w:rFonts w:ascii="Times New Roman" w:eastAsia="Times New Roman" w:hAnsi="Times New Roman" w:cs="Times New Roman"/>
          <w:color w:val="auto"/>
          <w:sz w:val="22"/>
          <w:szCs w:val="22"/>
          <w:lang w:eastAsia="en-US" w:bidi="ar-SA"/>
        </w:rPr>
        <w:t xml:space="preserve">____________ </w:t>
      </w:r>
      <w:r w:rsidRPr="00DE75EE">
        <w:rPr>
          <w:rFonts w:ascii="Times New Roman" w:eastAsia="Times New Roman" w:hAnsi="Times New Roman" w:cs="Times New Roman"/>
          <w:color w:val="auto"/>
          <w:sz w:val="22"/>
          <w:szCs w:val="22"/>
          <w:lang w:eastAsia="en-US" w:bidi="ar-SA"/>
        </w:rPr>
        <w:t>201</w:t>
      </w:r>
      <w:r w:rsidR="004731D6">
        <w:rPr>
          <w:rFonts w:ascii="Times New Roman" w:eastAsia="Times New Roman" w:hAnsi="Times New Roman" w:cs="Times New Roman"/>
          <w:color w:val="auto"/>
          <w:sz w:val="22"/>
          <w:szCs w:val="22"/>
          <w:lang w:eastAsia="en-US" w:bidi="ar-SA"/>
        </w:rPr>
        <w:t>9</w:t>
      </w:r>
      <w:r w:rsidRPr="00DE75EE">
        <w:rPr>
          <w:rFonts w:ascii="Times New Roman" w:eastAsia="Times New Roman" w:hAnsi="Times New Roman" w:cs="Times New Roman"/>
          <w:color w:val="auto"/>
          <w:sz w:val="22"/>
          <w:szCs w:val="22"/>
          <w:lang w:eastAsia="en-US" w:bidi="ar-SA"/>
        </w:rPr>
        <w:t xml:space="preserve"> </w:t>
      </w:r>
      <w:r w:rsidR="00B5040E">
        <w:rPr>
          <w:rFonts w:ascii="Times New Roman" w:eastAsia="Times New Roman" w:hAnsi="Times New Roman" w:cs="Times New Roman"/>
          <w:color w:val="auto"/>
          <w:sz w:val="22"/>
          <w:szCs w:val="22"/>
          <w:lang w:eastAsia="en-US" w:bidi="ar-SA"/>
        </w:rPr>
        <w:t>г</w:t>
      </w:r>
      <w:r w:rsidRPr="00DE75EE">
        <w:rPr>
          <w:rFonts w:ascii="Times New Roman" w:eastAsia="Times New Roman" w:hAnsi="Times New Roman" w:cs="Times New Roman"/>
          <w:color w:val="auto"/>
          <w:sz w:val="22"/>
          <w:szCs w:val="22"/>
          <w:lang w:eastAsia="en-US" w:bidi="ar-SA"/>
        </w:rPr>
        <w:t>ода</w:t>
      </w:r>
    </w:p>
    <w:p w:rsidR="00DE75EE" w:rsidRDefault="00DE75EE" w:rsidP="00DE75EE">
      <w:pPr>
        <w:ind w:firstLine="709"/>
        <w:jc w:val="both"/>
        <w:rPr>
          <w:rFonts w:ascii="Times New Roman" w:hAnsi="Times New Roman" w:cs="Times New Roman"/>
        </w:rPr>
      </w:pPr>
    </w:p>
    <w:p w:rsidR="00DE75EE" w:rsidRDefault="00DE75EE" w:rsidP="00DE75EE">
      <w:pPr>
        <w:ind w:firstLine="709"/>
        <w:jc w:val="both"/>
        <w:rPr>
          <w:rFonts w:ascii="Times New Roman" w:hAnsi="Times New Roman" w:cs="Times New Roman"/>
          <w:i/>
          <w:iCs/>
          <w:u w:val="single"/>
        </w:rPr>
      </w:pPr>
      <w:proofErr w:type="gramStart"/>
      <w:r w:rsidRPr="00DE75EE">
        <w:rPr>
          <w:rFonts w:ascii="Times New Roman" w:hAnsi="Times New Roman" w:cs="Times New Roman"/>
        </w:rPr>
        <w:t xml:space="preserve">Изучив документацию о проведении предварительного отбора подрядных организаций для </w:t>
      </w:r>
      <w:r w:rsidR="006B2178">
        <w:rPr>
          <w:rFonts w:ascii="Times New Roman" w:hAnsi="Times New Roman" w:cs="Times New Roman"/>
        </w:rPr>
        <w:t xml:space="preserve">оказания услуг и (или) </w:t>
      </w:r>
      <w:r w:rsidRPr="00DE75EE">
        <w:rPr>
          <w:rFonts w:ascii="Times New Roman" w:hAnsi="Times New Roman" w:cs="Times New Roman"/>
        </w:rPr>
        <w:t xml:space="preserve">выполнения работ по капитальному ремонту общего имущества многоквартирных домов </w:t>
      </w:r>
      <w:r w:rsidRPr="00DE75EE">
        <w:rPr>
          <w:rFonts w:ascii="Times New Roman" w:hAnsi="Times New Roman" w:cs="Times New Roman"/>
          <w:i/>
          <w:iCs/>
          <w:u w:val="single"/>
        </w:rPr>
        <w:t>(указывается полное наименование, организационно правовая форма участника предварительного отбора или Фамилия Имя Отчество (при наличии) для индивидуального предпринимателя)</w:t>
      </w:r>
      <w:r w:rsidRPr="00DE75EE">
        <w:rPr>
          <w:rFonts w:ascii="Times New Roman" w:hAnsi="Times New Roman" w:cs="Times New Roman"/>
        </w:rPr>
        <w:t xml:space="preserve"> просит рассмотреть заявку на участие в предварительном отборе </w:t>
      </w:r>
      <w:r w:rsidRPr="00DE75EE">
        <w:rPr>
          <w:rFonts w:ascii="Times New Roman" w:hAnsi="Times New Roman" w:cs="Times New Roman"/>
          <w:i/>
          <w:iCs/>
        </w:rPr>
        <w:t>подрядных организаций __________________________</w:t>
      </w:r>
      <w:r w:rsidRPr="00DE75EE">
        <w:rPr>
          <w:rFonts w:ascii="Times New Roman" w:hAnsi="Times New Roman" w:cs="Times New Roman"/>
          <w:i/>
          <w:iCs/>
        </w:rPr>
        <w:tab/>
      </w:r>
      <w:r w:rsidRPr="00DE75EE">
        <w:rPr>
          <w:rFonts w:ascii="Times New Roman" w:hAnsi="Times New Roman" w:cs="Times New Roman"/>
          <w:i/>
          <w:iCs/>
          <w:u w:val="single"/>
        </w:rPr>
        <w:t>(указывается предмет предварительного отбора).</w:t>
      </w:r>
      <w:proofErr w:type="gramEnd"/>
    </w:p>
    <w:p w:rsidR="00DE75EE" w:rsidRDefault="00DE75EE" w:rsidP="00DE75EE">
      <w:pPr>
        <w:ind w:firstLine="709"/>
        <w:jc w:val="both"/>
        <w:rPr>
          <w:rStyle w:val="212pt"/>
          <w:rFonts w:eastAsia="Arial Unicode MS"/>
        </w:rPr>
      </w:pPr>
    </w:p>
    <w:p w:rsidR="00DE75EE" w:rsidRPr="00DE75EE" w:rsidRDefault="00DE75EE" w:rsidP="00DE75EE">
      <w:pPr>
        <w:ind w:firstLine="709"/>
        <w:jc w:val="both"/>
        <w:rPr>
          <w:rFonts w:ascii="Times New Roman" w:hAnsi="Times New Roman" w:cs="Times New Roman"/>
          <w:i/>
          <w:iCs/>
          <w:u w:val="single"/>
        </w:rPr>
      </w:pPr>
      <w:r w:rsidRPr="001E43FD">
        <w:rPr>
          <w:rStyle w:val="212pt"/>
          <w:rFonts w:eastAsia="Arial Unicode MS"/>
        </w:rPr>
        <w:t xml:space="preserve">Информация об </w:t>
      </w:r>
      <w:proofErr w:type="gramStart"/>
      <w:r w:rsidRPr="001E43FD">
        <w:rPr>
          <w:rStyle w:val="212pt"/>
          <w:rFonts w:eastAsia="Arial Unicode MS"/>
        </w:rPr>
        <w:t>участнике</w:t>
      </w:r>
      <w:proofErr w:type="gramEnd"/>
      <w:r w:rsidRPr="001E43FD">
        <w:rPr>
          <w:rStyle w:val="212pt"/>
          <w:rFonts w:eastAsia="Arial Unicode MS"/>
        </w:rPr>
        <w:t xml:space="preserve"> предварительного отбора - юридическом лице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
        <w:gridCol w:w="4699"/>
        <w:gridCol w:w="4392"/>
      </w:tblGrid>
      <w:tr w:rsidR="00DE75EE" w:rsidRPr="00DE75EE" w:rsidTr="00B5040E">
        <w:trPr>
          <w:trHeight w:hRule="exact" w:val="288"/>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1</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Полное наименование организации</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562"/>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2</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Сведения об организационно-правовой форме</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3"/>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3</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Место нахождения</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74"/>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4</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Адрес юридического лица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845"/>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5</w:t>
            </w:r>
          </w:p>
        </w:tc>
        <w:tc>
          <w:tcPr>
            <w:tcW w:w="4699" w:type="dxa"/>
            <w:shd w:val="clear" w:color="auto" w:fill="FFFFFF"/>
            <w:vAlign w:val="bottom"/>
          </w:tcPr>
          <w:p w:rsidR="00DE75EE" w:rsidRPr="00DE75EE" w:rsidRDefault="00DE75EE" w:rsidP="00DE75EE">
            <w:pPr>
              <w:spacing w:line="278"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(при наличии) учредителей</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840"/>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6</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членов коллегиального исполнительного органа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1133"/>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7</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лица, исполняющего функции единоличного исполнительного органа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bl>
    <w:p w:rsidR="00DE75EE" w:rsidRDefault="00DE75EE" w:rsidP="00DE75EE">
      <w:pPr>
        <w:spacing w:line="274" w:lineRule="exact"/>
        <w:rPr>
          <w:rFonts w:ascii="Times New Roman" w:hAnsi="Times New Roman" w:cs="Times New Roman"/>
        </w:rPr>
      </w:pPr>
    </w:p>
    <w:p w:rsidR="00DE75EE" w:rsidRPr="00B5040E" w:rsidRDefault="00DE75EE" w:rsidP="00B5040E">
      <w:pPr>
        <w:spacing w:line="274" w:lineRule="exact"/>
        <w:ind w:firstLine="708"/>
        <w:jc w:val="both"/>
        <w:rPr>
          <w:rFonts w:ascii="Times New Roman" w:eastAsia="Times New Roman" w:hAnsi="Times New Roman" w:cs="Times New Roman"/>
          <w:color w:val="auto"/>
          <w:lang w:eastAsia="en-US" w:bidi="ar-SA"/>
        </w:rPr>
      </w:pPr>
      <w:r w:rsidRPr="00DE75EE">
        <w:rPr>
          <w:rFonts w:ascii="Times New Roman" w:eastAsia="Times New Roman" w:hAnsi="Times New Roman" w:cs="Times New Roman"/>
          <w:color w:val="auto"/>
          <w:lang w:eastAsia="en-US" w:bidi="ar-SA"/>
        </w:rPr>
        <w:t xml:space="preserve">Информация об </w:t>
      </w:r>
      <w:proofErr w:type="gramStart"/>
      <w:r w:rsidRPr="00DE75EE">
        <w:rPr>
          <w:rFonts w:ascii="Times New Roman" w:eastAsia="Times New Roman" w:hAnsi="Times New Roman" w:cs="Times New Roman"/>
          <w:color w:val="auto"/>
          <w:lang w:eastAsia="en-US" w:bidi="ar-SA"/>
        </w:rPr>
        <w:t>участнике</w:t>
      </w:r>
      <w:proofErr w:type="gramEnd"/>
      <w:r w:rsidRPr="00DE75EE">
        <w:rPr>
          <w:rFonts w:ascii="Times New Roman" w:eastAsia="Times New Roman" w:hAnsi="Times New Roman" w:cs="Times New Roman"/>
          <w:color w:val="auto"/>
          <w:lang w:eastAsia="en-US" w:bidi="ar-SA"/>
        </w:rPr>
        <w:t xml:space="preserve"> предварительного отбора - физическом лице, зарегистрированном в качестве ИП</w:t>
      </w:r>
    </w:p>
    <w:tbl>
      <w:tblPr>
        <w:tblW w:w="0" w:type="auto"/>
        <w:jc w:val="right"/>
        <w:tblLayout w:type="fixed"/>
        <w:tblCellMar>
          <w:left w:w="10" w:type="dxa"/>
          <w:right w:w="10" w:type="dxa"/>
        </w:tblCellMar>
        <w:tblLook w:val="04A0" w:firstRow="1" w:lastRow="0" w:firstColumn="1" w:lastColumn="0" w:noHBand="0" w:noVBand="1"/>
      </w:tblPr>
      <w:tblGrid>
        <w:gridCol w:w="547"/>
        <w:gridCol w:w="4680"/>
        <w:gridCol w:w="4392"/>
      </w:tblGrid>
      <w:tr w:rsidR="00DE75EE" w:rsidRPr="00DE75EE" w:rsidTr="00B5040E">
        <w:trPr>
          <w:trHeight w:hRule="exact" w:val="298"/>
          <w:jc w:val="right"/>
        </w:trPr>
        <w:tc>
          <w:tcPr>
            <w:tcW w:w="547"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1</w:t>
            </w:r>
          </w:p>
        </w:tc>
        <w:tc>
          <w:tcPr>
            <w:tcW w:w="4680"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Фамилия, Имя, Отчество (при наличии)</w:t>
            </w:r>
          </w:p>
        </w:tc>
        <w:tc>
          <w:tcPr>
            <w:tcW w:w="4392" w:type="dxa"/>
            <w:tcBorders>
              <w:top w:val="single" w:sz="4" w:space="0" w:color="auto"/>
              <w:lef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3"/>
          <w:jc w:val="right"/>
        </w:trPr>
        <w:tc>
          <w:tcPr>
            <w:tcW w:w="547"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2</w:t>
            </w:r>
          </w:p>
        </w:tc>
        <w:tc>
          <w:tcPr>
            <w:tcW w:w="4680" w:type="dxa"/>
            <w:tcBorders>
              <w:top w:val="single" w:sz="4" w:space="0" w:color="auto"/>
              <w:left w:val="single" w:sz="4" w:space="0" w:color="auto"/>
            </w:tcBorders>
            <w:shd w:val="clear" w:color="auto" w:fill="FFFFFF"/>
            <w:vAlign w:val="bottom"/>
          </w:tcPr>
          <w:p w:rsidR="00DE75EE" w:rsidRPr="00DE75EE" w:rsidRDefault="00DE75EE" w:rsidP="00B5040E">
            <w:pPr>
              <w:spacing w:line="240" w:lineRule="exact"/>
              <w:jc w:val="both"/>
              <w:rPr>
                <w:rFonts w:ascii="Times New Roman" w:hAnsi="Times New Roman" w:cs="Times New Roman"/>
              </w:rPr>
            </w:pPr>
            <w:r w:rsidRPr="00DE75EE">
              <w:rPr>
                <w:rFonts w:ascii="Times New Roman" w:hAnsi="Times New Roman" w:cs="Times New Roman"/>
              </w:rPr>
              <w:t>Паспортные данные</w:t>
            </w:r>
          </w:p>
        </w:tc>
        <w:tc>
          <w:tcPr>
            <w:tcW w:w="4392" w:type="dxa"/>
            <w:tcBorders>
              <w:top w:val="single" w:sz="4" w:space="0" w:color="auto"/>
              <w:left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8"/>
          <w:jc w:val="right"/>
        </w:trPr>
        <w:tc>
          <w:tcPr>
            <w:tcW w:w="547" w:type="dxa"/>
            <w:tcBorders>
              <w:top w:val="single" w:sz="4" w:space="0" w:color="auto"/>
              <w:left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3</w:t>
            </w:r>
          </w:p>
        </w:tc>
        <w:tc>
          <w:tcPr>
            <w:tcW w:w="4680" w:type="dxa"/>
            <w:tcBorders>
              <w:top w:val="single" w:sz="4" w:space="0" w:color="auto"/>
              <w:left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Сведения о месте жительства</w:t>
            </w:r>
          </w:p>
        </w:tc>
        <w:tc>
          <w:tcPr>
            <w:tcW w:w="4392" w:type="dxa"/>
            <w:tcBorders>
              <w:top w:val="single" w:sz="4" w:space="0" w:color="auto"/>
              <w:left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312"/>
          <w:jc w:val="right"/>
        </w:trPr>
        <w:tc>
          <w:tcPr>
            <w:tcW w:w="547" w:type="dxa"/>
            <w:tcBorders>
              <w:top w:val="single" w:sz="4" w:space="0" w:color="auto"/>
              <w:left w:val="single" w:sz="4" w:space="0" w:color="auto"/>
              <w:bottom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4</w:t>
            </w:r>
          </w:p>
        </w:tc>
        <w:tc>
          <w:tcPr>
            <w:tcW w:w="4680" w:type="dxa"/>
            <w:tcBorders>
              <w:top w:val="single" w:sz="4" w:space="0" w:color="auto"/>
              <w:left w:val="single" w:sz="4" w:space="0" w:color="auto"/>
              <w:bottom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Номер контактного телефона</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bl>
    <w:p w:rsidR="00DE75EE" w:rsidRDefault="00DE75EE" w:rsidP="00DE75EE">
      <w:pPr>
        <w:spacing w:line="274" w:lineRule="exact"/>
        <w:ind w:firstLine="708"/>
        <w:rPr>
          <w:rFonts w:ascii="Times New Roman" w:eastAsia="Times New Roman" w:hAnsi="Times New Roman" w:cs="Times New Roman"/>
          <w:color w:val="auto"/>
          <w:sz w:val="22"/>
          <w:szCs w:val="22"/>
          <w:lang w:eastAsia="en-US" w:bidi="ar-SA"/>
        </w:rPr>
      </w:pPr>
    </w:p>
    <w:p w:rsidR="00DE75EE" w:rsidRPr="00DE75EE" w:rsidRDefault="00DE75EE" w:rsidP="00B5040E">
      <w:pPr>
        <w:ind w:firstLine="480"/>
        <w:jc w:val="both"/>
        <w:rPr>
          <w:rFonts w:ascii="Times New Roman" w:hAnsi="Times New Roman" w:cs="Times New Roman"/>
        </w:rPr>
      </w:pPr>
      <w:r w:rsidRPr="00B5040E">
        <w:rPr>
          <w:rFonts w:ascii="Times New Roman" w:hAnsi="Times New Roman" w:cs="Times New Roman"/>
          <w:i/>
          <w:iCs/>
        </w:rPr>
        <w:t xml:space="preserve">Настоящим </w:t>
      </w:r>
      <w:r w:rsidRPr="00B5040E">
        <w:rPr>
          <w:rFonts w:ascii="Times New Roman" w:hAnsi="Times New Roman" w:cs="Times New Roman"/>
          <w:u w:val="single"/>
        </w:rPr>
        <w:t xml:space="preserve">(указывается полное наименование и организационно-правовая форма юридического липа или Фамилия Имя Отчество (при наличии отчества) для индивидуального предпринимателя) </w:t>
      </w:r>
      <w:r w:rsidRPr="00B5040E">
        <w:rPr>
          <w:rFonts w:ascii="Times New Roman" w:hAnsi="Times New Roman" w:cs="Times New Roman"/>
          <w:i/>
          <w:iCs/>
        </w:rPr>
        <w:t>подтверждает соответствие требованиям, установленным в документации о предварительном отборе.</w:t>
      </w:r>
    </w:p>
    <w:p w:rsidR="00DE75EE" w:rsidRPr="00DE75EE" w:rsidRDefault="00DE75EE" w:rsidP="00B5040E">
      <w:pPr>
        <w:spacing w:line="235" w:lineRule="exact"/>
        <w:jc w:val="both"/>
        <w:rPr>
          <w:rFonts w:ascii="Times New Roman" w:hAnsi="Times New Roman" w:cs="Times New Roman"/>
        </w:rPr>
      </w:pPr>
      <w:r w:rsidRPr="00B5040E">
        <w:rPr>
          <w:rFonts w:ascii="Times New Roman" w:hAnsi="Times New Roman" w:cs="Times New Roman"/>
          <w:i/>
          <w:iCs/>
        </w:rPr>
        <w:t xml:space="preserve">Приложения: </w:t>
      </w:r>
      <w:r w:rsidRPr="00B5040E">
        <w:rPr>
          <w:rFonts w:ascii="Times New Roman" w:hAnsi="Times New Roman" w:cs="Times New Roman"/>
          <w:u w:val="single"/>
        </w:rPr>
        <w:t xml:space="preserve">(указываются перечень прилагаемых документов, перечисленных в пункте </w:t>
      </w:r>
      <w:r w:rsidR="00EE32D2">
        <w:rPr>
          <w:rFonts w:ascii="Times New Roman" w:hAnsi="Times New Roman" w:cs="Times New Roman"/>
          <w:u w:val="single"/>
        </w:rPr>
        <w:t>4</w:t>
      </w:r>
      <w:r w:rsidRPr="00B5040E">
        <w:rPr>
          <w:rFonts w:ascii="Times New Roman" w:hAnsi="Times New Roman" w:cs="Times New Roman"/>
          <w:u w:val="single"/>
        </w:rPr>
        <w:t xml:space="preserve"> раздела </w:t>
      </w:r>
      <w:r w:rsidRPr="00B5040E">
        <w:rPr>
          <w:rFonts w:ascii="Times New Roman" w:hAnsi="Times New Roman" w:cs="Times New Roman"/>
          <w:u w:val="single"/>
          <w:lang w:val="en-US"/>
        </w:rPr>
        <w:t>V</w:t>
      </w:r>
      <w:r w:rsidRPr="00B5040E">
        <w:rPr>
          <w:rFonts w:ascii="Times New Roman" w:hAnsi="Times New Roman" w:cs="Times New Roman"/>
          <w:u w:val="single"/>
        </w:rPr>
        <w:t xml:space="preserve"> Документации о проведении предварительного отбора)</w:t>
      </w:r>
    </w:p>
    <w:p w:rsidR="00B5040E" w:rsidRDefault="00B5040E" w:rsidP="00B5040E">
      <w:pPr>
        <w:spacing w:line="283" w:lineRule="exact"/>
        <w:ind w:left="7320"/>
        <w:jc w:val="right"/>
        <w:rPr>
          <w:rFonts w:ascii="Times New Roman" w:eastAsia="Times New Roman" w:hAnsi="Times New Roman" w:cs="Times New Roman"/>
          <w:color w:val="auto"/>
          <w:sz w:val="22"/>
          <w:szCs w:val="22"/>
          <w:lang w:eastAsia="en-US" w:bidi="ar-SA"/>
        </w:rPr>
      </w:pPr>
      <w:r w:rsidRPr="00B5040E">
        <w:rPr>
          <w:rFonts w:ascii="Times New Roman" w:eastAsia="Times New Roman" w:hAnsi="Times New Roman" w:cs="Times New Roman"/>
          <w:color w:val="auto"/>
          <w:sz w:val="22"/>
          <w:szCs w:val="22"/>
          <w:lang w:eastAsia="en-US" w:bidi="ar-SA"/>
        </w:rPr>
        <w:lastRenderedPageBreak/>
        <w:t>Приложение № 2 к документации о предварительном отборе</w:t>
      </w:r>
    </w:p>
    <w:p w:rsidR="00B5040E" w:rsidRPr="007654A1" w:rsidRDefault="00B5040E" w:rsidP="00B5040E">
      <w:pPr>
        <w:spacing w:line="283" w:lineRule="exact"/>
        <w:jc w:val="both"/>
        <w:rPr>
          <w:rFonts w:ascii="Times New Roman" w:hAnsi="Times New Roman" w:cs="Times New Roman"/>
          <w:i/>
          <w:iCs/>
          <w:sz w:val="23"/>
          <w:szCs w:val="23"/>
          <w:lang w:eastAsia="en-US" w:bidi="en-US"/>
        </w:rPr>
      </w:pPr>
      <w:bookmarkStart w:id="31" w:name="_Hlk499106519"/>
    </w:p>
    <w:p w:rsidR="00B5040E" w:rsidRDefault="00B5040E" w:rsidP="00B5040E">
      <w:pPr>
        <w:spacing w:line="283" w:lineRule="exact"/>
        <w:jc w:val="both"/>
        <w:rPr>
          <w:rFonts w:ascii="Times New Roman" w:hAnsi="Times New Roman" w:cs="Times New Roman"/>
          <w:sz w:val="20"/>
          <w:szCs w:val="20"/>
          <w:u w:val="single"/>
        </w:rPr>
      </w:pPr>
      <w:proofErr w:type="gramStart"/>
      <w:r>
        <w:rPr>
          <w:rFonts w:ascii="Times New Roman" w:hAnsi="Times New Roman" w:cs="Times New Roman"/>
          <w:i/>
          <w:iCs/>
          <w:sz w:val="23"/>
          <w:szCs w:val="23"/>
          <w:lang w:eastAsia="en-US" w:bidi="en-US"/>
        </w:rPr>
        <w:t>У</w:t>
      </w:r>
      <w:r w:rsidRPr="00B5040E">
        <w:rPr>
          <w:rFonts w:ascii="Times New Roman" w:hAnsi="Times New Roman" w:cs="Times New Roman"/>
          <w:i/>
          <w:iCs/>
          <w:sz w:val="23"/>
          <w:szCs w:val="23"/>
        </w:rPr>
        <w:t xml:space="preserve">частник предварительного отбора подрядных организаций: </w:t>
      </w:r>
      <w:r w:rsidRPr="00B5040E">
        <w:rPr>
          <w:rFonts w:ascii="Times New Roman" w:hAnsi="Times New Roman" w:cs="Times New Roman"/>
          <w:sz w:val="20"/>
          <w:szCs w:val="20"/>
          <w:u w:val="single"/>
        </w:rPr>
        <w:t>(указывается полное наименование и организационно правовая форма для юридического липа или Фамилия Имя Отчество (при наличии отчества) для индивидуального предпринимателя).</w:t>
      </w:r>
      <w:bookmarkEnd w:id="31"/>
      <w:proofErr w:type="gramEnd"/>
    </w:p>
    <w:p w:rsidR="00B5040E" w:rsidRDefault="00B5040E" w:rsidP="00B5040E">
      <w:pPr>
        <w:spacing w:line="283" w:lineRule="exact"/>
        <w:jc w:val="both"/>
        <w:rPr>
          <w:rFonts w:ascii="Times New Roman" w:eastAsia="Times New Roman" w:hAnsi="Times New Roman" w:cs="Times New Roman"/>
          <w:color w:val="auto"/>
          <w:sz w:val="22"/>
          <w:szCs w:val="22"/>
          <w:lang w:eastAsia="en-US" w:bidi="ar-SA"/>
        </w:rPr>
      </w:pPr>
    </w:p>
    <w:tbl>
      <w:tblPr>
        <w:tblW w:w="0" w:type="auto"/>
        <w:tblInd w:w="10" w:type="dxa"/>
        <w:tblLayout w:type="fixed"/>
        <w:tblCellMar>
          <w:left w:w="10" w:type="dxa"/>
          <w:right w:w="10" w:type="dxa"/>
        </w:tblCellMar>
        <w:tblLook w:val="04A0" w:firstRow="1" w:lastRow="0" w:firstColumn="1" w:lastColumn="0" w:noHBand="0" w:noVBand="1"/>
      </w:tblPr>
      <w:tblGrid>
        <w:gridCol w:w="682"/>
        <w:gridCol w:w="2165"/>
        <w:gridCol w:w="1704"/>
        <w:gridCol w:w="1416"/>
        <w:gridCol w:w="1742"/>
        <w:gridCol w:w="2214"/>
      </w:tblGrid>
      <w:tr w:rsidR="00B5040E" w:rsidRPr="00B5040E" w:rsidTr="00B5040E">
        <w:trPr>
          <w:trHeight w:hRule="exact" w:val="926"/>
        </w:trPr>
        <w:tc>
          <w:tcPr>
            <w:tcW w:w="682" w:type="dxa"/>
            <w:tcBorders>
              <w:top w:val="single" w:sz="4" w:space="0" w:color="auto"/>
              <w:left w:val="single" w:sz="4" w:space="0" w:color="auto"/>
            </w:tcBorders>
            <w:shd w:val="clear" w:color="auto" w:fill="FFFFFF"/>
          </w:tcPr>
          <w:p w:rsidR="00B5040E" w:rsidRPr="00B5040E" w:rsidRDefault="00B5040E" w:rsidP="00B5040E">
            <w:pPr>
              <w:spacing w:line="180" w:lineRule="exact"/>
              <w:rPr>
                <w:rFonts w:ascii="Times New Roman" w:hAnsi="Times New Roman" w:cs="Times New Roman"/>
              </w:rPr>
            </w:pPr>
            <w:r w:rsidRPr="00B5040E">
              <w:rPr>
                <w:rFonts w:ascii="Times New Roman" w:hAnsi="Times New Roman" w:cs="Times New Roman"/>
                <w:sz w:val="18"/>
                <w:szCs w:val="18"/>
              </w:rPr>
              <w:t xml:space="preserve">№ </w:t>
            </w:r>
            <w:proofErr w:type="gramStart"/>
            <w:r w:rsidRPr="00B5040E">
              <w:rPr>
                <w:rFonts w:ascii="Times New Roman" w:hAnsi="Times New Roman" w:cs="Times New Roman"/>
                <w:sz w:val="18"/>
                <w:szCs w:val="18"/>
              </w:rPr>
              <w:t>п</w:t>
            </w:r>
            <w:proofErr w:type="gramEnd"/>
            <w:r w:rsidRPr="00B5040E">
              <w:rPr>
                <w:rFonts w:ascii="Times New Roman" w:hAnsi="Times New Roman" w:cs="Times New Roman"/>
                <w:sz w:val="18"/>
                <w:szCs w:val="18"/>
              </w:rPr>
              <w:t>/п</w:t>
            </w:r>
          </w:p>
        </w:tc>
        <w:tc>
          <w:tcPr>
            <w:tcW w:w="2165" w:type="dxa"/>
            <w:tcBorders>
              <w:top w:val="single" w:sz="4" w:space="0" w:color="auto"/>
              <w:left w:val="single" w:sz="4" w:space="0" w:color="auto"/>
            </w:tcBorders>
            <w:shd w:val="clear" w:color="auto" w:fill="FFFFFF"/>
          </w:tcPr>
          <w:p w:rsidR="00B5040E" w:rsidRPr="00B5040E" w:rsidRDefault="00B5040E" w:rsidP="00B5040E">
            <w:pPr>
              <w:spacing w:line="250" w:lineRule="exact"/>
              <w:jc w:val="center"/>
              <w:rPr>
                <w:rFonts w:ascii="Times New Roman" w:hAnsi="Times New Roman" w:cs="Times New Roman"/>
              </w:rPr>
            </w:pPr>
            <w:r w:rsidRPr="00B5040E">
              <w:rPr>
                <w:rFonts w:ascii="Times New Roman" w:hAnsi="Times New Roman" w:cs="Times New Roman"/>
                <w:sz w:val="18"/>
                <w:szCs w:val="18"/>
              </w:rPr>
              <w:t>Фамилия, имя, отчество работника</w:t>
            </w:r>
          </w:p>
        </w:tc>
        <w:tc>
          <w:tcPr>
            <w:tcW w:w="1704"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Образование</w:t>
            </w:r>
          </w:p>
        </w:tc>
        <w:tc>
          <w:tcPr>
            <w:tcW w:w="1416" w:type="dxa"/>
            <w:tcBorders>
              <w:top w:val="single" w:sz="4" w:space="0" w:color="auto"/>
              <w:left w:val="single" w:sz="4" w:space="0" w:color="auto"/>
            </w:tcBorders>
            <w:shd w:val="clear" w:color="auto" w:fill="FFFFFF"/>
          </w:tcPr>
          <w:p w:rsidR="00B5040E" w:rsidRPr="00B5040E" w:rsidRDefault="00B5040E" w:rsidP="00B5040E">
            <w:pPr>
              <w:spacing w:line="180" w:lineRule="exact"/>
              <w:ind w:left="260"/>
              <w:rPr>
                <w:rFonts w:ascii="Times New Roman" w:hAnsi="Times New Roman" w:cs="Times New Roman"/>
              </w:rPr>
            </w:pPr>
            <w:r w:rsidRPr="00B5040E">
              <w:rPr>
                <w:rFonts w:ascii="Times New Roman" w:hAnsi="Times New Roman" w:cs="Times New Roman"/>
                <w:sz w:val="18"/>
                <w:szCs w:val="18"/>
              </w:rPr>
              <w:t>Должность</w:t>
            </w:r>
          </w:p>
        </w:tc>
        <w:tc>
          <w:tcPr>
            <w:tcW w:w="1742" w:type="dxa"/>
            <w:tcBorders>
              <w:top w:val="single" w:sz="4" w:space="0" w:color="auto"/>
              <w:left w:val="single" w:sz="4" w:space="0" w:color="auto"/>
            </w:tcBorders>
            <w:shd w:val="clear" w:color="auto" w:fill="FFFFFF"/>
          </w:tcPr>
          <w:p w:rsidR="00B5040E" w:rsidRPr="00B5040E" w:rsidRDefault="00B5040E" w:rsidP="00B5040E">
            <w:pPr>
              <w:spacing w:line="245" w:lineRule="exact"/>
              <w:jc w:val="center"/>
              <w:rPr>
                <w:rFonts w:ascii="Times New Roman" w:hAnsi="Times New Roman" w:cs="Times New Roman"/>
              </w:rPr>
            </w:pPr>
            <w:r w:rsidRPr="00B5040E">
              <w:rPr>
                <w:rFonts w:ascii="Times New Roman" w:hAnsi="Times New Roman" w:cs="Times New Roman"/>
                <w:sz w:val="18"/>
                <w:szCs w:val="18"/>
              </w:rPr>
              <w:t>Стаж работы по специальности, лет</w:t>
            </w:r>
          </w:p>
        </w:tc>
        <w:tc>
          <w:tcPr>
            <w:tcW w:w="2214" w:type="dxa"/>
            <w:tcBorders>
              <w:top w:val="single" w:sz="4" w:space="0" w:color="auto"/>
              <w:left w:val="single" w:sz="4" w:space="0" w:color="auto"/>
              <w:right w:val="single" w:sz="4" w:space="0" w:color="auto"/>
            </w:tcBorders>
            <w:shd w:val="clear" w:color="auto" w:fill="FFFFFF"/>
          </w:tcPr>
          <w:p w:rsidR="00B5040E" w:rsidRPr="00B5040E" w:rsidRDefault="00B5040E" w:rsidP="00B5040E">
            <w:pPr>
              <w:spacing w:line="245" w:lineRule="exact"/>
              <w:jc w:val="center"/>
              <w:rPr>
                <w:rFonts w:ascii="Times New Roman" w:hAnsi="Times New Roman" w:cs="Times New Roman"/>
              </w:rPr>
            </w:pPr>
            <w:r w:rsidRPr="00B5040E">
              <w:rPr>
                <w:rFonts w:ascii="Times New Roman" w:hAnsi="Times New Roman" w:cs="Times New Roman"/>
                <w:sz w:val="18"/>
                <w:szCs w:val="18"/>
              </w:rPr>
              <w:t>Наличие необходимых сертификатов</w:t>
            </w:r>
            <w:r w:rsidR="00EE32D2">
              <w:rPr>
                <w:rFonts w:ascii="Times New Roman" w:hAnsi="Times New Roman" w:cs="Times New Roman"/>
                <w:sz w:val="18"/>
                <w:szCs w:val="18"/>
              </w:rPr>
              <w:t>,</w:t>
            </w:r>
            <w:r w:rsidRPr="00B5040E">
              <w:rPr>
                <w:rFonts w:ascii="Times New Roman" w:hAnsi="Times New Roman" w:cs="Times New Roman"/>
                <w:sz w:val="18"/>
                <w:szCs w:val="18"/>
              </w:rPr>
              <w:t xml:space="preserve"> аттестатов</w:t>
            </w:r>
            <w:r w:rsidR="00EE32D2">
              <w:rPr>
                <w:rFonts w:ascii="Times New Roman" w:hAnsi="Times New Roman" w:cs="Times New Roman"/>
                <w:sz w:val="18"/>
                <w:szCs w:val="18"/>
              </w:rPr>
              <w:t xml:space="preserve"> </w:t>
            </w:r>
            <w:bookmarkStart w:id="32" w:name="_Hlk499112270"/>
            <w:r w:rsidR="00EE32D2" w:rsidRPr="00EE32D2">
              <w:rPr>
                <w:rFonts w:ascii="Times New Roman" w:hAnsi="Times New Roman" w:cs="Times New Roman"/>
                <w:sz w:val="18"/>
                <w:szCs w:val="18"/>
              </w:rPr>
              <w:t>и удостоверений</w:t>
            </w:r>
            <w:bookmarkEnd w:id="32"/>
          </w:p>
        </w:tc>
      </w:tr>
      <w:tr w:rsidR="00B5040E" w:rsidRPr="00B5040E" w:rsidTr="00B5040E">
        <w:trPr>
          <w:trHeight w:hRule="exact" w:val="422"/>
        </w:trPr>
        <w:tc>
          <w:tcPr>
            <w:tcW w:w="682" w:type="dxa"/>
            <w:tcBorders>
              <w:top w:val="single" w:sz="4" w:space="0" w:color="auto"/>
              <w:lef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1</w:t>
            </w:r>
          </w:p>
        </w:tc>
        <w:tc>
          <w:tcPr>
            <w:tcW w:w="2165" w:type="dxa"/>
            <w:tcBorders>
              <w:top w:val="single" w:sz="4" w:space="0" w:color="auto"/>
              <w:lef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2</w:t>
            </w:r>
          </w:p>
        </w:tc>
        <w:tc>
          <w:tcPr>
            <w:tcW w:w="1704"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3</w:t>
            </w:r>
          </w:p>
        </w:tc>
        <w:tc>
          <w:tcPr>
            <w:tcW w:w="1416"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4</w:t>
            </w:r>
          </w:p>
        </w:tc>
        <w:tc>
          <w:tcPr>
            <w:tcW w:w="1742"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5</w:t>
            </w:r>
          </w:p>
        </w:tc>
        <w:tc>
          <w:tcPr>
            <w:tcW w:w="2214" w:type="dxa"/>
            <w:tcBorders>
              <w:top w:val="single" w:sz="4" w:space="0" w:color="auto"/>
              <w:left w:val="single" w:sz="4" w:space="0" w:color="auto"/>
              <w:righ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6</w:t>
            </w:r>
          </w:p>
        </w:tc>
      </w:tr>
      <w:tr w:rsidR="00B5040E" w:rsidRPr="00B5040E" w:rsidTr="00B5040E">
        <w:trPr>
          <w:trHeight w:hRule="exact" w:val="446"/>
        </w:trPr>
        <w:tc>
          <w:tcPr>
            <w:tcW w:w="682"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2165"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704"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416"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742"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r>
    </w:tbl>
    <w:p w:rsidR="00B5040E" w:rsidRDefault="00B5040E" w:rsidP="00B5040E">
      <w:pPr>
        <w:spacing w:line="283" w:lineRule="exact"/>
        <w:jc w:val="both"/>
        <w:rPr>
          <w:rFonts w:ascii="Times New Roman" w:eastAsia="Times New Roman" w:hAnsi="Times New Roman" w:cs="Times New Roman"/>
          <w:color w:val="auto"/>
          <w:sz w:val="22"/>
          <w:szCs w:val="22"/>
          <w:lang w:eastAsia="en-US" w:bidi="ar-SA"/>
        </w:rPr>
      </w:pP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Примечание:</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РКП в пункте «л» раздела </w:t>
      </w:r>
      <w:r w:rsidR="00EE32D2">
        <w:rPr>
          <w:rFonts w:ascii="Times New Roman" w:eastAsia="Times New Roman" w:hAnsi="Times New Roman" w:cs="Times New Roman"/>
          <w:i/>
          <w:color w:val="auto"/>
          <w:sz w:val="22"/>
          <w:szCs w:val="22"/>
          <w:lang w:val="en-US" w:eastAsia="en-US" w:bidi="ar-SA"/>
        </w:rPr>
        <w:t>I</w:t>
      </w:r>
      <w:r w:rsidRPr="00B5040E">
        <w:rPr>
          <w:rFonts w:ascii="Times New Roman" w:eastAsia="Times New Roman" w:hAnsi="Times New Roman" w:cs="Times New Roman"/>
          <w:i/>
          <w:color w:val="auto"/>
          <w:sz w:val="22"/>
          <w:szCs w:val="22"/>
          <w:lang w:eastAsia="en-US" w:bidi="ar-SA"/>
        </w:rPr>
        <w:t>V «Требования к участникам предварительного отбора» документации о проведении предварительного отбора.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Табличная форма включает в себя следующие данные:</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 xml:space="preserve">в графе «№ </w:t>
      </w:r>
      <w:proofErr w:type="gramStart"/>
      <w:r w:rsidRPr="00B5040E">
        <w:rPr>
          <w:rFonts w:ascii="Times New Roman" w:eastAsia="Times New Roman" w:hAnsi="Times New Roman" w:cs="Times New Roman"/>
          <w:i/>
          <w:color w:val="auto"/>
          <w:sz w:val="22"/>
          <w:szCs w:val="22"/>
          <w:lang w:eastAsia="en-US" w:bidi="ar-SA"/>
        </w:rPr>
        <w:t>п</w:t>
      </w:r>
      <w:proofErr w:type="gramEnd"/>
      <w:r w:rsidRPr="00B5040E">
        <w:rPr>
          <w:rFonts w:ascii="Times New Roman" w:eastAsia="Times New Roman" w:hAnsi="Times New Roman" w:cs="Times New Roman"/>
          <w:i/>
          <w:color w:val="auto"/>
          <w:sz w:val="22"/>
          <w:szCs w:val="22"/>
          <w:lang w:eastAsia="en-US" w:bidi="ar-SA"/>
        </w:rPr>
        <w:t>/п» указывается номер строки по порядку;</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«Фамилия, имя, отчество работника» указываются фамилия имя и отчество (при наличии отчества) сотрудника;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proofErr w:type="gramStart"/>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«Должность» указываются сведения о должности сотрудника, занимаемой в данной организации, соответствующие сведениям трудового договора;</w:t>
      </w:r>
      <w:proofErr w:type="gramEnd"/>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«Стаж работы по специальности,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«Наличие необходимых сертификатов, аттестатов</w:t>
      </w:r>
      <w:r w:rsidR="00EE32D2" w:rsidRPr="00EE32D2">
        <w:t xml:space="preserve"> </w:t>
      </w:r>
      <w:r w:rsidR="00EE32D2" w:rsidRPr="00EE32D2">
        <w:rPr>
          <w:rFonts w:ascii="Times New Roman" w:eastAsia="Times New Roman" w:hAnsi="Times New Roman" w:cs="Times New Roman"/>
          <w:i/>
          <w:color w:val="auto"/>
          <w:sz w:val="22"/>
          <w:szCs w:val="22"/>
          <w:lang w:eastAsia="en-US" w:bidi="ar-SA"/>
        </w:rPr>
        <w:t>и удостоверений</w:t>
      </w:r>
      <w:r w:rsidRPr="00B5040E">
        <w:rPr>
          <w:rFonts w:ascii="Times New Roman" w:eastAsia="Times New Roman" w:hAnsi="Times New Roman" w:cs="Times New Roman"/>
          <w:i/>
          <w:color w:val="auto"/>
          <w:sz w:val="22"/>
          <w:szCs w:val="22"/>
          <w:lang w:eastAsia="en-US" w:bidi="ar-SA"/>
        </w:rPr>
        <w:t>» указываются сведения об имеющихся у сотрудника сертификатах, аттестатах</w:t>
      </w:r>
      <w:r w:rsidR="00EE32D2" w:rsidRPr="00EE32D2">
        <w:rPr>
          <w:rFonts w:ascii="Times New Roman" w:eastAsia="Times New Roman" w:hAnsi="Times New Roman" w:cs="Times New Roman"/>
          <w:i/>
          <w:color w:val="auto"/>
          <w:sz w:val="22"/>
          <w:szCs w:val="22"/>
          <w:lang w:eastAsia="en-US" w:bidi="ar-SA"/>
        </w:rPr>
        <w:t xml:space="preserve"> и удостоверений</w:t>
      </w:r>
      <w:r w:rsidR="00EE32D2">
        <w:rPr>
          <w:rFonts w:ascii="Times New Roman" w:eastAsia="Times New Roman" w:hAnsi="Times New Roman" w:cs="Times New Roman"/>
          <w:i/>
          <w:color w:val="auto"/>
          <w:sz w:val="22"/>
          <w:szCs w:val="22"/>
          <w:lang w:eastAsia="en-US" w:bidi="ar-SA"/>
        </w:rPr>
        <w:t>, а также</w:t>
      </w:r>
      <w:r w:rsidRPr="00B5040E">
        <w:rPr>
          <w:rFonts w:ascii="Times New Roman" w:eastAsia="Times New Roman" w:hAnsi="Times New Roman" w:cs="Times New Roman"/>
          <w:i/>
          <w:color w:val="auto"/>
          <w:sz w:val="22"/>
          <w:szCs w:val="22"/>
          <w:lang w:eastAsia="en-US" w:bidi="ar-SA"/>
        </w:rPr>
        <w:t xml:space="preserve">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EE1D75" w:rsidRDefault="00EE1D75"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Pr="009826DC"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sectPr w:rsidR="00E870D3" w:rsidRPr="009826DC" w:rsidSect="00E870D3">
      <w:pgSz w:w="11900" w:h="16840"/>
      <w:pgMar w:top="1440" w:right="907" w:bottom="1440" w:left="107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CA" w:rsidRDefault="006831CA">
      <w:r>
        <w:separator/>
      </w:r>
    </w:p>
  </w:endnote>
  <w:endnote w:type="continuationSeparator" w:id="0">
    <w:p w:rsidR="006831CA" w:rsidRDefault="0068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CA" w:rsidRDefault="006831CA"/>
  </w:footnote>
  <w:footnote w:type="continuationSeparator" w:id="0">
    <w:p w:rsidR="006831CA" w:rsidRDefault="006831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19A"/>
    <w:multiLevelType w:val="multilevel"/>
    <w:tmpl w:val="46A6C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221C8"/>
    <w:multiLevelType w:val="multilevel"/>
    <w:tmpl w:val="7D12B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F537D"/>
    <w:multiLevelType w:val="multilevel"/>
    <w:tmpl w:val="753611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0266F"/>
    <w:multiLevelType w:val="multilevel"/>
    <w:tmpl w:val="A378E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8133E"/>
    <w:multiLevelType w:val="hybridMultilevel"/>
    <w:tmpl w:val="80A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068D4"/>
    <w:multiLevelType w:val="multilevel"/>
    <w:tmpl w:val="CA54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B51B9"/>
    <w:multiLevelType w:val="multilevel"/>
    <w:tmpl w:val="D0A877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9E0965"/>
    <w:multiLevelType w:val="multilevel"/>
    <w:tmpl w:val="4F1A3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306CB"/>
    <w:multiLevelType w:val="multilevel"/>
    <w:tmpl w:val="748ECB3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52696"/>
    <w:multiLevelType w:val="multilevel"/>
    <w:tmpl w:val="28860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64A35"/>
    <w:multiLevelType w:val="multilevel"/>
    <w:tmpl w:val="21808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B2AA3"/>
    <w:multiLevelType w:val="multilevel"/>
    <w:tmpl w:val="B8E813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E68B5"/>
    <w:multiLevelType w:val="multilevel"/>
    <w:tmpl w:val="8902A4B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DF1FDC"/>
    <w:multiLevelType w:val="hybridMultilevel"/>
    <w:tmpl w:val="4EB4B05E"/>
    <w:lvl w:ilvl="0" w:tplc="BC441A0C">
      <w:start w:val="6"/>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33E82"/>
    <w:multiLevelType w:val="multilevel"/>
    <w:tmpl w:val="A33CB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9D41A8"/>
    <w:multiLevelType w:val="multilevel"/>
    <w:tmpl w:val="1E40D6B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4E48D8"/>
    <w:multiLevelType w:val="multilevel"/>
    <w:tmpl w:val="E2B86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027530"/>
    <w:multiLevelType w:val="multilevel"/>
    <w:tmpl w:val="FDDEF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3F213A"/>
    <w:multiLevelType w:val="multilevel"/>
    <w:tmpl w:val="C97070E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CD6BC1"/>
    <w:multiLevelType w:val="multilevel"/>
    <w:tmpl w:val="593478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6B70D6"/>
    <w:multiLevelType w:val="hybridMultilevel"/>
    <w:tmpl w:val="F488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31D12"/>
    <w:multiLevelType w:val="multilevel"/>
    <w:tmpl w:val="D6726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FA3102"/>
    <w:multiLevelType w:val="hybridMultilevel"/>
    <w:tmpl w:val="21BC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35A71"/>
    <w:multiLevelType w:val="multilevel"/>
    <w:tmpl w:val="CD4EC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8A3B29"/>
    <w:multiLevelType w:val="multilevel"/>
    <w:tmpl w:val="90B04514"/>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51641"/>
    <w:multiLevelType w:val="multilevel"/>
    <w:tmpl w:val="F7C250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50D62"/>
    <w:multiLevelType w:val="multilevel"/>
    <w:tmpl w:val="2FF2CB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440308"/>
    <w:multiLevelType w:val="multilevel"/>
    <w:tmpl w:val="E370FE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870368"/>
    <w:multiLevelType w:val="multilevel"/>
    <w:tmpl w:val="D320FC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48707D"/>
    <w:multiLevelType w:val="multilevel"/>
    <w:tmpl w:val="81EE2CF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00397"/>
    <w:multiLevelType w:val="multilevel"/>
    <w:tmpl w:val="DE282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0E0CBF"/>
    <w:multiLevelType w:val="multilevel"/>
    <w:tmpl w:val="73B42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433E3A"/>
    <w:multiLevelType w:val="multilevel"/>
    <w:tmpl w:val="F8E2BB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6B6875"/>
    <w:multiLevelType w:val="multilevel"/>
    <w:tmpl w:val="21F86CD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565CC8"/>
    <w:multiLevelType w:val="multilevel"/>
    <w:tmpl w:val="7AB035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27FE3"/>
    <w:multiLevelType w:val="multilevel"/>
    <w:tmpl w:val="E73A5202"/>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6"/>
  </w:num>
  <w:num w:numId="4">
    <w:abstractNumId w:val="7"/>
  </w:num>
  <w:num w:numId="5">
    <w:abstractNumId w:val="1"/>
  </w:num>
  <w:num w:numId="6">
    <w:abstractNumId w:val="31"/>
  </w:num>
  <w:num w:numId="7">
    <w:abstractNumId w:val="5"/>
  </w:num>
  <w:num w:numId="8">
    <w:abstractNumId w:val="25"/>
  </w:num>
  <w:num w:numId="9">
    <w:abstractNumId w:val="19"/>
  </w:num>
  <w:num w:numId="10">
    <w:abstractNumId w:val="18"/>
  </w:num>
  <w:num w:numId="11">
    <w:abstractNumId w:val="29"/>
  </w:num>
  <w:num w:numId="12">
    <w:abstractNumId w:val="24"/>
  </w:num>
  <w:num w:numId="13">
    <w:abstractNumId w:val="15"/>
  </w:num>
  <w:num w:numId="14">
    <w:abstractNumId w:val="32"/>
  </w:num>
  <w:num w:numId="15">
    <w:abstractNumId w:val="11"/>
  </w:num>
  <w:num w:numId="16">
    <w:abstractNumId w:val="27"/>
  </w:num>
  <w:num w:numId="17">
    <w:abstractNumId w:val="34"/>
  </w:num>
  <w:num w:numId="18">
    <w:abstractNumId w:val="35"/>
  </w:num>
  <w:num w:numId="19">
    <w:abstractNumId w:val="28"/>
  </w:num>
  <w:num w:numId="20">
    <w:abstractNumId w:val="12"/>
  </w:num>
  <w:num w:numId="21">
    <w:abstractNumId w:val="14"/>
  </w:num>
  <w:num w:numId="22">
    <w:abstractNumId w:val="23"/>
  </w:num>
  <w:num w:numId="23">
    <w:abstractNumId w:val="30"/>
  </w:num>
  <w:num w:numId="24">
    <w:abstractNumId w:val="26"/>
  </w:num>
  <w:num w:numId="25">
    <w:abstractNumId w:val="10"/>
  </w:num>
  <w:num w:numId="26">
    <w:abstractNumId w:val="2"/>
  </w:num>
  <w:num w:numId="27">
    <w:abstractNumId w:val="16"/>
  </w:num>
  <w:num w:numId="28">
    <w:abstractNumId w:val="8"/>
  </w:num>
  <w:num w:numId="29">
    <w:abstractNumId w:val="21"/>
  </w:num>
  <w:num w:numId="30">
    <w:abstractNumId w:val="3"/>
  </w:num>
  <w:num w:numId="31">
    <w:abstractNumId w:val="9"/>
  </w:num>
  <w:num w:numId="32">
    <w:abstractNumId w:val="0"/>
  </w:num>
  <w:num w:numId="33">
    <w:abstractNumId w:val="13"/>
  </w:num>
  <w:num w:numId="34">
    <w:abstractNumId w:val="20"/>
  </w:num>
  <w:num w:numId="35">
    <w:abstractNumId w:val="2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9F"/>
    <w:rsid w:val="000451AF"/>
    <w:rsid w:val="00067073"/>
    <w:rsid w:val="00080FF6"/>
    <w:rsid w:val="000851D1"/>
    <w:rsid w:val="00094D8E"/>
    <w:rsid w:val="000F0CC1"/>
    <w:rsid w:val="00143A6B"/>
    <w:rsid w:val="001512A7"/>
    <w:rsid w:val="00180970"/>
    <w:rsid w:val="001A0F1A"/>
    <w:rsid w:val="001B1822"/>
    <w:rsid w:val="001B386D"/>
    <w:rsid w:val="00244C0F"/>
    <w:rsid w:val="0026042A"/>
    <w:rsid w:val="00264905"/>
    <w:rsid w:val="00275930"/>
    <w:rsid w:val="00276F18"/>
    <w:rsid w:val="002E178D"/>
    <w:rsid w:val="002E6BF5"/>
    <w:rsid w:val="0030614C"/>
    <w:rsid w:val="00345470"/>
    <w:rsid w:val="00364084"/>
    <w:rsid w:val="00384A34"/>
    <w:rsid w:val="003A3279"/>
    <w:rsid w:val="003B2638"/>
    <w:rsid w:val="003D2157"/>
    <w:rsid w:val="003D3923"/>
    <w:rsid w:val="004252DB"/>
    <w:rsid w:val="00462644"/>
    <w:rsid w:val="004731D6"/>
    <w:rsid w:val="00477C79"/>
    <w:rsid w:val="004815C2"/>
    <w:rsid w:val="004A4DAF"/>
    <w:rsid w:val="004E0A2E"/>
    <w:rsid w:val="00507EB1"/>
    <w:rsid w:val="005225CB"/>
    <w:rsid w:val="005264B4"/>
    <w:rsid w:val="00536D44"/>
    <w:rsid w:val="00564A36"/>
    <w:rsid w:val="00592404"/>
    <w:rsid w:val="005A356B"/>
    <w:rsid w:val="005B5B03"/>
    <w:rsid w:val="005C6C1F"/>
    <w:rsid w:val="005F296E"/>
    <w:rsid w:val="005F3134"/>
    <w:rsid w:val="00605AE7"/>
    <w:rsid w:val="00621937"/>
    <w:rsid w:val="00642EED"/>
    <w:rsid w:val="00666C9E"/>
    <w:rsid w:val="006831CA"/>
    <w:rsid w:val="00695726"/>
    <w:rsid w:val="006B2178"/>
    <w:rsid w:val="006B2194"/>
    <w:rsid w:val="006B31BF"/>
    <w:rsid w:val="006D18E0"/>
    <w:rsid w:val="006E4E5D"/>
    <w:rsid w:val="00747A18"/>
    <w:rsid w:val="00753FDD"/>
    <w:rsid w:val="007654A1"/>
    <w:rsid w:val="007760A7"/>
    <w:rsid w:val="007F236D"/>
    <w:rsid w:val="008537E7"/>
    <w:rsid w:val="008541F5"/>
    <w:rsid w:val="00896A47"/>
    <w:rsid w:val="008C44AB"/>
    <w:rsid w:val="008D6E15"/>
    <w:rsid w:val="008F5C9B"/>
    <w:rsid w:val="00906AE3"/>
    <w:rsid w:val="00910A5A"/>
    <w:rsid w:val="00952A2A"/>
    <w:rsid w:val="009826DC"/>
    <w:rsid w:val="009832F7"/>
    <w:rsid w:val="009946EF"/>
    <w:rsid w:val="009C398F"/>
    <w:rsid w:val="009E58DA"/>
    <w:rsid w:val="009E7F82"/>
    <w:rsid w:val="00A00DF4"/>
    <w:rsid w:val="00A74BB7"/>
    <w:rsid w:val="00A87A1D"/>
    <w:rsid w:val="00A90033"/>
    <w:rsid w:val="00A92F50"/>
    <w:rsid w:val="00AB3CF6"/>
    <w:rsid w:val="00AC3E0F"/>
    <w:rsid w:val="00B26E17"/>
    <w:rsid w:val="00B5040E"/>
    <w:rsid w:val="00B571F2"/>
    <w:rsid w:val="00BF5B98"/>
    <w:rsid w:val="00BF6027"/>
    <w:rsid w:val="00C03EAD"/>
    <w:rsid w:val="00C2459B"/>
    <w:rsid w:val="00C25586"/>
    <w:rsid w:val="00C55D6F"/>
    <w:rsid w:val="00CA01CB"/>
    <w:rsid w:val="00CB5D9F"/>
    <w:rsid w:val="00CC514F"/>
    <w:rsid w:val="00CC53DD"/>
    <w:rsid w:val="00CF0D2B"/>
    <w:rsid w:val="00D130FA"/>
    <w:rsid w:val="00D16DFE"/>
    <w:rsid w:val="00D20745"/>
    <w:rsid w:val="00D703FE"/>
    <w:rsid w:val="00D73B12"/>
    <w:rsid w:val="00D77BBB"/>
    <w:rsid w:val="00DD439B"/>
    <w:rsid w:val="00DD57A9"/>
    <w:rsid w:val="00DE1019"/>
    <w:rsid w:val="00DE2BE5"/>
    <w:rsid w:val="00DE75EE"/>
    <w:rsid w:val="00E41727"/>
    <w:rsid w:val="00E43035"/>
    <w:rsid w:val="00E43343"/>
    <w:rsid w:val="00E870D3"/>
    <w:rsid w:val="00EC2CD3"/>
    <w:rsid w:val="00EC4905"/>
    <w:rsid w:val="00EE1D75"/>
    <w:rsid w:val="00EE32D2"/>
    <w:rsid w:val="00EF7ABE"/>
    <w:rsid w:val="00F0308B"/>
    <w:rsid w:val="00F055B6"/>
    <w:rsid w:val="00F12D3C"/>
    <w:rsid w:val="00F356DB"/>
    <w:rsid w:val="00F9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A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1pt0">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6pt-1pt1">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
    <w:name w:val="Основной текст (3)_"/>
    <w:basedOn w:val="a0"/>
    <w:link w:val="30"/>
    <w:rPr>
      <w:rFonts w:ascii="Garamond" w:eastAsia="Garamond" w:hAnsi="Garamond" w:cs="Garamond"/>
      <w:b w:val="0"/>
      <w:bCs w:val="0"/>
      <w:i w:val="0"/>
      <w:iCs w:val="0"/>
      <w:smallCaps w:val="0"/>
      <w:strike w:val="0"/>
      <w:sz w:val="28"/>
      <w:szCs w:val="28"/>
      <w:u w:val="none"/>
    </w:rPr>
  </w:style>
  <w:style w:type="character" w:customStyle="1" w:styleId="3TimesNewRoman15pt1pt">
    <w:name w:val="Основной текст (3) + Times New Roman;15 pt;Курсив;Интервал 1 pt"/>
    <w:basedOn w:val="3"/>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2pt1">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0pt">
    <w:name w:val="Основной текст (6) + 10 pt;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9pt">
    <w:name w:val="Основной текст (6) + 9 pt;Курсив"/>
    <w:basedOn w:val="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885pt">
    <w:name w:val="Основной текст (8) + 8;5 pt;Не курсив"/>
    <w:basedOn w:val="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12pt">
    <w:name w:val="Подпись к таблице + 12 pt;Не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pt">
    <w:name w:val="Подпись к таблице + 9 pt"/>
    <w:basedOn w:val="a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15pt">
    <w:name w:val="Подпись к таблице + 11;5 pt;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pPr>
      <w:shd w:val="clear" w:color="auto" w:fill="FFFFFF"/>
      <w:spacing w:line="485"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540" w:after="120" w:line="0" w:lineRule="atLeast"/>
    </w:pPr>
    <w:rPr>
      <w:rFonts w:ascii="Garamond" w:eastAsia="Garamond" w:hAnsi="Garamond" w:cs="Garamond"/>
      <w:sz w:val="28"/>
      <w:szCs w:val="28"/>
    </w:rPr>
  </w:style>
  <w:style w:type="paragraph" w:customStyle="1" w:styleId="40">
    <w:name w:val="Основной текст (4)"/>
    <w:basedOn w:val="a"/>
    <w:link w:val="4"/>
    <w:pPr>
      <w:shd w:val="clear" w:color="auto" w:fill="FFFFFF"/>
      <w:spacing w:before="120" w:line="322" w:lineRule="exact"/>
      <w:ind w:hanging="4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2580" w:line="0" w:lineRule="atLeast"/>
      <w:jc w:val="both"/>
      <w:outlineLvl w:val="0"/>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2580" w:line="317" w:lineRule="exac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274" w:lineRule="exact"/>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line="317" w:lineRule="exact"/>
      <w:ind w:hanging="420"/>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Подпись к таблице"/>
    <w:basedOn w:val="a"/>
    <w:link w:val="a6"/>
    <w:pPr>
      <w:shd w:val="clear" w:color="auto" w:fill="FFFFFF"/>
      <w:spacing w:line="254" w:lineRule="exact"/>
      <w:jc w:val="both"/>
    </w:pPr>
    <w:rPr>
      <w:rFonts w:ascii="Times New Roman" w:eastAsia="Times New Roman" w:hAnsi="Times New Roman" w:cs="Times New Roman"/>
      <w:i/>
      <w:iCs/>
      <w:sz w:val="20"/>
      <w:szCs w:val="20"/>
    </w:rPr>
  </w:style>
  <w:style w:type="paragraph" w:styleId="a9">
    <w:name w:val="List Paragraph"/>
    <w:basedOn w:val="a"/>
    <w:uiPriority w:val="34"/>
    <w:qFormat/>
    <w:rsid w:val="00275930"/>
    <w:pPr>
      <w:ind w:left="720"/>
      <w:contextualSpacing/>
    </w:pPr>
  </w:style>
  <w:style w:type="paragraph" w:styleId="aa">
    <w:name w:val="No Spacing"/>
    <w:uiPriority w:val="1"/>
    <w:qFormat/>
    <w:rsid w:val="00364084"/>
    <w:rPr>
      <w:color w:val="000000"/>
    </w:rPr>
  </w:style>
  <w:style w:type="character" w:customStyle="1" w:styleId="UnresolvedMention">
    <w:name w:val="Unresolved Mention"/>
    <w:basedOn w:val="a0"/>
    <w:uiPriority w:val="99"/>
    <w:semiHidden/>
    <w:unhideWhenUsed/>
    <w:rsid w:val="00507EB1"/>
    <w:rPr>
      <w:color w:val="808080"/>
      <w:shd w:val="clear" w:color="auto" w:fill="E6E6E6"/>
    </w:rPr>
  </w:style>
  <w:style w:type="paragraph" w:styleId="ab">
    <w:name w:val="Balloon Text"/>
    <w:basedOn w:val="a"/>
    <w:link w:val="ac"/>
    <w:uiPriority w:val="99"/>
    <w:semiHidden/>
    <w:unhideWhenUsed/>
    <w:rsid w:val="00642EED"/>
    <w:rPr>
      <w:rFonts w:ascii="Tahoma" w:hAnsi="Tahoma" w:cs="Tahoma"/>
      <w:sz w:val="16"/>
      <w:szCs w:val="16"/>
    </w:rPr>
  </w:style>
  <w:style w:type="character" w:customStyle="1" w:styleId="ac">
    <w:name w:val="Текст выноски Знак"/>
    <w:basedOn w:val="a0"/>
    <w:link w:val="ab"/>
    <w:uiPriority w:val="99"/>
    <w:semiHidden/>
    <w:rsid w:val="00642EE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A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1pt0">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6pt-1pt1">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
    <w:name w:val="Основной текст (3)_"/>
    <w:basedOn w:val="a0"/>
    <w:link w:val="30"/>
    <w:rPr>
      <w:rFonts w:ascii="Garamond" w:eastAsia="Garamond" w:hAnsi="Garamond" w:cs="Garamond"/>
      <w:b w:val="0"/>
      <w:bCs w:val="0"/>
      <w:i w:val="0"/>
      <w:iCs w:val="0"/>
      <w:smallCaps w:val="0"/>
      <w:strike w:val="0"/>
      <w:sz w:val="28"/>
      <w:szCs w:val="28"/>
      <w:u w:val="none"/>
    </w:rPr>
  </w:style>
  <w:style w:type="character" w:customStyle="1" w:styleId="3TimesNewRoman15pt1pt">
    <w:name w:val="Основной текст (3) + Times New Roman;15 pt;Курсив;Интервал 1 pt"/>
    <w:basedOn w:val="3"/>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2pt1">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0pt">
    <w:name w:val="Основной текст (6) + 10 pt;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9pt">
    <w:name w:val="Основной текст (6) + 9 pt;Курсив"/>
    <w:basedOn w:val="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885pt">
    <w:name w:val="Основной текст (8) + 8;5 pt;Не курсив"/>
    <w:basedOn w:val="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12pt">
    <w:name w:val="Подпись к таблице + 12 pt;Не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pt">
    <w:name w:val="Подпись к таблице + 9 pt"/>
    <w:basedOn w:val="a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15pt">
    <w:name w:val="Подпись к таблице + 11;5 pt;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pPr>
      <w:shd w:val="clear" w:color="auto" w:fill="FFFFFF"/>
      <w:spacing w:line="485"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540" w:after="120" w:line="0" w:lineRule="atLeast"/>
    </w:pPr>
    <w:rPr>
      <w:rFonts w:ascii="Garamond" w:eastAsia="Garamond" w:hAnsi="Garamond" w:cs="Garamond"/>
      <w:sz w:val="28"/>
      <w:szCs w:val="28"/>
    </w:rPr>
  </w:style>
  <w:style w:type="paragraph" w:customStyle="1" w:styleId="40">
    <w:name w:val="Основной текст (4)"/>
    <w:basedOn w:val="a"/>
    <w:link w:val="4"/>
    <w:pPr>
      <w:shd w:val="clear" w:color="auto" w:fill="FFFFFF"/>
      <w:spacing w:before="120" w:line="322" w:lineRule="exact"/>
      <w:ind w:hanging="4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2580" w:line="0" w:lineRule="atLeast"/>
      <w:jc w:val="both"/>
      <w:outlineLvl w:val="0"/>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2580" w:line="317" w:lineRule="exac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274" w:lineRule="exact"/>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line="317" w:lineRule="exact"/>
      <w:ind w:hanging="420"/>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Подпись к таблице"/>
    <w:basedOn w:val="a"/>
    <w:link w:val="a6"/>
    <w:pPr>
      <w:shd w:val="clear" w:color="auto" w:fill="FFFFFF"/>
      <w:spacing w:line="254" w:lineRule="exact"/>
      <w:jc w:val="both"/>
    </w:pPr>
    <w:rPr>
      <w:rFonts w:ascii="Times New Roman" w:eastAsia="Times New Roman" w:hAnsi="Times New Roman" w:cs="Times New Roman"/>
      <w:i/>
      <w:iCs/>
      <w:sz w:val="20"/>
      <w:szCs w:val="20"/>
    </w:rPr>
  </w:style>
  <w:style w:type="paragraph" w:styleId="a9">
    <w:name w:val="List Paragraph"/>
    <w:basedOn w:val="a"/>
    <w:uiPriority w:val="34"/>
    <w:qFormat/>
    <w:rsid w:val="00275930"/>
    <w:pPr>
      <w:ind w:left="720"/>
      <w:contextualSpacing/>
    </w:pPr>
  </w:style>
  <w:style w:type="paragraph" w:styleId="aa">
    <w:name w:val="No Spacing"/>
    <w:uiPriority w:val="1"/>
    <w:qFormat/>
    <w:rsid w:val="00364084"/>
    <w:rPr>
      <w:color w:val="000000"/>
    </w:rPr>
  </w:style>
  <w:style w:type="character" w:customStyle="1" w:styleId="UnresolvedMention">
    <w:name w:val="Unresolved Mention"/>
    <w:basedOn w:val="a0"/>
    <w:uiPriority w:val="99"/>
    <w:semiHidden/>
    <w:unhideWhenUsed/>
    <w:rsid w:val="00507EB1"/>
    <w:rPr>
      <w:color w:val="808080"/>
      <w:shd w:val="clear" w:color="auto" w:fill="E6E6E6"/>
    </w:rPr>
  </w:style>
  <w:style w:type="paragraph" w:styleId="ab">
    <w:name w:val="Balloon Text"/>
    <w:basedOn w:val="a"/>
    <w:link w:val="ac"/>
    <w:uiPriority w:val="99"/>
    <w:semiHidden/>
    <w:unhideWhenUsed/>
    <w:rsid w:val="00642EED"/>
    <w:rPr>
      <w:rFonts w:ascii="Tahoma" w:hAnsi="Tahoma" w:cs="Tahoma"/>
      <w:sz w:val="16"/>
      <w:szCs w:val="16"/>
    </w:rPr>
  </w:style>
  <w:style w:type="character" w:customStyle="1" w:styleId="ac">
    <w:name w:val="Текст выноски Знак"/>
    <w:basedOn w:val="a0"/>
    <w:link w:val="ab"/>
    <w:uiPriority w:val="99"/>
    <w:semiHidden/>
    <w:rsid w:val="00642E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4913-5EA4-451E-92DC-AEE6EA6C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7211</Words>
  <Characters>41105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t501kia</cp:lastModifiedBy>
  <cp:revision>14</cp:revision>
  <cp:lastPrinted>2018-11-20T14:14:00Z</cp:lastPrinted>
  <dcterms:created xsi:type="dcterms:W3CDTF">2018-09-19T05:42:00Z</dcterms:created>
  <dcterms:modified xsi:type="dcterms:W3CDTF">2019-01-17T13:48:00Z</dcterms:modified>
</cp:coreProperties>
</file>